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123"/>
        <w:gridCol w:w="145"/>
        <w:gridCol w:w="992"/>
        <w:gridCol w:w="992"/>
        <w:gridCol w:w="3258"/>
      </w:tblGrid>
      <w:tr w:rsidR="00490102">
        <w:trPr>
          <w:cantSplit/>
        </w:trPr>
        <w:tc>
          <w:tcPr>
            <w:tcW w:w="7510" w:type="dxa"/>
            <w:gridSpan w:val="5"/>
            <w:tcBorders>
              <w:top w:val="nil"/>
              <w:left w:val="nil"/>
              <w:bottom w:val="nil"/>
              <w:right w:val="nil"/>
            </w:tcBorders>
          </w:tcPr>
          <w:p w:rsidR="00490102" w:rsidRDefault="00B20BB1">
            <w:pPr>
              <w:spacing w:line="240" w:lineRule="auto"/>
              <w:rPr>
                <w:b/>
                <w:sz w:val="32"/>
              </w:rPr>
            </w:pPr>
            <w:r>
              <w:rPr>
                <w:b/>
                <w:sz w:val="32"/>
              </w:rPr>
              <w:t>Anmeldung</w:t>
            </w:r>
            <w:r>
              <w:rPr>
                <w:b/>
                <w:color w:val="FF0000"/>
                <w:sz w:val="32"/>
                <w:szCs w:val="32"/>
              </w:rPr>
              <w:br/>
            </w:r>
            <w:r>
              <w:rPr>
                <w:b/>
                <w:sz w:val="32"/>
              </w:rPr>
              <w:t>zur Eintragung eines Eigentumsvorbehaltes</w:t>
            </w:r>
          </w:p>
        </w:tc>
        <w:tc>
          <w:tcPr>
            <w:tcW w:w="3258" w:type="dxa"/>
            <w:tcBorders>
              <w:top w:val="nil"/>
              <w:left w:val="nil"/>
              <w:bottom w:val="nil"/>
              <w:right w:val="nil"/>
            </w:tcBorders>
          </w:tcPr>
          <w:p w:rsidR="00490102" w:rsidRDefault="00B20BB1">
            <w:pPr>
              <w:spacing w:line="240" w:lineRule="auto"/>
              <w:ind w:left="397"/>
              <w:rPr>
                <w:sz w:val="16"/>
                <w:szCs w:val="16"/>
                <w:lang w:val="fr-CH"/>
              </w:rPr>
            </w:pPr>
            <w:r>
              <w:rPr>
                <w:sz w:val="16"/>
                <w:szCs w:val="16"/>
                <w:lang w:val="fr-CH"/>
              </w:rPr>
              <w:t>Nr. ____________________________</w:t>
            </w:r>
          </w:p>
          <w:p w:rsidR="00490102" w:rsidRDefault="00490102">
            <w:pPr>
              <w:spacing w:line="240" w:lineRule="auto"/>
              <w:jc w:val="right"/>
              <w:rPr>
                <w:sz w:val="16"/>
                <w:szCs w:val="16"/>
                <w:lang w:val="fr-CH"/>
              </w:rPr>
            </w:pPr>
          </w:p>
          <w:p w:rsidR="00490102" w:rsidRDefault="00B20BB1">
            <w:pPr>
              <w:spacing w:line="240" w:lineRule="auto"/>
              <w:ind w:left="397"/>
              <w:rPr>
                <w:sz w:val="16"/>
                <w:szCs w:val="16"/>
                <w:lang w:val="fr-CH"/>
              </w:rPr>
            </w:pPr>
            <w:r>
              <w:rPr>
                <w:sz w:val="16"/>
                <w:szCs w:val="16"/>
                <w:lang w:val="fr-CH"/>
              </w:rPr>
              <w:t>Eingetragen am __________________</w:t>
            </w:r>
          </w:p>
        </w:tc>
      </w:tr>
      <w:tr w:rsidR="00490102">
        <w:trPr>
          <w:cantSplit/>
        </w:trPr>
        <w:tc>
          <w:tcPr>
            <w:tcW w:w="10768" w:type="dxa"/>
            <w:gridSpan w:val="6"/>
            <w:tcBorders>
              <w:top w:val="nil"/>
              <w:left w:val="nil"/>
              <w:bottom w:val="nil"/>
              <w:right w:val="nil"/>
            </w:tcBorders>
          </w:tcPr>
          <w:p w:rsidR="00490102" w:rsidRDefault="00B20BB1">
            <w:pPr>
              <w:tabs>
                <w:tab w:val="left" w:pos="7938"/>
                <w:tab w:val="left" w:pos="10469"/>
              </w:tabs>
              <w:spacing w:line="240" w:lineRule="auto"/>
              <w:rPr>
                <w:sz w:val="18"/>
              </w:rPr>
            </w:pPr>
            <w:r>
              <w:rPr>
                <w:sz w:val="18"/>
              </w:rPr>
              <w:t>für Konsumkreditverträge gemäss Art. 1 ff. des Bundesgesetzes über den Konsumkredit (KKG; SR 221.214.1)</w:t>
            </w:r>
          </w:p>
        </w:tc>
      </w:tr>
      <w:tr w:rsidR="00490102">
        <w:trPr>
          <w:cantSplit/>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Veräusserer/in</w:t>
            </w:r>
            <w:r>
              <w:rPr>
                <w:sz w:val="18"/>
              </w:rPr>
              <w:t xml:space="preserve"> (Verkäufer/in)</w:t>
            </w:r>
            <w:bookmarkStart w:id="0" w:name="_Ref457401539"/>
            <w:r>
              <w:rPr>
                <w:rStyle w:val="Funotenzeichen"/>
                <w:sz w:val="18"/>
                <w:szCs w:val="18"/>
                <w:lang w:val="fr-CH"/>
              </w:rPr>
              <w:footnoteReference w:id="1"/>
            </w:r>
            <w:bookmarkEnd w:id="0"/>
            <w:r>
              <w:rPr>
                <w:sz w:val="18"/>
              </w:rPr>
              <w:t xml:space="preserve"> (Name, Vorname, Beruf und Wohnort)</w:t>
            </w:r>
          </w:p>
          <w:p w:rsidR="00490102" w:rsidRDefault="00B20BB1">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sz w:val="18"/>
                <w:lang w:val="fr-CH"/>
              </w:rPr>
              <w:t> </w:t>
            </w:r>
            <w:r>
              <w:rPr>
                <w:sz w:val="18"/>
                <w:lang w:val="fr-CH"/>
              </w:rPr>
              <w:t> </w:t>
            </w:r>
            <w:r>
              <w:rPr>
                <w:sz w:val="18"/>
                <w:lang w:val="fr-CH"/>
              </w:rPr>
              <w:t> </w:t>
            </w:r>
            <w:r>
              <w:rPr>
                <w:sz w:val="18"/>
                <w:lang w:val="fr-CH"/>
              </w:rPr>
              <w:t> </w:t>
            </w:r>
            <w:r>
              <w:rPr>
                <w:sz w:val="18"/>
                <w:lang w:val="fr-CH"/>
              </w:rPr>
              <w:t> </w:t>
            </w:r>
            <w:bookmarkEnd w:id="2"/>
            <w:r>
              <w:rPr>
                <w:sz w:val="18"/>
                <w:lang w:val="fr-CH"/>
              </w:rPr>
              <w:fldChar w:fldCharType="end"/>
            </w:r>
            <w:bookmarkEnd w:id="1"/>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Allfälliger /e Zessionar/in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490102" w:rsidRDefault="00B20BB1">
            <w:pPr>
              <w:spacing w:line="240" w:lineRule="auto"/>
              <w:jc w:val="both"/>
              <w:rPr>
                <w:sz w:val="18"/>
              </w:rPr>
            </w:pPr>
            <w:r>
              <w:rPr>
                <w:sz w:val="18"/>
                <w:lang w:val="fr-CH"/>
              </w:rPr>
              <w:fldChar w:fldCharType="begin">
                <w:ffData>
                  <w:name w:val="Text8"/>
                  <w:enabled/>
                  <w:calcOnExit w:val="0"/>
                  <w:textInput/>
                </w:ffData>
              </w:fldChar>
            </w:r>
            <w:bookmarkStart w:id="3" w:name="Text8"/>
            <w:r>
              <w:rPr>
                <w:sz w:val="18"/>
              </w:rPr>
              <w:instrText xml:space="preserve"> FORMTEXT </w:instrText>
            </w:r>
            <w:r>
              <w:rPr>
                <w:sz w:val="18"/>
                <w:lang w:val="fr-CH"/>
              </w:rPr>
            </w:r>
            <w:r>
              <w:rPr>
                <w:sz w:val="18"/>
                <w:lang w:val="fr-CH"/>
              </w:rPr>
              <w:fldChar w:fldCharType="separate"/>
            </w:r>
            <w:r>
              <w:rPr>
                <w:sz w:val="18"/>
                <w:lang w:val="fr-CH"/>
              </w:rPr>
              <w:t> </w:t>
            </w:r>
            <w:r>
              <w:rPr>
                <w:sz w:val="18"/>
                <w:lang w:val="fr-CH"/>
              </w:rPr>
              <w:t> </w:t>
            </w:r>
            <w:r>
              <w:rPr>
                <w:sz w:val="18"/>
                <w:lang w:val="fr-CH"/>
              </w:rPr>
              <w:t> </w:t>
            </w:r>
            <w:r>
              <w:rPr>
                <w:sz w:val="18"/>
                <w:lang w:val="fr-CH"/>
              </w:rPr>
              <w:t> </w:t>
            </w:r>
            <w:r>
              <w:rPr>
                <w:sz w:val="18"/>
                <w:lang w:val="fr-CH"/>
              </w:rPr>
              <w:t> </w:t>
            </w:r>
            <w:r>
              <w:rPr>
                <w:sz w:val="18"/>
                <w:lang w:val="fr-CH"/>
              </w:rPr>
              <w:fldChar w:fldCharType="end"/>
            </w:r>
            <w:bookmarkEnd w:id="3"/>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Erwerber/in</w:t>
            </w:r>
            <w:r>
              <w:rPr>
                <w:sz w:val="18"/>
              </w:rPr>
              <w:t xml:space="preserve"> (Käufer/in)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490102" w:rsidRDefault="00B20BB1">
            <w:pPr>
              <w:spacing w:line="240" w:lineRule="auto"/>
              <w:jc w:val="both"/>
              <w:rPr>
                <w:sz w:val="18"/>
                <w:lang w:val="fr-CH"/>
              </w:rPr>
            </w:pPr>
            <w:r>
              <w:rPr>
                <w:sz w:val="18"/>
                <w:lang w:val="fr-CH"/>
              </w:rPr>
              <w:fldChar w:fldCharType="begin">
                <w:ffData>
                  <w:name w:val="Text9"/>
                  <w:enabled/>
                  <w:calcOnExit w:val="0"/>
                  <w:textInput/>
                </w:ffData>
              </w:fldChar>
            </w:r>
            <w:bookmarkStart w:id="4" w:name="Text9"/>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490102">
        <w:trPr>
          <w:cantSplit/>
          <w:trHeight w:val="306"/>
        </w:trPr>
        <w:tc>
          <w:tcPr>
            <w:tcW w:w="10768" w:type="dxa"/>
            <w:gridSpan w:val="6"/>
            <w:tcBorders>
              <w:top w:val="nil"/>
              <w:left w:val="nil"/>
              <w:bottom w:val="nil"/>
              <w:right w:val="nil"/>
            </w:tcBorders>
          </w:tcPr>
          <w:p w:rsidR="00490102" w:rsidRDefault="00B20BB1">
            <w:pPr>
              <w:tabs>
                <w:tab w:val="left" w:pos="284"/>
              </w:tabs>
              <w:spacing w:line="240" w:lineRule="auto"/>
              <w:jc w:val="both"/>
              <w:rPr>
                <w:i/>
                <w:sz w:val="18"/>
              </w:rPr>
            </w:pPr>
            <w:r>
              <w:rPr>
                <w:bCs/>
                <w:i/>
                <w:sz w:val="18"/>
              </w:rPr>
              <w:t>bei</w:t>
            </w:r>
            <w:r>
              <w:rPr>
                <w:b/>
                <w:bCs/>
                <w:i/>
                <w:sz w:val="18"/>
              </w:rPr>
              <w:t xml:space="preserve"> minderjährigem/r oder verbeiständetem/r Erwerber/in</w:t>
            </w:r>
            <w:r>
              <w:rPr>
                <w:i/>
                <w:sz w:val="18"/>
              </w:rPr>
              <w:t xml:space="preserve"> (Käufer/-in) </w:t>
            </w:r>
          </w:p>
        </w:tc>
      </w:tr>
      <w:tr w:rsidR="00490102">
        <w:trPr>
          <w:cantSplit/>
          <w:trHeight w:val="567"/>
        </w:trPr>
        <w:tc>
          <w:tcPr>
            <w:tcW w:w="10768" w:type="dxa"/>
            <w:gridSpan w:val="6"/>
            <w:tcBorders>
              <w:top w:val="nil"/>
              <w:left w:val="nil"/>
              <w:bottom w:val="nil"/>
              <w:right w:val="nil"/>
            </w:tcBorders>
          </w:tcPr>
          <w:p w:rsidR="00490102" w:rsidRDefault="00B20BB1">
            <w:pPr>
              <w:tabs>
                <w:tab w:val="left" w:pos="284"/>
              </w:tabs>
              <w:spacing w:line="240" w:lineRule="auto"/>
              <w:jc w:val="both"/>
              <w:rPr>
                <w:bCs/>
                <w:i/>
                <w:sz w:val="18"/>
                <w:szCs w:val="18"/>
              </w:rPr>
            </w:pPr>
            <w:r>
              <w:rPr>
                <w:b/>
                <w:i/>
                <w:sz w:val="18"/>
                <w:szCs w:val="18"/>
              </w:rPr>
              <w:tab/>
            </w:r>
            <w:r>
              <w:rPr>
                <w:i/>
                <w:sz w:val="18"/>
                <w:szCs w:val="18"/>
              </w:rPr>
              <w:t xml:space="preserve">zustimmende(r) </w:t>
            </w:r>
            <w:r>
              <w:rPr>
                <w:b/>
                <w:i/>
                <w:sz w:val="18"/>
                <w:szCs w:val="18"/>
              </w:rPr>
              <w:t>gesetzliche(r) Vertreter/in</w:t>
            </w:r>
            <w:r>
              <w:rPr>
                <w:i/>
                <w:sz w:val="18"/>
                <w:szCs w:val="18"/>
                <w:vertAlign w:val="superscript"/>
                <w:lang w:val="fr-CH"/>
              </w:rPr>
              <w:fldChar w:fldCharType="begin"/>
            </w:r>
            <w:r>
              <w:rPr>
                <w:i/>
                <w:sz w:val="18"/>
                <w:szCs w:val="18"/>
                <w:vertAlign w:val="superscript"/>
              </w:rPr>
              <w:instrText xml:space="preserve"> NOTEREF _Ref457401539 \h  \* MERGEFORMAT </w:instrText>
            </w:r>
            <w:r>
              <w:rPr>
                <w:i/>
                <w:sz w:val="18"/>
                <w:szCs w:val="18"/>
                <w:vertAlign w:val="superscript"/>
                <w:lang w:val="fr-CH"/>
              </w:rPr>
            </w:r>
            <w:r>
              <w:rPr>
                <w:i/>
                <w:sz w:val="18"/>
                <w:szCs w:val="18"/>
                <w:vertAlign w:val="superscript"/>
                <w:lang w:val="fr-CH"/>
              </w:rPr>
              <w:fldChar w:fldCharType="separate"/>
            </w:r>
            <w:r>
              <w:rPr>
                <w:i/>
                <w:sz w:val="18"/>
                <w:szCs w:val="18"/>
                <w:vertAlign w:val="superscript"/>
              </w:rPr>
              <w:t>1</w:t>
            </w:r>
            <w:r>
              <w:rPr>
                <w:i/>
                <w:sz w:val="18"/>
                <w:szCs w:val="18"/>
                <w:vertAlign w:val="superscript"/>
                <w:lang w:val="fr-CH"/>
              </w:rPr>
              <w:fldChar w:fldCharType="end"/>
            </w:r>
            <w:r>
              <w:rPr>
                <w:b/>
                <w:i/>
                <w:sz w:val="18"/>
                <w:szCs w:val="18"/>
              </w:rPr>
              <w:t xml:space="preserve"> </w:t>
            </w:r>
            <w:r>
              <w:rPr>
                <w:bCs/>
                <w:i/>
                <w:sz w:val="18"/>
                <w:szCs w:val="18"/>
              </w:rPr>
              <w:t>(Name, Vorname, Beruf und Wohnort)</w:t>
            </w:r>
          </w:p>
          <w:p w:rsidR="00490102" w:rsidRDefault="00B20BB1">
            <w:pPr>
              <w:tabs>
                <w:tab w:val="left" w:pos="284"/>
              </w:tabs>
              <w:spacing w:line="240" w:lineRule="auto"/>
              <w:jc w:val="both"/>
              <w:rPr>
                <w:i/>
                <w:sz w:val="18"/>
                <w:lang w:val="fr-CH"/>
              </w:rPr>
            </w:pPr>
            <w:r>
              <w:rPr>
                <w:i/>
                <w:sz w:val="18"/>
              </w:rPr>
              <w:tab/>
            </w:r>
            <w:r>
              <w:rPr>
                <w:i/>
                <w:sz w:val="18"/>
                <w:lang w:val="fr-CH"/>
              </w:rPr>
              <w:fldChar w:fldCharType="begin">
                <w:ffData>
                  <w:name w:val="Text11"/>
                  <w:enabled/>
                  <w:calcOnExit w:val="0"/>
                  <w:textInput/>
                </w:ffData>
              </w:fldChar>
            </w:r>
            <w:bookmarkStart w:id="5" w:name="Text11"/>
            <w:r>
              <w:rPr>
                <w:i/>
                <w:sz w:val="18"/>
                <w:lang w:val="fr-CH"/>
              </w:rPr>
              <w:instrText xml:space="preserve"> FORMTEXT </w:instrText>
            </w:r>
            <w:r>
              <w:rPr>
                <w:i/>
                <w:sz w:val="18"/>
                <w:lang w:val="fr-CH"/>
              </w:rPr>
            </w:r>
            <w:r>
              <w:rPr>
                <w:i/>
                <w:sz w:val="18"/>
                <w:lang w:val="fr-CH"/>
              </w:rPr>
              <w:fldChar w:fldCharType="separate"/>
            </w:r>
            <w:r>
              <w:rPr>
                <w:i/>
                <w:noProof/>
                <w:sz w:val="18"/>
                <w:lang w:val="fr-CH"/>
              </w:rPr>
              <w:t> </w:t>
            </w:r>
            <w:r>
              <w:rPr>
                <w:i/>
                <w:noProof/>
                <w:sz w:val="18"/>
                <w:lang w:val="fr-CH"/>
              </w:rPr>
              <w:t> </w:t>
            </w:r>
            <w:r>
              <w:rPr>
                <w:i/>
                <w:noProof/>
                <w:sz w:val="18"/>
                <w:lang w:val="fr-CH"/>
              </w:rPr>
              <w:t> </w:t>
            </w:r>
            <w:r>
              <w:rPr>
                <w:i/>
                <w:noProof/>
                <w:sz w:val="18"/>
                <w:lang w:val="fr-CH"/>
              </w:rPr>
              <w:t> </w:t>
            </w:r>
            <w:r>
              <w:rPr>
                <w:i/>
                <w:noProof/>
                <w:sz w:val="18"/>
                <w:lang w:val="fr-CH"/>
              </w:rPr>
              <w:t> </w:t>
            </w:r>
            <w:r>
              <w:rPr>
                <w:i/>
                <w:sz w:val="18"/>
                <w:lang w:val="fr-CH"/>
              </w:rPr>
              <w:fldChar w:fldCharType="end"/>
            </w:r>
            <w:bookmarkEnd w:id="5"/>
          </w:p>
        </w:tc>
      </w:tr>
      <w:tr w:rsidR="00490102">
        <w:trPr>
          <w:cantSplit/>
          <w:trHeight w:val="284"/>
        </w:trPr>
        <w:tc>
          <w:tcPr>
            <w:tcW w:w="5381" w:type="dxa"/>
            <w:gridSpan w:val="2"/>
            <w:tcBorders>
              <w:top w:val="nil"/>
              <w:left w:val="nil"/>
              <w:bottom w:val="nil"/>
              <w:right w:val="nil"/>
            </w:tcBorders>
            <w:vAlign w:val="center"/>
          </w:tcPr>
          <w:p w:rsidR="00490102" w:rsidRDefault="00B20BB1">
            <w:pPr>
              <w:tabs>
                <w:tab w:val="left" w:pos="284"/>
                <w:tab w:val="left" w:pos="5137"/>
              </w:tabs>
              <w:spacing w:line="240" w:lineRule="auto"/>
              <w:jc w:val="both"/>
              <w:rPr>
                <w:i/>
                <w:sz w:val="18"/>
              </w:rPr>
            </w:pPr>
            <w:r>
              <w:rPr>
                <w:i/>
                <w:sz w:val="18"/>
                <w:lang w:val="fr-CH"/>
              </w:rPr>
              <w:tab/>
            </w:r>
            <w:r>
              <w:rPr>
                <w:i/>
                <w:sz w:val="18"/>
              </w:rPr>
              <w:t xml:space="preserve">Datum  </w:t>
            </w:r>
            <w:r>
              <w:rPr>
                <w:i/>
                <w:sz w:val="18"/>
                <w:lang w:val="fr-CH"/>
              </w:rPr>
              <w:fldChar w:fldCharType="begin">
                <w:ffData>
                  <w:name w:val="Text6"/>
                  <w:enabled/>
                  <w:calcOnExit w:val="0"/>
                  <w:textInput/>
                </w:ffData>
              </w:fldChar>
            </w:r>
            <w:r>
              <w:rPr>
                <w:i/>
                <w:sz w:val="18"/>
              </w:rPr>
              <w:instrText xml:space="preserve"> FORMTEXT </w:instrText>
            </w:r>
            <w:r>
              <w:rPr>
                <w:i/>
                <w:sz w:val="18"/>
                <w:lang w:val="fr-CH"/>
              </w:rPr>
            </w:r>
            <w:r>
              <w:rPr>
                <w:i/>
                <w:sz w:val="18"/>
                <w:lang w:val="fr-CH"/>
              </w:rPr>
              <w:fldChar w:fldCharType="separate"/>
            </w:r>
            <w:r>
              <w:rPr>
                <w:i/>
                <w:sz w:val="18"/>
                <w:lang w:val="fr-CH"/>
              </w:rPr>
              <w:t> </w:t>
            </w:r>
            <w:r>
              <w:rPr>
                <w:i/>
                <w:sz w:val="18"/>
                <w:lang w:val="fr-CH"/>
              </w:rPr>
              <w:t> </w:t>
            </w:r>
            <w:r>
              <w:rPr>
                <w:i/>
                <w:sz w:val="18"/>
                <w:lang w:val="fr-CH"/>
              </w:rPr>
              <w:t> </w:t>
            </w:r>
            <w:r>
              <w:rPr>
                <w:i/>
                <w:sz w:val="18"/>
                <w:lang w:val="fr-CH"/>
              </w:rPr>
              <w:t> </w:t>
            </w:r>
            <w:r>
              <w:rPr>
                <w:i/>
                <w:sz w:val="18"/>
                <w:lang w:val="fr-CH"/>
              </w:rPr>
              <w:t> </w:t>
            </w:r>
            <w:r>
              <w:rPr>
                <w:i/>
                <w:sz w:val="18"/>
                <w:lang w:val="fr-CH"/>
              </w:rPr>
              <w:fldChar w:fldCharType="end"/>
            </w:r>
            <w:r>
              <w:rPr>
                <w:i/>
                <w:sz w:val="18"/>
              </w:rPr>
              <w:t xml:space="preserve"> </w:t>
            </w:r>
          </w:p>
        </w:tc>
        <w:tc>
          <w:tcPr>
            <w:tcW w:w="5387" w:type="dxa"/>
            <w:gridSpan w:val="4"/>
            <w:tcBorders>
              <w:top w:val="nil"/>
              <w:left w:val="nil"/>
              <w:bottom w:val="nil"/>
              <w:right w:val="nil"/>
            </w:tcBorders>
            <w:vAlign w:val="center"/>
          </w:tcPr>
          <w:p w:rsidR="00490102" w:rsidRDefault="00B20BB1">
            <w:pPr>
              <w:tabs>
                <w:tab w:val="right" w:leader="underscore" w:pos="5106"/>
                <w:tab w:val="right" w:leader="underscore" w:pos="5387"/>
              </w:tabs>
              <w:spacing w:line="240" w:lineRule="auto"/>
              <w:jc w:val="both"/>
              <w:rPr>
                <w:i/>
                <w:sz w:val="18"/>
              </w:rPr>
            </w:pPr>
            <w:r>
              <w:rPr>
                <w:i/>
                <w:sz w:val="18"/>
              </w:rPr>
              <w:t xml:space="preserve">Unterschrift  </w:t>
            </w:r>
            <w:r>
              <w:rPr>
                <w:i/>
                <w:sz w:val="18"/>
              </w:rPr>
              <w:tab/>
            </w:r>
          </w:p>
        </w:tc>
      </w:tr>
      <w:tr w:rsidR="00490102">
        <w:trPr>
          <w:cantSplit/>
        </w:trPr>
        <w:tc>
          <w:tcPr>
            <w:tcW w:w="10768" w:type="dxa"/>
            <w:gridSpan w:val="6"/>
            <w:tcBorders>
              <w:top w:val="nil"/>
              <w:left w:val="nil"/>
              <w:bottom w:val="nil"/>
              <w:right w:val="nil"/>
            </w:tcBorders>
          </w:tcPr>
          <w:p w:rsidR="00490102" w:rsidRDefault="00B20BB1">
            <w:pPr>
              <w:tabs>
                <w:tab w:val="left" w:pos="284"/>
                <w:tab w:val="left" w:pos="3402"/>
              </w:tabs>
              <w:spacing w:line="240" w:lineRule="auto"/>
              <w:jc w:val="both"/>
              <w:rPr>
                <w:i/>
                <w:sz w:val="18"/>
              </w:rPr>
            </w:pPr>
            <w:r>
              <w:rPr>
                <w:i/>
                <w:sz w:val="18"/>
              </w:rPr>
              <w:tab/>
              <w:t>Die Zustimmung ist enthalten</w:t>
            </w:r>
            <w:r>
              <w:rPr>
                <w:i/>
                <w:sz w:val="18"/>
              </w:rPr>
              <w:tab/>
            </w:r>
            <w:r>
              <w:rPr>
                <w:i/>
                <w:sz w:val="18"/>
                <w:lang w:val="fr-CH"/>
              </w:rPr>
              <w:fldChar w:fldCharType="begin">
                <w:ffData>
                  <w:name w:val="Kontrollkästchen1"/>
                  <w:enabled/>
                  <w:calcOnExit w:val="0"/>
                  <w:checkBox>
                    <w:sizeAuto/>
                    <w:default w:val="0"/>
                    <w:checked w:val="0"/>
                  </w:checkBox>
                </w:ffData>
              </w:fldChar>
            </w:r>
            <w:bookmarkStart w:id="6" w:name="Kontrollkästchen1"/>
            <w:r>
              <w:rPr>
                <w:i/>
                <w:sz w:val="18"/>
              </w:rPr>
              <w:instrText xml:space="preserve"> FORMCHECKBOX </w:instrText>
            </w:r>
            <w:r w:rsidR="00A51066">
              <w:rPr>
                <w:i/>
                <w:sz w:val="18"/>
                <w:lang w:val="fr-CH"/>
              </w:rPr>
            </w:r>
            <w:r w:rsidR="00A51066">
              <w:rPr>
                <w:i/>
                <w:sz w:val="18"/>
                <w:lang w:val="fr-CH"/>
              </w:rPr>
              <w:fldChar w:fldCharType="separate"/>
            </w:r>
            <w:r>
              <w:rPr>
                <w:i/>
                <w:sz w:val="18"/>
                <w:lang w:val="fr-CH"/>
              </w:rPr>
              <w:fldChar w:fldCharType="end"/>
            </w:r>
            <w:bookmarkEnd w:id="6"/>
            <w:r>
              <w:rPr>
                <w:i/>
                <w:sz w:val="18"/>
              </w:rPr>
              <w:t xml:space="preserve"> im Kaufvertrag</w:t>
            </w:r>
            <w:r>
              <w:rPr>
                <w:i/>
                <w:sz w:val="18"/>
              </w:rPr>
              <w:tab/>
            </w:r>
          </w:p>
          <w:p w:rsidR="00490102" w:rsidRDefault="00B20BB1">
            <w:pPr>
              <w:tabs>
                <w:tab w:val="left" w:pos="284"/>
                <w:tab w:val="left" w:pos="3402"/>
              </w:tabs>
              <w:spacing w:line="240" w:lineRule="auto"/>
              <w:jc w:val="both"/>
              <w:rPr>
                <w:b/>
                <w:i/>
                <w:sz w:val="18"/>
              </w:rPr>
            </w:pPr>
            <w:r>
              <w:rPr>
                <w:i/>
                <w:sz w:val="18"/>
              </w:rPr>
              <w:tab/>
            </w:r>
            <w:r>
              <w:rPr>
                <w:i/>
                <w:sz w:val="18"/>
              </w:rPr>
              <w:tab/>
            </w:r>
            <w:r>
              <w:rPr>
                <w:i/>
                <w:sz w:val="18"/>
                <w:lang w:val="fr-CH"/>
              </w:rPr>
              <w:fldChar w:fldCharType="begin">
                <w:ffData>
                  <w:name w:val="Kontrollkästchen2"/>
                  <w:enabled/>
                  <w:calcOnExit w:val="0"/>
                  <w:checkBox>
                    <w:sizeAuto/>
                    <w:default w:val="0"/>
                    <w:checked w:val="0"/>
                  </w:checkBox>
                </w:ffData>
              </w:fldChar>
            </w:r>
            <w:bookmarkStart w:id="7" w:name="Kontrollkästchen2"/>
            <w:r>
              <w:rPr>
                <w:i/>
                <w:sz w:val="18"/>
              </w:rPr>
              <w:instrText xml:space="preserve"> FORMCHECKBOX </w:instrText>
            </w:r>
            <w:r w:rsidR="00A51066">
              <w:rPr>
                <w:i/>
                <w:sz w:val="18"/>
                <w:lang w:val="fr-CH"/>
              </w:rPr>
            </w:r>
            <w:r w:rsidR="00A51066">
              <w:rPr>
                <w:i/>
                <w:sz w:val="18"/>
                <w:lang w:val="fr-CH"/>
              </w:rPr>
              <w:fldChar w:fldCharType="separate"/>
            </w:r>
            <w:r>
              <w:rPr>
                <w:i/>
                <w:sz w:val="18"/>
                <w:lang w:val="fr-CH"/>
              </w:rPr>
              <w:fldChar w:fldCharType="end"/>
            </w:r>
            <w:bookmarkEnd w:id="7"/>
            <w:r>
              <w:rPr>
                <w:i/>
                <w:sz w:val="18"/>
              </w:rPr>
              <w:t xml:space="preserve"> auf einem getrennten Blatt</w:t>
            </w:r>
          </w:p>
        </w:tc>
      </w:tr>
      <w:tr w:rsidR="00490102">
        <w:trPr>
          <w:cantSplit/>
        </w:trPr>
        <w:tc>
          <w:tcPr>
            <w:tcW w:w="10768" w:type="dxa"/>
            <w:gridSpan w:val="6"/>
            <w:tcBorders>
              <w:top w:val="nil"/>
              <w:left w:val="nil"/>
              <w:bottom w:val="nil"/>
              <w:right w:val="nil"/>
            </w:tcBorders>
          </w:tcPr>
          <w:p w:rsidR="00490102" w:rsidRDefault="00B20BB1">
            <w:pPr>
              <w:spacing w:line="240" w:lineRule="auto"/>
              <w:jc w:val="both"/>
              <w:rPr>
                <w:b/>
                <w:sz w:val="18"/>
                <w:lang w:val="fr-CH"/>
              </w:rPr>
            </w:pPr>
            <w:r>
              <w:rPr>
                <w:b/>
                <w:sz w:val="18"/>
                <w:lang w:val="fr-CH"/>
              </w:rPr>
              <w:t xml:space="preserve">Antragsteller/in  </w:t>
            </w:r>
            <w:r>
              <w:rPr>
                <w:sz w:val="18"/>
                <w:lang w:val="fr-CH"/>
              </w:rPr>
              <w:fldChar w:fldCharType="begin">
                <w:ffData>
                  <w:name w:val="Text13"/>
                  <w:enabled/>
                  <w:calcOnExit w:val="0"/>
                  <w:textInput/>
                </w:ffData>
              </w:fldChar>
            </w:r>
            <w:bookmarkStart w:id="8"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490102">
        <w:trPr>
          <w:cantSplit/>
          <w:trHeight w:val="851"/>
        </w:trPr>
        <w:tc>
          <w:tcPr>
            <w:tcW w:w="10768" w:type="dxa"/>
            <w:gridSpan w:val="6"/>
            <w:tcBorders>
              <w:top w:val="nil"/>
              <w:left w:val="nil"/>
              <w:bottom w:val="nil"/>
              <w:right w:val="nil"/>
            </w:tcBorders>
          </w:tcPr>
          <w:p w:rsidR="00490102" w:rsidRDefault="00B20BB1">
            <w:pPr>
              <w:keepNext/>
              <w:spacing w:line="240" w:lineRule="auto"/>
              <w:jc w:val="both"/>
              <w:rPr>
                <w:b/>
                <w:sz w:val="18"/>
              </w:rPr>
            </w:pPr>
            <w:r>
              <w:rPr>
                <w:b/>
                <w:sz w:val="18"/>
              </w:rPr>
              <w:t>Bezeichnung der Gegenstände</w:t>
            </w:r>
            <w:r>
              <w:rPr>
                <w:rStyle w:val="Funotenzeichen"/>
                <w:sz w:val="18"/>
                <w:lang w:val="fr-CH"/>
              </w:rPr>
              <w:footnoteReference w:id="2"/>
            </w:r>
            <w:r>
              <w:rPr>
                <w:b/>
                <w:sz w:val="18"/>
              </w:rPr>
              <w:t> </w:t>
            </w:r>
          </w:p>
          <w:p w:rsidR="00490102" w:rsidRDefault="00B20BB1">
            <w:pPr>
              <w:keepNext/>
              <w:spacing w:line="240" w:lineRule="auto"/>
              <w:jc w:val="both"/>
              <w:rPr>
                <w:sz w:val="18"/>
                <w:lang w:val="fr-CH"/>
              </w:rPr>
            </w:pPr>
            <w:r>
              <w:rPr>
                <w:sz w:val="18"/>
                <w:lang w:val="fr-CH"/>
              </w:rPr>
              <w:fldChar w:fldCharType="begin">
                <w:ffData>
                  <w:name w:val="Text14"/>
                  <w:enabled/>
                  <w:calcOnExit w:val="0"/>
                  <w:textInput/>
                </w:ffData>
              </w:fldChar>
            </w:r>
            <w:bookmarkStart w:id="9"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9"/>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Standort der Gegenstände</w:t>
            </w:r>
            <w:r>
              <w:rPr>
                <w:sz w:val="18"/>
                <w:lang w:val="fr-CH"/>
              </w:rPr>
              <w:t xml:space="preserve">  </w:t>
            </w:r>
            <w:r>
              <w:rPr>
                <w:sz w:val="18"/>
                <w:lang w:val="fr-CH"/>
              </w:rPr>
              <w:fldChar w:fldCharType="begin">
                <w:ffData>
                  <w:name w:val="Text4"/>
                  <w:enabled/>
                  <w:calcOnExit w:val="0"/>
                  <w:textInput/>
                </w:ffData>
              </w:fldChar>
            </w:r>
            <w:bookmarkStart w:id="10"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Datum der Vereinbarung</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490102">
        <w:trPr>
          <w:cantSplit/>
          <w:trHeight w:val="284"/>
        </w:trPr>
        <w:tc>
          <w:tcPr>
            <w:tcW w:w="10768" w:type="dxa"/>
            <w:gridSpan w:val="6"/>
            <w:tcBorders>
              <w:top w:val="nil"/>
              <w:left w:val="nil"/>
              <w:bottom w:val="nil"/>
              <w:right w:val="nil"/>
            </w:tcBorders>
          </w:tcPr>
          <w:p w:rsidR="00490102" w:rsidRDefault="00B20BB1">
            <w:pPr>
              <w:spacing w:line="240" w:lineRule="auto"/>
              <w:jc w:val="both"/>
              <w:rPr>
                <w:sz w:val="18"/>
                <w:lang w:val="fr-CH"/>
              </w:rPr>
            </w:pPr>
            <w:r>
              <w:rPr>
                <w:b/>
                <w:sz w:val="18"/>
                <w:lang w:val="fr-CH"/>
              </w:rPr>
              <w:t>Forderungsbetrag</w:t>
            </w:r>
            <w:r>
              <w:rPr>
                <w:sz w:val="18"/>
                <w:lang w:val="fr-CH"/>
              </w:rPr>
              <w:t xml:space="preserve"> (restlich) Fr. </w:t>
            </w:r>
            <w:r>
              <w:rPr>
                <w:sz w:val="18"/>
                <w:lang w:val="fr-CH"/>
              </w:rPr>
              <w:fldChar w:fldCharType="begin">
                <w:ffData>
                  <w:name w:val="Text3"/>
                  <w:enabled/>
                  <w:calcOnExit w:val="0"/>
                  <w:textInput/>
                </w:ffData>
              </w:fldChar>
            </w:r>
            <w:bookmarkStart w:id="11"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r>
      <w:tr w:rsidR="00490102">
        <w:trPr>
          <w:cantSplit/>
          <w:trHeight w:val="567"/>
        </w:trPr>
        <w:tc>
          <w:tcPr>
            <w:tcW w:w="10768" w:type="dxa"/>
            <w:gridSpan w:val="6"/>
            <w:tcBorders>
              <w:top w:val="nil"/>
              <w:left w:val="nil"/>
              <w:bottom w:val="nil"/>
              <w:right w:val="nil"/>
            </w:tcBorders>
          </w:tcPr>
          <w:p w:rsidR="00490102" w:rsidRDefault="00B20BB1">
            <w:pPr>
              <w:spacing w:line="240" w:lineRule="auto"/>
              <w:jc w:val="both"/>
              <w:rPr>
                <w:sz w:val="18"/>
              </w:rPr>
            </w:pPr>
            <w:r>
              <w:rPr>
                <w:b/>
                <w:sz w:val="18"/>
              </w:rPr>
              <w:t>Verfalltermine</w:t>
            </w:r>
            <w:r>
              <w:rPr>
                <w:sz w:val="18"/>
              </w:rPr>
              <w:t xml:space="preserve">, eventuell Angabe der einzelnen Raten  </w:t>
            </w:r>
            <w:r>
              <w:rPr>
                <w:sz w:val="18"/>
                <w:lang w:val="fr-CH"/>
              </w:rPr>
              <w:fldChar w:fldCharType="begin">
                <w:ffData>
                  <w:name w:val="Text5"/>
                  <w:enabled/>
                  <w:calcOnExit w:val="0"/>
                  <w:textInput/>
                </w:ffData>
              </w:fldChar>
            </w:r>
            <w:bookmarkStart w:id="12" w:name="Text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2"/>
            <w:r>
              <w:rPr>
                <w:sz w:val="18"/>
              </w:rPr>
              <w:t xml:space="preserve"> </w:t>
            </w:r>
          </w:p>
          <w:p w:rsidR="00490102" w:rsidRDefault="00490102">
            <w:pPr>
              <w:spacing w:line="240" w:lineRule="auto"/>
              <w:jc w:val="both"/>
              <w:rPr>
                <w:sz w:val="18"/>
              </w:rPr>
            </w:pPr>
          </w:p>
        </w:tc>
      </w:tr>
      <w:tr w:rsidR="00490102">
        <w:trPr>
          <w:cantSplit/>
        </w:trPr>
        <w:tc>
          <w:tcPr>
            <w:tcW w:w="10768" w:type="dxa"/>
            <w:gridSpan w:val="6"/>
            <w:tcBorders>
              <w:top w:val="nil"/>
              <w:left w:val="nil"/>
              <w:bottom w:val="nil"/>
              <w:right w:val="nil"/>
            </w:tcBorders>
          </w:tcPr>
          <w:p w:rsidR="00490102" w:rsidRDefault="00490102">
            <w:pPr>
              <w:keepNext/>
              <w:keepLines/>
              <w:tabs>
                <w:tab w:val="left" w:pos="7938"/>
                <w:tab w:val="left" w:pos="10469"/>
              </w:tabs>
              <w:spacing w:line="240" w:lineRule="auto"/>
              <w:rPr>
                <w:sz w:val="18"/>
              </w:rPr>
            </w:pPr>
          </w:p>
        </w:tc>
      </w:tr>
      <w:tr w:rsidR="00490102">
        <w:trPr>
          <w:cantSplit/>
        </w:trPr>
        <w:tc>
          <w:tcPr>
            <w:tcW w:w="10768" w:type="dxa"/>
            <w:gridSpan w:val="6"/>
            <w:tcBorders>
              <w:top w:val="nil"/>
              <w:left w:val="nil"/>
              <w:bottom w:val="nil"/>
              <w:right w:val="nil"/>
            </w:tcBorders>
          </w:tcPr>
          <w:p w:rsidR="00490102" w:rsidRDefault="00B20BB1">
            <w:pPr>
              <w:keepNext/>
              <w:keepLines/>
              <w:spacing w:line="240" w:lineRule="auto"/>
              <w:rPr>
                <w:b/>
                <w:sz w:val="18"/>
              </w:rPr>
            </w:pPr>
            <w:r>
              <w:rPr>
                <w:b/>
                <w:sz w:val="18"/>
              </w:rPr>
              <w:t xml:space="preserve">Der / die Erwerber / in (Käufer / in) bescheinigt, dass er / sie vor mindestens 14 Tagen eine Kopie des Vertrages erhalten und binnen dieser Frist den Vertrag nicht gemäss Art. 16 KKG widerrufen hat. </w:t>
            </w:r>
          </w:p>
          <w:p w:rsidR="00490102" w:rsidRDefault="00B20BB1">
            <w:pPr>
              <w:keepNext/>
              <w:keepLines/>
              <w:spacing w:line="240" w:lineRule="auto"/>
              <w:rPr>
                <w:b/>
                <w:sz w:val="18"/>
              </w:rPr>
            </w:pPr>
            <w:r>
              <w:rPr>
                <w:b/>
                <w:sz w:val="18"/>
              </w:rPr>
              <w:t xml:space="preserve">Eventuell: </w:t>
            </w:r>
            <w:r>
              <w:rPr>
                <w:sz w:val="18"/>
              </w:rPr>
              <w:t xml:space="preserve">Eine solche Bescheinigung ist auf dem der Anmeldung beigelegten Blatt enthalten mit dem Datum  </w:t>
            </w:r>
            <w:r>
              <w:rPr>
                <w:sz w:val="18"/>
                <w:lang w:val="fr-CH"/>
              </w:rPr>
              <w:fldChar w:fldCharType="begin">
                <w:ffData>
                  <w:name w:val="Text12"/>
                  <w:enabled/>
                  <w:calcOnExit w:val="0"/>
                  <w:textInput/>
                </w:ffData>
              </w:fldChar>
            </w:r>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490102">
        <w:trPr>
          <w:cantSplit/>
        </w:trPr>
        <w:tc>
          <w:tcPr>
            <w:tcW w:w="10768" w:type="dxa"/>
            <w:gridSpan w:val="6"/>
            <w:tcBorders>
              <w:top w:val="nil"/>
              <w:left w:val="nil"/>
              <w:bottom w:val="nil"/>
              <w:right w:val="nil"/>
            </w:tcBorders>
          </w:tcPr>
          <w:p w:rsidR="00490102" w:rsidRDefault="00B20BB1">
            <w:pPr>
              <w:keepNext/>
              <w:keepLines/>
              <w:spacing w:line="240" w:lineRule="auto"/>
              <w:rPr>
                <w:b/>
                <w:sz w:val="18"/>
              </w:rPr>
            </w:pPr>
            <w:r>
              <w:rPr>
                <w:b/>
                <w:bCs/>
                <w:sz w:val="18"/>
                <w:szCs w:val="18"/>
              </w:rPr>
              <w:t>Der Vertrag muss die Angaben enthalten, die nach den in Art. 15 Abs. 1 KKG genannten Bestimmungen zur Gültigkeit desselben erforderlich sind.</w:t>
            </w:r>
          </w:p>
        </w:tc>
      </w:tr>
      <w:tr w:rsidR="00490102">
        <w:trPr>
          <w:cantSplit/>
        </w:trPr>
        <w:tc>
          <w:tcPr>
            <w:tcW w:w="3258" w:type="dxa"/>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2835"/>
              </w:tabs>
              <w:spacing w:line="240" w:lineRule="auto"/>
              <w:rPr>
                <w:sz w:val="18"/>
              </w:rPr>
            </w:pPr>
          </w:p>
          <w:p w:rsidR="00490102" w:rsidRDefault="00490102">
            <w:pPr>
              <w:keepNext/>
              <w:keepLines/>
              <w:tabs>
                <w:tab w:val="right" w:leader="underscore" w:pos="2835"/>
              </w:tab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2835"/>
              </w:tabs>
              <w:spacing w:line="240" w:lineRule="auto"/>
              <w:rPr>
                <w:sz w:val="18"/>
              </w:rPr>
            </w:pPr>
          </w:p>
          <w:p w:rsidR="00490102" w:rsidRDefault="00490102">
            <w:pPr>
              <w:keepNext/>
              <w:keepLines/>
              <w:tabs>
                <w:tab w:val="right" w:leader="underscore" w:pos="2835"/>
              </w:tab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 xml:space="preserve">Ort und Datum </w:t>
            </w: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B20BB1">
            <w:pPr>
              <w:keepNext/>
              <w:keepLines/>
              <w:tabs>
                <w:tab w:val="right" w:leader="underscore" w:pos="3969"/>
              </w:tabs>
              <w:spacing w:line="240" w:lineRule="auto"/>
              <w:rPr>
                <w:sz w:val="18"/>
              </w:rPr>
            </w:pPr>
            <w:r>
              <w:rPr>
                <w:sz w:val="18"/>
              </w:rPr>
              <w:t>____________________________________</w:t>
            </w:r>
          </w:p>
          <w:p w:rsidR="00490102" w:rsidRDefault="00490102">
            <w:pPr>
              <w:keepNext/>
              <w:keepLines/>
              <w:tabs>
                <w:tab w:val="right" w:leader="underscore" w:pos="3969"/>
              </w:tabs>
              <w:spacing w:line="240" w:lineRule="auto"/>
              <w:rPr>
                <w:sz w:val="18"/>
              </w:rPr>
            </w:pPr>
          </w:p>
        </w:tc>
      </w:tr>
      <w:tr w:rsidR="00490102">
        <w:trPr>
          <w:cantSplit/>
          <w:trHeight w:val="567"/>
        </w:trPr>
        <w:tc>
          <w:tcPr>
            <w:tcW w:w="3258" w:type="dxa"/>
            <w:tcBorders>
              <w:top w:val="nil"/>
              <w:left w:val="nil"/>
              <w:bottom w:val="nil"/>
              <w:right w:val="nil"/>
            </w:tcBorders>
          </w:tcPr>
          <w:p w:rsidR="00490102" w:rsidRDefault="00B20BB1">
            <w:pPr>
              <w:keepNext/>
              <w:keepLines/>
              <w:spacing w:line="240" w:lineRule="auto"/>
              <w:rPr>
                <w:sz w:val="18"/>
              </w:rPr>
            </w:pPr>
            <w:r>
              <w:rPr>
                <w:sz w:val="18"/>
              </w:rPr>
              <w:t>Unterschrift des Veräusserers / der Veräusserin</w:t>
            </w:r>
            <w:bookmarkStart w:id="13" w:name="_Ref467493898"/>
            <w:r>
              <w:rPr>
                <w:rStyle w:val="Funotenzeichen"/>
                <w:sz w:val="18"/>
                <w:lang w:val="fr-CH"/>
              </w:rPr>
              <w:footnoteReference w:id="3"/>
            </w:r>
            <w:bookmarkEnd w:id="13"/>
            <w:r>
              <w:rPr>
                <w:sz w:val="18"/>
              </w:rPr>
              <w:br/>
              <w:t>(Verkäufer / Verkäuferin)</w:t>
            </w:r>
          </w:p>
          <w:p w:rsidR="00490102" w:rsidRDefault="00490102">
            <w:pPr>
              <w:keepNext/>
              <w:keepLines/>
              <w:spacing w:line="240" w:lineRule="auto"/>
              <w:rPr>
                <w:sz w:val="18"/>
              </w:rPr>
            </w:pPr>
          </w:p>
          <w:p w:rsidR="00490102" w:rsidRDefault="00490102">
            <w:pPr>
              <w:keepNext/>
              <w:keepLines/>
              <w:spacing w:line="240" w:lineRule="auto"/>
              <w:rPr>
                <w:sz w:val="18"/>
              </w:rPr>
            </w:pPr>
          </w:p>
          <w:p w:rsidR="00490102" w:rsidRDefault="00B20BB1">
            <w:pPr>
              <w:keepNext/>
              <w:keepLines/>
              <w:spacing w:line="240" w:lineRule="auto"/>
              <w:ind w:left="-113"/>
              <w:rPr>
                <w:sz w:val="18"/>
              </w:rPr>
            </w:pPr>
            <w:r>
              <w:rPr>
                <w:sz w:val="18"/>
              </w:rPr>
              <w:t>_______________________________</w:t>
            </w:r>
          </w:p>
        </w:tc>
        <w:tc>
          <w:tcPr>
            <w:tcW w:w="3260" w:type="dxa"/>
            <w:gridSpan w:val="3"/>
            <w:tcBorders>
              <w:top w:val="nil"/>
              <w:left w:val="nil"/>
              <w:bottom w:val="nil"/>
              <w:right w:val="nil"/>
            </w:tcBorders>
          </w:tcPr>
          <w:p w:rsidR="00490102" w:rsidRDefault="00B20BB1">
            <w:pPr>
              <w:keepNext/>
              <w:keepLines/>
              <w:spacing w:line="240" w:lineRule="auto"/>
              <w:rPr>
                <w:sz w:val="18"/>
              </w:rPr>
            </w:pPr>
            <w:r>
              <w:rPr>
                <w:sz w:val="18"/>
              </w:rPr>
              <w:t>Unterschrift des Erwerbers / der Erwerberin</w:t>
            </w:r>
            <w:r>
              <w:rPr>
                <w:sz w:val="18"/>
                <w:vertAlign w:val="superscript"/>
              </w:rPr>
              <w:fldChar w:fldCharType="begin"/>
            </w:r>
            <w:r>
              <w:rPr>
                <w:sz w:val="18"/>
                <w:vertAlign w:val="superscript"/>
              </w:rPr>
              <w:instrText xml:space="preserve"> NOTEREF _Ref467493898 \h  \* MERGEFORMAT </w:instrText>
            </w:r>
            <w:r>
              <w:rPr>
                <w:sz w:val="18"/>
                <w:vertAlign w:val="superscript"/>
              </w:rPr>
            </w:r>
            <w:r>
              <w:rPr>
                <w:sz w:val="18"/>
                <w:vertAlign w:val="superscript"/>
              </w:rPr>
              <w:fldChar w:fldCharType="separate"/>
            </w:r>
            <w:r>
              <w:rPr>
                <w:sz w:val="18"/>
                <w:vertAlign w:val="superscript"/>
              </w:rPr>
              <w:t>3</w:t>
            </w:r>
            <w:r>
              <w:rPr>
                <w:sz w:val="18"/>
                <w:vertAlign w:val="superscript"/>
              </w:rPr>
              <w:fldChar w:fldCharType="end"/>
            </w:r>
          </w:p>
          <w:p w:rsidR="00490102" w:rsidRDefault="00B20BB1">
            <w:pPr>
              <w:keepNext/>
              <w:keepLines/>
              <w:spacing w:line="240" w:lineRule="auto"/>
              <w:rPr>
                <w:sz w:val="18"/>
              </w:rPr>
            </w:pPr>
            <w:r>
              <w:rPr>
                <w:sz w:val="18"/>
              </w:rPr>
              <w:t>(Käufer / Käuferin)</w:t>
            </w:r>
          </w:p>
          <w:p w:rsidR="00490102" w:rsidRDefault="00490102">
            <w:pPr>
              <w:keepNext/>
              <w:keepLines/>
              <w:spacing w:line="240" w:lineRule="auto"/>
              <w:rPr>
                <w:sz w:val="18"/>
              </w:rPr>
            </w:pPr>
          </w:p>
          <w:p w:rsidR="00490102" w:rsidRDefault="00490102">
            <w:pPr>
              <w:keepNext/>
              <w:keepLines/>
              <w:spacing w:line="240" w:lineRule="auto"/>
              <w:rPr>
                <w:sz w:val="18"/>
              </w:rPr>
            </w:pPr>
          </w:p>
          <w:p w:rsidR="00490102" w:rsidRDefault="00B20BB1">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490102" w:rsidRDefault="00B20BB1">
            <w:pPr>
              <w:keepNext/>
              <w:keepLines/>
              <w:spacing w:line="240" w:lineRule="auto"/>
              <w:rPr>
                <w:sz w:val="18"/>
              </w:rPr>
            </w:pPr>
            <w:r>
              <w:rPr>
                <w:sz w:val="18"/>
              </w:rPr>
              <w:t>Der / Die Registerführer/in</w:t>
            </w:r>
            <w:r>
              <w:rPr>
                <w:sz w:val="18"/>
              </w:rPr>
              <w:br/>
            </w: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490102">
            <w:pPr>
              <w:keepNext/>
              <w:keepLines/>
              <w:tabs>
                <w:tab w:val="right" w:leader="underscore" w:pos="3969"/>
              </w:tabs>
              <w:spacing w:line="240" w:lineRule="auto"/>
              <w:rPr>
                <w:sz w:val="18"/>
              </w:rPr>
            </w:pPr>
          </w:p>
          <w:p w:rsidR="00490102" w:rsidRDefault="00B20BB1">
            <w:pPr>
              <w:keepNext/>
              <w:keepLines/>
              <w:tabs>
                <w:tab w:val="right" w:leader="underscore" w:pos="3969"/>
              </w:tabs>
              <w:spacing w:line="240" w:lineRule="auto"/>
              <w:rPr>
                <w:sz w:val="18"/>
              </w:rPr>
            </w:pPr>
            <w:r>
              <w:rPr>
                <w:sz w:val="18"/>
              </w:rPr>
              <w:t>____________________________________</w:t>
            </w:r>
          </w:p>
        </w:tc>
      </w:tr>
      <w:tr w:rsidR="00490102">
        <w:trPr>
          <w:cantSplit/>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rPr>
          <w:cantSplit/>
        </w:trPr>
        <w:tc>
          <w:tcPr>
            <w:tcW w:w="10768" w:type="dxa"/>
            <w:gridSpan w:val="6"/>
            <w:tcBorders>
              <w:top w:val="nil"/>
              <w:left w:val="nil"/>
              <w:bottom w:val="nil"/>
              <w:right w:val="nil"/>
            </w:tcBorders>
          </w:tcPr>
          <w:p w:rsidR="00490102" w:rsidRDefault="00490102">
            <w:pPr>
              <w:keepNext/>
              <w:keepLines/>
              <w:tabs>
                <w:tab w:val="left" w:pos="7938"/>
                <w:tab w:val="left" w:pos="10469"/>
              </w:tabs>
              <w:spacing w:line="240" w:lineRule="auto"/>
              <w:rPr>
                <w:sz w:val="18"/>
              </w:rPr>
            </w:pPr>
          </w:p>
        </w:tc>
      </w:tr>
      <w:tr w:rsidR="00490102">
        <w:trPr>
          <w:cantSplit/>
        </w:trPr>
        <w:tc>
          <w:tcPr>
            <w:tcW w:w="6518" w:type="dxa"/>
            <w:gridSpan w:val="4"/>
            <w:tcBorders>
              <w:top w:val="nil"/>
              <w:left w:val="nil"/>
              <w:bottom w:val="nil"/>
              <w:right w:val="nil"/>
            </w:tcBorders>
          </w:tcPr>
          <w:p w:rsidR="00490102" w:rsidRDefault="00B20BB1">
            <w:pPr>
              <w:keepNext/>
              <w:keepLines/>
              <w:spacing w:line="240" w:lineRule="auto"/>
              <w:rPr>
                <w:b/>
                <w:sz w:val="18"/>
              </w:rPr>
            </w:pPr>
            <w:r>
              <w:rPr>
                <w:b/>
                <w:sz w:val="18"/>
              </w:rPr>
              <w:t>Abtretung und Zwangsversteigerung der Forderung</w:t>
            </w:r>
          </w:p>
        </w:tc>
        <w:tc>
          <w:tcPr>
            <w:tcW w:w="4250" w:type="dxa"/>
            <w:gridSpan w:val="2"/>
            <w:tcBorders>
              <w:top w:val="nil"/>
              <w:left w:val="nil"/>
              <w:bottom w:val="nil"/>
              <w:right w:val="nil"/>
            </w:tcBorders>
          </w:tcPr>
          <w:p w:rsidR="00490102" w:rsidRDefault="00B20BB1">
            <w:pPr>
              <w:keepNext/>
              <w:keepLines/>
              <w:spacing w:line="240" w:lineRule="auto"/>
              <w:rPr>
                <w:b/>
                <w:sz w:val="18"/>
              </w:rPr>
            </w:pPr>
            <w:r>
              <w:rPr>
                <w:b/>
                <w:sz w:val="18"/>
              </w:rPr>
              <w:t>Löschung</w:t>
            </w:r>
          </w:p>
        </w:tc>
      </w:tr>
      <w:tr w:rsidR="00490102">
        <w:trPr>
          <w:cantSplit/>
        </w:trPr>
        <w:tc>
          <w:tcPr>
            <w:tcW w:w="3258" w:type="dxa"/>
            <w:tcBorders>
              <w:top w:val="nil"/>
              <w:left w:val="nil"/>
              <w:bottom w:val="nil"/>
              <w:right w:val="nil"/>
            </w:tcBorders>
          </w:tcPr>
          <w:p w:rsidR="00490102" w:rsidRDefault="00B20BB1">
            <w:pPr>
              <w:keepNext/>
              <w:keepLines/>
              <w:spacing w:line="240" w:lineRule="auto"/>
              <w:rPr>
                <w:sz w:val="18"/>
              </w:rPr>
            </w:pPr>
            <w:r>
              <w:rPr>
                <w:sz w:val="18"/>
              </w:rPr>
              <w:t>Datum laut Ausweis</w:t>
            </w:r>
            <w:r>
              <w:rPr>
                <w:sz w:val="18"/>
              </w:rPr>
              <w:br/>
            </w:r>
            <w:r>
              <w:rPr>
                <w:sz w:val="18"/>
                <w:lang w:val="fr-CH"/>
              </w:rPr>
              <w:fldChar w:fldCharType="begin">
                <w:ffData>
                  <w:name w:val="Text15"/>
                  <w:enabled/>
                  <w:calcOnExit w:val="0"/>
                  <w:textInput/>
                </w:ffData>
              </w:fldChar>
            </w:r>
            <w:bookmarkStart w:id="14" w:name="Text1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4"/>
          </w:p>
        </w:tc>
        <w:tc>
          <w:tcPr>
            <w:tcW w:w="3260" w:type="dxa"/>
            <w:gridSpan w:val="3"/>
            <w:tcBorders>
              <w:top w:val="nil"/>
              <w:left w:val="nil"/>
              <w:bottom w:val="nil"/>
              <w:right w:val="nil"/>
            </w:tcBorders>
          </w:tcPr>
          <w:p w:rsidR="00490102" w:rsidRDefault="00B20BB1">
            <w:pPr>
              <w:keepNext/>
              <w:keepLines/>
              <w:spacing w:line="240" w:lineRule="auto"/>
              <w:rPr>
                <w:sz w:val="18"/>
              </w:rPr>
            </w:pPr>
            <w:r>
              <w:rPr>
                <w:sz w:val="18"/>
              </w:rPr>
              <w:t>Zessionar/in (Z), Ersteigerer/in (E)</w:t>
            </w:r>
          </w:p>
          <w:p w:rsidR="00490102" w:rsidRDefault="00B20BB1">
            <w:pPr>
              <w:keepNext/>
              <w:keepLines/>
              <w:spacing w:line="240" w:lineRule="auto"/>
              <w:rPr>
                <w:sz w:val="18"/>
              </w:rPr>
            </w:pPr>
            <w:r>
              <w:rPr>
                <w:sz w:val="18"/>
                <w:lang w:val="fr-CH"/>
              </w:rPr>
              <w:fldChar w:fldCharType="begin">
                <w:ffData>
                  <w:name w:val="Text16"/>
                  <w:enabled/>
                  <w:calcOnExit w:val="0"/>
                  <w:textInput/>
                </w:ffData>
              </w:fldChar>
            </w:r>
            <w:bookmarkStart w:id="15"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5"/>
          </w:p>
        </w:tc>
        <w:tc>
          <w:tcPr>
            <w:tcW w:w="4250" w:type="dxa"/>
            <w:gridSpan w:val="2"/>
            <w:tcBorders>
              <w:top w:val="nil"/>
              <w:left w:val="nil"/>
              <w:bottom w:val="nil"/>
              <w:right w:val="nil"/>
            </w:tcBorders>
          </w:tcPr>
          <w:p w:rsidR="00490102" w:rsidRDefault="00B20BB1">
            <w:pPr>
              <w:keepNext/>
              <w:keepLines/>
              <w:tabs>
                <w:tab w:val="right" w:leader="underscore" w:pos="3969"/>
              </w:tabs>
              <w:spacing w:line="240" w:lineRule="auto"/>
              <w:rPr>
                <w:sz w:val="18"/>
              </w:rPr>
            </w:pPr>
            <w:r>
              <w:rPr>
                <w:sz w:val="18"/>
              </w:rPr>
              <w:t>Datum</w:t>
            </w:r>
          </w:p>
          <w:p w:rsidR="00490102" w:rsidRDefault="00490102">
            <w:pPr>
              <w:keepNext/>
              <w:keepLines/>
              <w:spacing w:line="240" w:lineRule="auto"/>
              <w:rPr>
                <w:sz w:val="18"/>
              </w:rPr>
            </w:pPr>
          </w:p>
          <w:p w:rsidR="00490102" w:rsidRDefault="00B20BB1">
            <w:pPr>
              <w:keepNext/>
              <w:keepLines/>
              <w:tabs>
                <w:tab w:val="right" w:leader="underscore" w:pos="3969"/>
              </w:tabs>
              <w:spacing w:line="240" w:lineRule="auto"/>
              <w:ind w:left="-113"/>
              <w:rPr>
                <w:sz w:val="18"/>
              </w:rPr>
            </w:pPr>
            <w:r>
              <w:rPr>
                <w:sz w:val="18"/>
              </w:rPr>
              <w:tab/>
            </w:r>
          </w:p>
          <w:p w:rsidR="00490102" w:rsidRDefault="00490102">
            <w:pPr>
              <w:keepNext/>
              <w:keepLines/>
              <w:spacing w:line="240" w:lineRule="auto"/>
              <w:rPr>
                <w:sz w:val="18"/>
              </w:rPr>
            </w:pPr>
          </w:p>
          <w:p w:rsidR="00490102" w:rsidRDefault="00B20BB1">
            <w:pPr>
              <w:keepNext/>
              <w:keepLines/>
              <w:spacing w:line="240" w:lineRule="auto"/>
              <w:rPr>
                <w:sz w:val="18"/>
              </w:rPr>
            </w:pPr>
            <w:r>
              <w:rPr>
                <w:sz w:val="18"/>
              </w:rPr>
              <w:t>Grund</w:t>
            </w:r>
          </w:p>
          <w:p w:rsidR="00490102" w:rsidRDefault="00490102">
            <w:pPr>
              <w:keepNext/>
              <w:keepLines/>
              <w:spacing w:line="240" w:lineRule="auto"/>
              <w:rPr>
                <w:sz w:val="18"/>
              </w:rPr>
            </w:pPr>
          </w:p>
          <w:p w:rsidR="00490102" w:rsidRDefault="00B20BB1">
            <w:pPr>
              <w:keepNext/>
              <w:keepLines/>
              <w:tabs>
                <w:tab w:val="right" w:leader="underscore" w:pos="3969"/>
              </w:tabs>
              <w:spacing w:line="240" w:lineRule="auto"/>
              <w:ind w:left="-113"/>
              <w:rPr>
                <w:sz w:val="18"/>
              </w:rPr>
            </w:pPr>
            <w:r>
              <w:rPr>
                <w:sz w:val="18"/>
              </w:rPr>
              <w:tab/>
            </w:r>
          </w:p>
          <w:p w:rsidR="00490102" w:rsidRDefault="00490102">
            <w:pPr>
              <w:keepNext/>
              <w:keepLines/>
              <w:spacing w:line="240" w:lineRule="auto"/>
              <w:rPr>
                <w:sz w:val="18"/>
              </w:rPr>
            </w:pPr>
          </w:p>
        </w:tc>
      </w:tr>
      <w:tr w:rsidR="00490102">
        <w:trPr>
          <w:cantSplit/>
        </w:trPr>
        <w:tc>
          <w:tcPr>
            <w:tcW w:w="3258" w:type="dxa"/>
            <w:tcBorders>
              <w:top w:val="nil"/>
              <w:left w:val="nil"/>
              <w:bottom w:val="nil"/>
              <w:right w:val="nil"/>
            </w:tcBorders>
          </w:tcPr>
          <w:p w:rsidR="00490102" w:rsidRDefault="00490102">
            <w:pPr>
              <w:keepNext/>
              <w:keepLines/>
              <w:spacing w:line="240" w:lineRule="auto"/>
              <w:rPr>
                <w:sz w:val="18"/>
              </w:rPr>
            </w:pPr>
          </w:p>
        </w:tc>
        <w:tc>
          <w:tcPr>
            <w:tcW w:w="3260" w:type="dxa"/>
            <w:gridSpan w:val="3"/>
            <w:tcBorders>
              <w:top w:val="nil"/>
              <w:left w:val="nil"/>
              <w:bottom w:val="nil"/>
              <w:right w:val="nil"/>
            </w:tcBorders>
          </w:tcPr>
          <w:p w:rsidR="00490102" w:rsidRDefault="00490102">
            <w:pPr>
              <w:keepNext/>
              <w:keepLines/>
              <w:spacing w:line="240" w:lineRule="auto"/>
              <w:rPr>
                <w:sz w:val="18"/>
              </w:rPr>
            </w:pPr>
          </w:p>
        </w:tc>
        <w:tc>
          <w:tcPr>
            <w:tcW w:w="4250" w:type="dxa"/>
            <w:gridSpan w:val="2"/>
            <w:tcBorders>
              <w:top w:val="nil"/>
              <w:left w:val="nil"/>
              <w:bottom w:val="nil"/>
              <w:right w:val="nil"/>
            </w:tcBorders>
          </w:tcPr>
          <w:p w:rsidR="00490102" w:rsidRDefault="00B20BB1">
            <w:pPr>
              <w:keepNext/>
              <w:keepLines/>
              <w:tabs>
                <w:tab w:val="right" w:leader="underscore" w:pos="3861"/>
                <w:tab w:val="right" w:leader="underscore" w:pos="3969"/>
              </w:tabs>
              <w:spacing w:line="240" w:lineRule="auto"/>
              <w:rPr>
                <w:sz w:val="18"/>
                <w:lang w:val="fr-CH"/>
              </w:rPr>
            </w:pPr>
            <w:r>
              <w:rPr>
                <w:b/>
                <w:sz w:val="18"/>
              </w:rPr>
              <w:t>Der / Die Registerführer/in</w:t>
            </w:r>
            <w:r>
              <w:rPr>
                <w:b/>
                <w:sz w:val="18"/>
                <w:lang w:val="fr-CH"/>
              </w:rPr>
              <w:br/>
            </w:r>
          </w:p>
          <w:p w:rsidR="00490102" w:rsidRDefault="00490102">
            <w:pPr>
              <w:keepNext/>
              <w:keepLines/>
              <w:tabs>
                <w:tab w:val="right" w:leader="underscore" w:pos="3861"/>
                <w:tab w:val="right" w:leader="underscore" w:pos="3969"/>
              </w:tabs>
              <w:spacing w:line="240" w:lineRule="auto"/>
              <w:rPr>
                <w:sz w:val="18"/>
                <w:lang w:val="fr-CH"/>
              </w:rPr>
            </w:pPr>
          </w:p>
          <w:p w:rsidR="00490102" w:rsidRDefault="00490102">
            <w:pPr>
              <w:keepNext/>
              <w:keepLines/>
              <w:tabs>
                <w:tab w:val="right" w:leader="underscore" w:pos="3861"/>
                <w:tab w:val="right" w:leader="underscore" w:pos="3969"/>
              </w:tabs>
              <w:spacing w:line="240" w:lineRule="auto"/>
              <w:rPr>
                <w:sz w:val="18"/>
                <w:lang w:val="fr-CH"/>
              </w:rPr>
            </w:pPr>
          </w:p>
          <w:p w:rsidR="00490102" w:rsidRDefault="00B20BB1">
            <w:pPr>
              <w:keepNext/>
              <w:keepLines/>
              <w:tabs>
                <w:tab w:val="right" w:leader="underscore" w:pos="3969"/>
              </w:tabs>
              <w:spacing w:line="240" w:lineRule="auto"/>
              <w:ind w:left="-113"/>
              <w:rPr>
                <w:sz w:val="18"/>
              </w:rPr>
            </w:pPr>
            <w:r>
              <w:rPr>
                <w:sz w:val="18"/>
              </w:rPr>
              <w:tab/>
            </w:r>
          </w:p>
        </w:tc>
      </w:tr>
      <w:tr w:rsidR="00490102">
        <w:trPr>
          <w:cantSplit/>
          <w:trHeight w:val="284"/>
        </w:trPr>
        <w:tc>
          <w:tcPr>
            <w:tcW w:w="10768" w:type="dxa"/>
            <w:gridSpan w:val="6"/>
            <w:tcBorders>
              <w:top w:val="nil"/>
              <w:left w:val="nil"/>
              <w:bottom w:val="nil"/>
              <w:right w:val="nil"/>
            </w:tcBorders>
          </w:tcPr>
          <w:p w:rsidR="00490102" w:rsidRDefault="00490102">
            <w:pPr>
              <w:tabs>
                <w:tab w:val="left" w:pos="7938"/>
                <w:tab w:val="left" w:pos="10469"/>
              </w:tabs>
              <w:spacing w:line="240" w:lineRule="auto"/>
              <w:rPr>
                <w:sz w:val="18"/>
              </w:rPr>
            </w:pPr>
          </w:p>
        </w:tc>
      </w:tr>
      <w:tr w:rsidR="0049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0768" w:type="dxa"/>
            <w:gridSpan w:val="6"/>
          </w:tcPr>
          <w:p w:rsidR="00490102" w:rsidRDefault="00B20BB1">
            <w:pPr>
              <w:keepNext/>
              <w:keepLines/>
              <w:spacing w:before="120" w:after="120" w:line="240" w:lineRule="auto"/>
              <w:rPr>
                <w:b/>
              </w:rPr>
            </w:pPr>
            <w:r>
              <w:rPr>
                <w:b/>
              </w:rPr>
              <w:t xml:space="preserve">Auszug aus dem Bundesgesetz über den Konsumkredit </w:t>
            </w:r>
            <w:r>
              <w:rPr>
                <w:sz w:val="18"/>
                <w:szCs w:val="15"/>
              </w:rPr>
              <w:t>(Stand: 1. Dezember 2016)</w:t>
            </w:r>
            <w:r>
              <w:t xml:space="preserve"> </w:t>
            </w:r>
          </w:p>
        </w:tc>
      </w:tr>
      <w:tr w:rsidR="00490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cantSplit/>
          <w:trHeight w:val="9693"/>
        </w:trPr>
        <w:tc>
          <w:tcPr>
            <w:tcW w:w="5526" w:type="dxa"/>
            <w:gridSpan w:val="3"/>
          </w:tcPr>
          <w:p w:rsidR="00490102" w:rsidRDefault="00B20BB1">
            <w:pPr>
              <w:keepNext/>
              <w:keepLines/>
              <w:autoSpaceDE w:val="0"/>
              <w:autoSpaceDN w:val="0"/>
              <w:adjustRightInd w:val="0"/>
              <w:spacing w:after="40" w:line="240" w:lineRule="auto"/>
              <w:ind w:left="567" w:hanging="567"/>
              <w:jc w:val="both"/>
              <w:rPr>
                <w:b/>
                <w:sz w:val="13"/>
                <w:szCs w:val="15"/>
              </w:rPr>
            </w:pPr>
            <w:r>
              <w:rPr>
                <w:b/>
                <w:sz w:val="13"/>
                <w:szCs w:val="15"/>
              </w:rPr>
              <w:t>Art. 9</w:t>
            </w:r>
            <w:r>
              <w:rPr>
                <w:b/>
                <w:sz w:val="13"/>
                <w:szCs w:val="15"/>
              </w:rPr>
              <w:tab/>
              <w:t>Barkredite</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Konsumkreditverträge sind schriftlich abzuschliessen; die Konsumentin oder der Konsu</w:t>
            </w:r>
            <w:r>
              <w:rPr>
                <w:sz w:val="13"/>
                <w:szCs w:val="15"/>
              </w:rPr>
              <w:softHyphen/>
              <w:t>ment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Nettobetrag des Kredits;</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effektiven Jahreszins oder, wenn dies nicht möglich ist, den Jahreszins und die bei Vertragsschluss in Rechnung gestellten Kosten;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Bedingungen, unter denen der Zinssatz und die Kosten nach Buchstabe b geändert werden können;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Elemente der Gesamtkosten des Kredits, die für die Berechnung des effektiven Jahreszinses nicht berücksichtigt worden sind (Art. 34), mit Ausnahme der bei Nichterfüllung der vertraglichen Verpflichtungen entstehenden Kosten; ist der genaue Betrag dieser Kostenelemente bekannt, so ist er anzugeben; andernfalls ist, soweit möglich, entweder eine Berechnungsmethode oder eine realistische Schätzung aufzuführen;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allfällige Höchstgrenze des Kreditbetrags;</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Rückzahlungsmodalitäten, insbesondere den Betrag, die Anzahl und die zeit</w:t>
            </w:r>
            <w:r>
              <w:rPr>
                <w:sz w:val="13"/>
                <w:szCs w:val="15"/>
                <w:lang w:val="de-DE"/>
              </w:rPr>
              <w:softHyphen/>
              <w:t>lichen Abstände oder den Zeitpunkt der Zahlungen, welche die Konsumentin oder der Konsument zur Tilgung des Kredits und zur Entrichtung der Zinsen und sonsti</w:t>
            </w:r>
            <w:r>
              <w:rPr>
                <w:sz w:val="13"/>
                <w:szCs w:val="15"/>
                <w:lang w:val="de-DE"/>
              </w:rPr>
              <w:softHyphen/>
              <w:t>gen Kosten vornehmen muss, sowie, wenn möglich, den Gesamtbetrag dieser Zahlungen;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dass die Konsumentin oder der Konsument bei vorzeitiger Rückzahlung Anspruch auf Erlass der Zinsen und auf eine angemessene Ermässigung der Kosten hat, die auf die nicht beanspruchte Kreditdauer entfallen;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das Widerrufsrecht und die Widerrufsfrist (Art. 16);</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die allfällig verlangten Sicherheiten;</w:t>
            </w:r>
          </w:p>
          <w:p w:rsidR="00490102" w:rsidRDefault="00B20BB1">
            <w:pPr>
              <w:keepNext/>
              <w:keepLines/>
              <w:numPr>
                <w:ilvl w:val="0"/>
                <w:numId w:val="13"/>
              </w:numPr>
              <w:spacing w:after="40" w:line="240" w:lineRule="auto"/>
              <w:ind w:left="568" w:hanging="284"/>
              <w:jc w:val="both"/>
              <w:rPr>
                <w:sz w:val="13"/>
                <w:szCs w:val="15"/>
                <w:lang w:val="de-DE"/>
              </w:rPr>
            </w:pPr>
            <w:r>
              <w:rPr>
                <w:sz w:val="13"/>
                <w:szCs w:val="15"/>
                <w:lang w:val="de-DE"/>
              </w:rPr>
              <w:t>den pfändbaren Teil des Einkommens, der der Kreditfähigkeitsprüfung zu Grunde gelegt worden ist (Art. 28 Abs. 2 und 3); Einzelheiten können in einem vom Konsumkreditvertrag getrennten Schriftstück festgehalten werden; dieses bildet einen integrierenden Bestandteil des Vertrags.</w:t>
            </w:r>
          </w:p>
          <w:p w:rsidR="00490102" w:rsidRDefault="00B20BB1">
            <w:pPr>
              <w:keepNext/>
              <w:keepLines/>
              <w:tabs>
                <w:tab w:val="left" w:pos="567"/>
              </w:tabs>
              <w:autoSpaceDE w:val="0"/>
              <w:autoSpaceDN w:val="0"/>
              <w:adjustRightInd w:val="0"/>
              <w:spacing w:before="80" w:after="40" w:line="240" w:lineRule="auto"/>
              <w:ind w:left="567" w:hanging="567"/>
              <w:rPr>
                <w:b/>
                <w:sz w:val="13"/>
                <w:szCs w:val="15"/>
              </w:rPr>
            </w:pPr>
            <w:r>
              <w:rPr>
                <w:b/>
                <w:sz w:val="13"/>
                <w:szCs w:val="15"/>
              </w:rPr>
              <w:t>Art. 10</w:t>
            </w:r>
            <w:r>
              <w:rPr>
                <w:b/>
                <w:sz w:val="13"/>
                <w:szCs w:val="15"/>
              </w:rPr>
              <w:tab/>
              <w:t>Verträge zur Finanzierung des Erwerbs von Waren oder Dienstleistungen</w:t>
            </w:r>
          </w:p>
          <w:p w:rsidR="00490102" w:rsidRDefault="00B20BB1">
            <w:pPr>
              <w:keepNext/>
              <w:keepLines/>
              <w:spacing w:after="40" w:line="240" w:lineRule="auto"/>
              <w:jc w:val="both"/>
              <w:rPr>
                <w:sz w:val="13"/>
                <w:szCs w:val="15"/>
              </w:rPr>
            </w:pPr>
            <w:r>
              <w:rPr>
                <w:sz w:val="13"/>
                <w:szCs w:val="15"/>
              </w:rPr>
              <w:t>Dient der Kreditvertrag der Finanzierung des Erwerbs von Waren oder Dienstleistungen, so muss er auch folgende Angaben enthalten:</w:t>
            </w:r>
          </w:p>
          <w:p w:rsidR="00490102" w:rsidRDefault="00B20BB1">
            <w:pPr>
              <w:keepNext/>
              <w:keepLines/>
              <w:numPr>
                <w:ilvl w:val="0"/>
                <w:numId w:val="14"/>
              </w:numPr>
              <w:spacing w:after="40" w:line="240" w:lineRule="auto"/>
              <w:ind w:left="568" w:hanging="284"/>
              <w:jc w:val="both"/>
              <w:rPr>
                <w:sz w:val="13"/>
                <w:szCs w:val="15"/>
              </w:rPr>
            </w:pPr>
            <w:r>
              <w:rPr>
                <w:sz w:val="13"/>
                <w:szCs w:val="15"/>
              </w:rPr>
              <w:t>die Beschreibung der Waren oder Dienstleistungen;</w:t>
            </w:r>
          </w:p>
          <w:p w:rsidR="00490102" w:rsidRDefault="00B20BB1">
            <w:pPr>
              <w:keepNext/>
              <w:keepLines/>
              <w:numPr>
                <w:ilvl w:val="0"/>
                <w:numId w:val="14"/>
              </w:numPr>
              <w:spacing w:after="40" w:line="240" w:lineRule="auto"/>
              <w:ind w:left="568" w:hanging="284"/>
              <w:jc w:val="both"/>
              <w:rPr>
                <w:sz w:val="13"/>
                <w:szCs w:val="15"/>
              </w:rPr>
            </w:pPr>
            <w:r>
              <w:rPr>
                <w:sz w:val="13"/>
                <w:szCs w:val="15"/>
              </w:rPr>
              <w:t>den Barzahlungspreis und den Preis, der im Rahmen des Kreditvertrags zu bezahlen ist;</w:t>
            </w:r>
          </w:p>
          <w:p w:rsidR="00490102" w:rsidRDefault="00B20BB1">
            <w:pPr>
              <w:keepNext/>
              <w:keepLines/>
              <w:numPr>
                <w:ilvl w:val="0"/>
                <w:numId w:val="14"/>
              </w:numPr>
              <w:spacing w:after="40" w:line="240" w:lineRule="auto"/>
              <w:ind w:left="568" w:hanging="284"/>
              <w:jc w:val="both"/>
              <w:rPr>
                <w:sz w:val="13"/>
                <w:szCs w:val="15"/>
              </w:rPr>
            </w:pPr>
            <w:r>
              <w:rPr>
                <w:sz w:val="13"/>
                <w:szCs w:val="15"/>
              </w:rPr>
              <w:t>die Höhe der allfälligen Anzahlung, die Anzahl, die Höhe und die Fälligkeit der Teil</w:t>
            </w:r>
            <w:r>
              <w:rPr>
                <w:sz w:val="13"/>
                <w:szCs w:val="15"/>
              </w:rPr>
              <w:softHyphen/>
              <w:t>zahlungen oder das Verfahren, nach dem diese Elemente bestimmt werden können, falls sie bei Vertragsschluss noch nicht bekannt sind;</w:t>
            </w:r>
          </w:p>
          <w:p w:rsidR="00490102" w:rsidRDefault="00B20BB1">
            <w:pPr>
              <w:keepNext/>
              <w:keepLines/>
              <w:numPr>
                <w:ilvl w:val="0"/>
                <w:numId w:val="14"/>
              </w:numPr>
              <w:spacing w:after="40" w:line="240" w:lineRule="auto"/>
              <w:ind w:left="568" w:hanging="284"/>
              <w:jc w:val="both"/>
              <w:rPr>
                <w:sz w:val="13"/>
                <w:szCs w:val="15"/>
              </w:rPr>
            </w:pPr>
            <w:r>
              <w:rPr>
                <w:sz w:val="13"/>
                <w:szCs w:val="15"/>
              </w:rPr>
              <w:t>den Namen der Eigentümerin oder des Eigentümers der Waren, falls das Eigentum daran nicht unmittelbar auf die Konsumentin oder den Konsumenten übergeht, und die Bedingungen, unter denen die Ware in das Eigentum der Konsumentin oder des Konsumenten übergeht;</w:t>
            </w:r>
          </w:p>
          <w:p w:rsidR="00490102" w:rsidRDefault="00B20BB1">
            <w:pPr>
              <w:keepNext/>
              <w:keepLines/>
              <w:numPr>
                <w:ilvl w:val="0"/>
                <w:numId w:val="14"/>
              </w:numPr>
              <w:spacing w:after="40" w:line="240" w:lineRule="auto"/>
              <w:ind w:left="568" w:hanging="284"/>
              <w:jc w:val="both"/>
              <w:rPr>
                <w:sz w:val="13"/>
                <w:szCs w:val="15"/>
              </w:rPr>
            </w:pPr>
            <w:r>
              <w:rPr>
                <w:sz w:val="13"/>
                <w:szCs w:val="15"/>
              </w:rPr>
              <w:t>den Hinweis auf die allfällig verlangte Versicherung und, falls die Wahl des Versicherers nicht der Konsumentin oder dem Konsumenten überlassen ist, die Versicherungskosten.</w:t>
            </w:r>
          </w:p>
          <w:p w:rsidR="00490102" w:rsidRDefault="00B20BB1">
            <w:pPr>
              <w:keepNext/>
              <w:keepLines/>
              <w:tabs>
                <w:tab w:val="left" w:pos="567"/>
              </w:tabs>
              <w:autoSpaceDE w:val="0"/>
              <w:autoSpaceDN w:val="0"/>
              <w:adjustRightInd w:val="0"/>
              <w:spacing w:before="80" w:after="40" w:line="240" w:lineRule="auto"/>
              <w:ind w:left="567" w:hanging="567"/>
              <w:jc w:val="both"/>
              <w:rPr>
                <w:b/>
                <w:sz w:val="13"/>
                <w:szCs w:val="15"/>
              </w:rPr>
            </w:pPr>
            <w:r>
              <w:rPr>
                <w:b/>
                <w:sz w:val="13"/>
                <w:szCs w:val="15"/>
              </w:rPr>
              <w:t>Art. 11</w:t>
            </w:r>
            <w:r>
              <w:rPr>
                <w:b/>
                <w:sz w:val="13"/>
                <w:szCs w:val="15"/>
              </w:rPr>
              <w:tab/>
              <w:t>Leasingverträge</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Leasingverträge sind schriftlich abzuschliessen; der Leasingnehmer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spacing w:after="40" w:line="240" w:lineRule="auto"/>
              <w:ind w:left="568" w:hanging="284"/>
              <w:jc w:val="both"/>
              <w:rPr>
                <w:sz w:val="13"/>
                <w:szCs w:val="15"/>
                <w:lang w:val="de-DE"/>
              </w:rPr>
            </w:pPr>
            <w:r>
              <w:rPr>
                <w:sz w:val="13"/>
                <w:szCs w:val="15"/>
              </w:rPr>
              <w:t>a.</w:t>
            </w:r>
            <w:r>
              <w:rPr>
                <w:sz w:val="13"/>
                <w:szCs w:val="15"/>
              </w:rPr>
              <w:tab/>
            </w:r>
            <w:r>
              <w:rPr>
                <w:sz w:val="13"/>
                <w:szCs w:val="15"/>
                <w:lang w:val="de-DE"/>
              </w:rPr>
              <w:t>die Beschreibung der Leasingsache und ihren Barkaufpreis im Zeitpunkt des Vertragsabschlusses;</w:t>
            </w:r>
          </w:p>
          <w:p w:rsidR="00490102" w:rsidRDefault="00B20BB1">
            <w:pPr>
              <w:keepNext/>
              <w:keepLines/>
              <w:spacing w:after="40" w:line="240" w:lineRule="auto"/>
              <w:ind w:left="568" w:hanging="284"/>
              <w:jc w:val="both"/>
              <w:rPr>
                <w:sz w:val="13"/>
                <w:szCs w:val="15"/>
                <w:lang w:val="de-DE"/>
              </w:rPr>
            </w:pPr>
            <w:r>
              <w:rPr>
                <w:sz w:val="13"/>
                <w:szCs w:val="15"/>
                <w:lang w:val="de-DE"/>
              </w:rPr>
              <w:t>b.</w:t>
            </w:r>
            <w:r>
              <w:rPr>
                <w:sz w:val="13"/>
                <w:szCs w:val="15"/>
                <w:lang w:val="de-DE"/>
              </w:rPr>
              <w:tab/>
              <w:t>die Anzahl, die Höhe und die Fälligkeit der Leasingraten;</w:t>
            </w:r>
          </w:p>
          <w:p w:rsidR="00490102" w:rsidRDefault="00B20BB1">
            <w:pPr>
              <w:keepNext/>
              <w:keepLines/>
              <w:spacing w:after="40" w:line="240" w:lineRule="auto"/>
              <w:ind w:left="568" w:hanging="284"/>
              <w:jc w:val="both"/>
              <w:rPr>
                <w:sz w:val="13"/>
                <w:szCs w:val="15"/>
                <w:lang w:val="de-DE"/>
              </w:rPr>
            </w:pPr>
            <w:r>
              <w:rPr>
                <w:sz w:val="13"/>
                <w:szCs w:val="15"/>
                <w:lang w:val="de-DE"/>
              </w:rPr>
              <w:t>c</w:t>
            </w:r>
            <w:r>
              <w:rPr>
                <w:sz w:val="13"/>
                <w:szCs w:val="15"/>
                <w:lang w:val="de-DE"/>
              </w:rPr>
              <w:tab/>
              <w:t>die Höhe einer allfälligen Kaution;</w:t>
            </w:r>
          </w:p>
          <w:p w:rsidR="00490102" w:rsidRDefault="00B20BB1">
            <w:pPr>
              <w:keepNext/>
              <w:keepLines/>
              <w:spacing w:after="40" w:line="240" w:lineRule="auto"/>
              <w:ind w:left="568" w:hanging="284"/>
              <w:jc w:val="both"/>
              <w:rPr>
                <w:sz w:val="13"/>
                <w:szCs w:val="15"/>
                <w:lang w:val="de-DE"/>
              </w:rPr>
            </w:pPr>
            <w:r>
              <w:rPr>
                <w:sz w:val="13"/>
                <w:szCs w:val="15"/>
                <w:lang w:val="de-DE"/>
              </w:rPr>
              <w:t>d.</w:t>
            </w:r>
            <w:r>
              <w:rPr>
                <w:sz w:val="13"/>
                <w:szCs w:val="15"/>
                <w:lang w:val="de-DE"/>
              </w:rPr>
              <w:tab/>
              <w:t>den Hinweis auf die allfällig verlangte Versicherung und, falls die Wahl des Versicherers nicht dem Leasingnehmer überlassen ist, die Versicherungskosten;</w:t>
            </w:r>
          </w:p>
        </w:tc>
        <w:tc>
          <w:tcPr>
            <w:tcW w:w="5242" w:type="dxa"/>
            <w:gridSpan w:val="3"/>
          </w:tcPr>
          <w:p w:rsidR="00490102" w:rsidRDefault="00B20BB1">
            <w:pPr>
              <w:keepNext/>
              <w:keepLines/>
              <w:numPr>
                <w:ilvl w:val="0"/>
                <w:numId w:val="16"/>
              </w:numPr>
              <w:spacing w:after="40" w:line="240" w:lineRule="auto"/>
              <w:ind w:left="568" w:hanging="284"/>
              <w:jc w:val="both"/>
              <w:rPr>
                <w:sz w:val="13"/>
                <w:szCs w:val="15"/>
              </w:rPr>
            </w:pPr>
            <w:r>
              <w:rPr>
                <w:sz w:val="13"/>
                <w:szCs w:val="15"/>
                <w:lang w:val="de-DE"/>
              </w:rPr>
              <w:t>den effektiven Jahreszins;</w:t>
            </w:r>
          </w:p>
          <w:p w:rsidR="00490102" w:rsidRDefault="00B20BB1">
            <w:pPr>
              <w:keepNext/>
              <w:keepLines/>
              <w:numPr>
                <w:ilvl w:val="0"/>
                <w:numId w:val="16"/>
              </w:numPr>
              <w:spacing w:after="40" w:line="240" w:lineRule="auto"/>
              <w:ind w:left="568" w:hanging="284"/>
              <w:jc w:val="both"/>
              <w:rPr>
                <w:sz w:val="13"/>
                <w:szCs w:val="15"/>
              </w:rPr>
            </w:pPr>
            <w:r>
              <w:rPr>
                <w:sz w:val="13"/>
                <w:szCs w:val="15"/>
              </w:rPr>
              <w:t>den Hinweis auf das Widerrufsrecht und die Widerrufsfrist;</w:t>
            </w:r>
          </w:p>
          <w:p w:rsidR="00490102" w:rsidRDefault="00B20BB1">
            <w:pPr>
              <w:keepNext/>
              <w:keepLines/>
              <w:numPr>
                <w:ilvl w:val="0"/>
                <w:numId w:val="16"/>
              </w:numPr>
              <w:spacing w:after="40" w:line="240" w:lineRule="auto"/>
              <w:ind w:left="568" w:hanging="284"/>
              <w:jc w:val="both"/>
              <w:rPr>
                <w:sz w:val="13"/>
                <w:szCs w:val="15"/>
              </w:rPr>
            </w:pPr>
            <w:r>
              <w:rPr>
                <w:sz w:val="13"/>
                <w:szCs w:val="15"/>
              </w:rPr>
              <w:t>eine nach anerkannten Grundsätzen erstellte Tabelle, aus der hervorgeht, was der Leasingnehmer bei einer vorzeitigen Beendigung des Leasingvertrags zusätzlich zu den bereits entrichteten Leasingraten zu bezahlen hat und welchen Restwert die Leasingsache zu diesem Zeitpunkt hat;</w:t>
            </w:r>
          </w:p>
          <w:p w:rsidR="00490102" w:rsidRDefault="00B20BB1">
            <w:pPr>
              <w:keepNext/>
              <w:keepLines/>
              <w:numPr>
                <w:ilvl w:val="0"/>
                <w:numId w:val="16"/>
              </w:numPr>
              <w:spacing w:after="40" w:line="240" w:lineRule="auto"/>
              <w:ind w:left="568" w:hanging="284"/>
              <w:jc w:val="both"/>
              <w:rPr>
                <w:sz w:val="13"/>
                <w:szCs w:val="15"/>
              </w:rPr>
            </w:pPr>
            <w:r>
              <w:rPr>
                <w:sz w:val="13"/>
                <w:szCs w:val="15"/>
              </w:rPr>
              <w:t>die Elemente, die der Kreditfähigkeitsprüfung zu Grunde gelegt worden sind (Art. 29 Abs. 2); Einzelheiten können in einem vom Leasingvertrag getrennten Schriftstück festgehalten werden; dieses bildet einen integrierenden Bestand</w:t>
            </w:r>
            <w:r>
              <w:rPr>
                <w:sz w:val="13"/>
                <w:szCs w:val="15"/>
              </w:rPr>
              <w:softHyphen/>
              <w:t>teil des Vertrags.</w:t>
            </w:r>
          </w:p>
          <w:p w:rsidR="00490102" w:rsidRDefault="00B20BB1">
            <w:pPr>
              <w:keepNext/>
              <w:keepLines/>
              <w:autoSpaceDE w:val="0"/>
              <w:autoSpaceDN w:val="0"/>
              <w:adjustRightInd w:val="0"/>
              <w:spacing w:before="80" w:after="40" w:line="240" w:lineRule="auto"/>
              <w:ind w:left="567" w:hanging="567"/>
              <w:rPr>
                <w:b/>
                <w:sz w:val="13"/>
                <w:szCs w:val="15"/>
              </w:rPr>
            </w:pPr>
            <w:r>
              <w:rPr>
                <w:b/>
                <w:sz w:val="13"/>
                <w:szCs w:val="15"/>
              </w:rPr>
              <w:t>Art. 12</w:t>
            </w:r>
            <w:r>
              <w:rPr>
                <w:b/>
                <w:sz w:val="13"/>
                <w:szCs w:val="15"/>
              </w:rPr>
              <w:tab/>
              <w:t>Überziehungskredit auf laufendem Konto oder Kredit- und Kundenkartenkonto mit Kreditoption</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Verträge, mit denen eine Kreditgeberin einen Kredit in Form eines Überziehungskredits auf laufendem Konto oder auf einem Kredit- und Kundenkartenkonto mit Kreditoption gewährt, sind schriftlich abzuschliessen; die Konsumentin oder der Konsument erhält eine Kopie des Vertrags.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Der Vertrag muss angeben:</w:t>
            </w:r>
          </w:p>
          <w:p w:rsidR="00490102" w:rsidRDefault="00B20BB1">
            <w:pPr>
              <w:keepNext/>
              <w:keepLines/>
              <w:spacing w:after="40" w:line="240" w:lineRule="auto"/>
              <w:ind w:left="568" w:hanging="284"/>
              <w:jc w:val="both"/>
              <w:rPr>
                <w:sz w:val="13"/>
                <w:szCs w:val="15"/>
              </w:rPr>
            </w:pPr>
            <w:r>
              <w:rPr>
                <w:sz w:val="13"/>
                <w:szCs w:val="15"/>
              </w:rPr>
              <w:t>a.</w:t>
            </w:r>
            <w:r>
              <w:rPr>
                <w:sz w:val="13"/>
                <w:szCs w:val="15"/>
              </w:rPr>
              <w:tab/>
              <w:t>die Höchstgrenze des Kreditbetrags;</w:t>
            </w:r>
          </w:p>
          <w:p w:rsidR="00490102" w:rsidRDefault="00B20BB1">
            <w:pPr>
              <w:keepNext/>
              <w:keepLines/>
              <w:spacing w:after="40" w:line="240" w:lineRule="auto"/>
              <w:ind w:left="568" w:hanging="284"/>
              <w:jc w:val="both"/>
              <w:rPr>
                <w:sz w:val="13"/>
                <w:szCs w:val="15"/>
              </w:rPr>
            </w:pPr>
            <w:r>
              <w:rPr>
                <w:sz w:val="13"/>
                <w:szCs w:val="15"/>
              </w:rPr>
              <w:t>b.</w:t>
            </w:r>
            <w:r>
              <w:rPr>
                <w:sz w:val="13"/>
                <w:szCs w:val="15"/>
              </w:rPr>
              <w:tab/>
              <w:t>den Jahreszins und die bei Vertragsabschluss in Rechnung gestellten Kosten sowie die Bedingungen, unter denen diese geändert werden können;</w:t>
            </w:r>
          </w:p>
          <w:p w:rsidR="00490102" w:rsidRDefault="00B20BB1">
            <w:pPr>
              <w:keepNext/>
              <w:keepLines/>
              <w:spacing w:after="40" w:line="240" w:lineRule="auto"/>
              <w:ind w:left="568" w:hanging="284"/>
              <w:jc w:val="both"/>
              <w:rPr>
                <w:sz w:val="13"/>
                <w:szCs w:val="15"/>
              </w:rPr>
            </w:pPr>
            <w:r>
              <w:rPr>
                <w:sz w:val="13"/>
                <w:szCs w:val="15"/>
              </w:rPr>
              <w:t>c.</w:t>
            </w:r>
            <w:r>
              <w:rPr>
                <w:sz w:val="13"/>
                <w:szCs w:val="15"/>
              </w:rPr>
              <w:tab/>
              <w:t>die Modalitäten einer Beendigung des Vertrags;</w:t>
            </w:r>
          </w:p>
          <w:p w:rsidR="00490102" w:rsidRDefault="00B20BB1">
            <w:pPr>
              <w:keepNext/>
              <w:keepLines/>
              <w:spacing w:after="40" w:line="240" w:lineRule="auto"/>
              <w:ind w:left="568" w:hanging="284"/>
              <w:jc w:val="both"/>
              <w:rPr>
                <w:sz w:val="13"/>
                <w:szCs w:val="15"/>
              </w:rPr>
            </w:pPr>
            <w:r>
              <w:rPr>
                <w:sz w:val="13"/>
                <w:szCs w:val="15"/>
              </w:rPr>
              <w:t>d.</w:t>
            </w:r>
            <w:r>
              <w:rPr>
                <w:sz w:val="13"/>
                <w:szCs w:val="15"/>
              </w:rPr>
              <w:tab/>
              <w:t>die Elemente, die der Kreditfähigkeitsprüfung zu Grunde gelegt worden sind (Art. 30 Abs. 1); Einzelheiten können in einem vom Kredit- oder Kundenkarten</w:t>
            </w:r>
            <w:r>
              <w:rPr>
                <w:sz w:val="13"/>
                <w:szCs w:val="15"/>
              </w:rPr>
              <w:softHyphen/>
              <w:t>vertrag getrennten Schriftstück festgehalten werden; dieses bildet einen integrierenden Bestandteil des Vertrags.</w:t>
            </w:r>
          </w:p>
          <w:p w:rsidR="00490102" w:rsidRDefault="00B20BB1">
            <w:pPr>
              <w:keepNext/>
              <w:keepLines/>
              <w:spacing w:after="40" w:line="240" w:lineRule="auto"/>
              <w:jc w:val="both"/>
              <w:rPr>
                <w:sz w:val="13"/>
                <w:szCs w:val="15"/>
              </w:rPr>
            </w:pPr>
            <w:r>
              <w:rPr>
                <w:sz w:val="13"/>
                <w:szCs w:val="15"/>
                <w:vertAlign w:val="superscript"/>
              </w:rPr>
              <w:t>3</w:t>
            </w:r>
            <w:r>
              <w:rPr>
                <w:sz w:val="13"/>
                <w:szCs w:val="15"/>
              </w:rPr>
              <w:t> [...]</w:t>
            </w:r>
          </w:p>
          <w:p w:rsidR="00490102" w:rsidRDefault="00B20BB1">
            <w:pPr>
              <w:keepNext/>
              <w:keepLines/>
              <w:spacing w:after="40" w:line="240" w:lineRule="auto"/>
              <w:jc w:val="both"/>
              <w:rPr>
                <w:sz w:val="13"/>
                <w:szCs w:val="15"/>
              </w:rPr>
            </w:pPr>
            <w:r>
              <w:rPr>
                <w:sz w:val="13"/>
                <w:szCs w:val="15"/>
                <w:vertAlign w:val="superscript"/>
              </w:rPr>
              <w:t>4</w:t>
            </w:r>
            <w:r>
              <w:rPr>
                <w:sz w:val="13"/>
                <w:szCs w:val="15"/>
              </w:rPr>
              <w:t> Wird eine Kontoüberziehung stillschweigend akzeptiert und das Konto länger als drei Monate überzogen, so ist die Konsumentin oder der Konsument zu informieren über:</w:t>
            </w:r>
          </w:p>
          <w:p w:rsidR="00490102" w:rsidRDefault="00B20BB1">
            <w:pPr>
              <w:keepNext/>
              <w:keepLines/>
              <w:spacing w:after="40" w:line="240" w:lineRule="auto"/>
              <w:ind w:left="454" w:hanging="227"/>
              <w:jc w:val="both"/>
              <w:rPr>
                <w:sz w:val="13"/>
                <w:szCs w:val="15"/>
              </w:rPr>
            </w:pPr>
            <w:r>
              <w:rPr>
                <w:sz w:val="13"/>
                <w:szCs w:val="15"/>
              </w:rPr>
              <w:t>a.</w:t>
            </w:r>
            <w:r>
              <w:rPr>
                <w:sz w:val="13"/>
                <w:szCs w:val="15"/>
              </w:rPr>
              <w:tab/>
              <w:t>den Jahreszins und die in Rechnung gestellten Kosten; [...]</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13</w:t>
            </w:r>
            <w:r>
              <w:rPr>
                <w:b/>
                <w:sz w:val="13"/>
                <w:szCs w:val="15"/>
              </w:rPr>
              <w:tab/>
              <w:t>Zustimmung des gesetzlichen Vertreters</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Ist die Konsumentin oder der Konsument minderjährig, so bedarf der Konsumkredit</w:t>
            </w:r>
            <w:r>
              <w:rPr>
                <w:sz w:val="13"/>
                <w:szCs w:val="15"/>
              </w:rPr>
              <w:softHyphen/>
              <w:t>vertrag zu seiner Gültigkeit der schriftlichen Zustimmung der gesetzlichen Vertreterin oder des gesetzlichen Vertreters.</w:t>
            </w:r>
          </w:p>
          <w:p w:rsidR="00490102" w:rsidRDefault="00B20BB1">
            <w:pPr>
              <w:keepNext/>
              <w:keepLines/>
              <w:spacing w:after="40" w:line="240" w:lineRule="auto"/>
              <w:jc w:val="both"/>
              <w:rPr>
                <w:sz w:val="13"/>
                <w:szCs w:val="15"/>
              </w:rPr>
            </w:pPr>
            <w:r>
              <w:rPr>
                <w:sz w:val="13"/>
                <w:szCs w:val="15"/>
                <w:vertAlign w:val="superscript"/>
              </w:rPr>
              <w:t>2</w:t>
            </w:r>
            <w:r>
              <w:rPr>
                <w:sz w:val="13"/>
                <w:szCs w:val="15"/>
              </w:rPr>
              <w:t> Die Zustimmung ist spätestens abzugeben, wenn die Konsumentin oder der Konsu</w:t>
            </w:r>
            <w:r>
              <w:rPr>
                <w:sz w:val="13"/>
                <w:szCs w:val="15"/>
              </w:rPr>
              <w:softHyphen/>
              <w:t>ment den Vertrag unterzeichnet.</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14</w:t>
            </w:r>
            <w:r>
              <w:rPr>
                <w:b/>
                <w:sz w:val="13"/>
                <w:szCs w:val="15"/>
              </w:rPr>
              <w:tab/>
              <w:t>Höchstzinssatz</w:t>
            </w:r>
          </w:p>
          <w:p w:rsidR="00490102" w:rsidRDefault="00B20BB1">
            <w:pPr>
              <w:keepNext/>
              <w:keepLines/>
              <w:spacing w:after="40" w:line="240" w:lineRule="auto"/>
              <w:jc w:val="both"/>
              <w:rPr>
                <w:sz w:val="13"/>
                <w:szCs w:val="15"/>
              </w:rPr>
            </w:pPr>
            <w:r>
              <w:rPr>
                <w:sz w:val="13"/>
                <w:szCs w:val="15"/>
              </w:rPr>
              <w:t>Der Bundesrat legt den höchstens zulässigen Zinssatz nach Artikel 9 Absatz 2 Buchstabe b fest. Er berücksichtigt dabei die von der Nationalbank ermittelten, für die Refinanzierung des Konsumkreditgeschäftes massgeb</w:t>
            </w:r>
            <w:r>
              <w:rPr>
                <w:sz w:val="13"/>
                <w:szCs w:val="15"/>
              </w:rPr>
              <w:softHyphen/>
              <w:t>lichen Zinssätze. Der Höchst</w:t>
            </w:r>
            <w:r>
              <w:rPr>
                <w:sz w:val="13"/>
                <w:szCs w:val="15"/>
              </w:rPr>
              <w:softHyphen/>
              <w:t>zinssatz soll in der Regel 15 Prozent nicht überschreiten.</w:t>
            </w:r>
            <w:r>
              <w:rPr>
                <w:rStyle w:val="Funotenzeichen"/>
                <w:sz w:val="13"/>
                <w:szCs w:val="15"/>
                <w:lang w:val="fr-CH"/>
              </w:rPr>
              <w:footnoteReference w:id="4"/>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15</w:t>
            </w:r>
            <w:r>
              <w:rPr>
                <w:b/>
                <w:sz w:val="13"/>
                <w:szCs w:val="15"/>
              </w:rPr>
              <w:tab/>
              <w:t>Nichtigkeit</w:t>
            </w:r>
          </w:p>
          <w:p w:rsidR="00490102" w:rsidRDefault="00B20BB1">
            <w:pPr>
              <w:keepNext/>
              <w:keepLines/>
              <w:spacing w:after="40" w:line="240" w:lineRule="auto"/>
              <w:jc w:val="both"/>
              <w:rPr>
                <w:sz w:val="13"/>
                <w:szCs w:val="15"/>
              </w:rPr>
            </w:pPr>
            <w:r>
              <w:rPr>
                <w:sz w:val="13"/>
                <w:szCs w:val="15"/>
                <w:vertAlign w:val="superscript"/>
              </w:rPr>
              <w:t>1</w:t>
            </w:r>
            <w:r>
              <w:rPr>
                <w:sz w:val="13"/>
                <w:szCs w:val="15"/>
              </w:rPr>
              <w:t> Die Nichteinhaltung der Artikel 9-11, 12 Absätze 1, 2 und 4 Buchstabe a, 13 und 14 bewirkt die Nichtigkeit des Konsumkreditvertrags.</w:t>
            </w:r>
          </w:p>
          <w:p w:rsidR="00490102" w:rsidRDefault="00B20BB1">
            <w:pPr>
              <w:keepNext/>
              <w:keepLines/>
              <w:tabs>
                <w:tab w:val="left" w:pos="142"/>
                <w:tab w:val="left" w:pos="851"/>
              </w:tabs>
              <w:spacing w:after="40" w:line="240" w:lineRule="auto"/>
              <w:jc w:val="both"/>
              <w:rPr>
                <w:sz w:val="13"/>
                <w:szCs w:val="15"/>
              </w:rPr>
            </w:pPr>
            <w:r>
              <w:rPr>
                <w:sz w:val="13"/>
                <w:szCs w:val="15"/>
                <w:vertAlign w:val="superscript"/>
              </w:rPr>
              <w:t>2-4</w:t>
            </w:r>
            <w:r>
              <w:rPr>
                <w:sz w:val="13"/>
                <w:szCs w:val="15"/>
              </w:rPr>
              <w:t> [...]</w:t>
            </w:r>
          </w:p>
          <w:p w:rsidR="00490102" w:rsidRDefault="00B20BB1">
            <w:pPr>
              <w:keepNext/>
              <w:keepLines/>
              <w:autoSpaceDE w:val="0"/>
              <w:autoSpaceDN w:val="0"/>
              <w:adjustRightInd w:val="0"/>
              <w:spacing w:before="80" w:after="40" w:line="240" w:lineRule="auto"/>
              <w:ind w:left="567" w:hanging="567"/>
              <w:jc w:val="both"/>
              <w:rPr>
                <w:b/>
                <w:sz w:val="13"/>
                <w:szCs w:val="15"/>
              </w:rPr>
            </w:pPr>
            <w:r>
              <w:rPr>
                <w:b/>
                <w:sz w:val="13"/>
                <w:szCs w:val="15"/>
              </w:rPr>
              <w:t>Art. 16</w:t>
            </w:r>
            <w:r>
              <w:rPr>
                <w:b/>
                <w:sz w:val="13"/>
                <w:szCs w:val="15"/>
              </w:rPr>
              <w:tab/>
              <w:t xml:space="preserve">Widerrufsrecht </w:t>
            </w:r>
          </w:p>
          <w:p w:rsidR="00490102" w:rsidRDefault="00B20BB1">
            <w:pPr>
              <w:keepNext/>
              <w:keepLines/>
              <w:spacing w:after="40" w:line="240" w:lineRule="auto"/>
              <w:jc w:val="both"/>
              <w:rPr>
                <w:sz w:val="13"/>
                <w:szCs w:val="15"/>
              </w:rPr>
            </w:pPr>
            <w:r>
              <w:rPr>
                <w:sz w:val="13"/>
                <w:szCs w:val="15"/>
                <w:vertAlign w:val="superscript"/>
              </w:rPr>
              <w:t>1 </w:t>
            </w:r>
            <w:r>
              <w:rPr>
                <w:sz w:val="13"/>
                <w:szCs w:val="15"/>
              </w:rPr>
              <w:t>Die Konsumentin oder der Konsument kann den Antrag zum Vertragsschluss oder die Annahmeerklärung innerhalb von 14 Tagen schriftlich widerrufen. Kein Widerrufsrecht besteht im Falle von Artikel 12 Absatz 4.</w:t>
            </w:r>
          </w:p>
          <w:p w:rsidR="00490102" w:rsidRDefault="00B20BB1">
            <w:pPr>
              <w:keepNext/>
              <w:keepLines/>
              <w:spacing w:after="40" w:line="240" w:lineRule="auto"/>
              <w:jc w:val="both"/>
              <w:rPr>
                <w:sz w:val="13"/>
                <w:szCs w:val="15"/>
              </w:rPr>
            </w:pPr>
            <w:r>
              <w:rPr>
                <w:sz w:val="13"/>
                <w:szCs w:val="15"/>
                <w:vertAlign w:val="superscript"/>
              </w:rPr>
              <w:t>2 </w:t>
            </w:r>
            <w:r>
              <w:rPr>
                <w:sz w:val="13"/>
                <w:szCs w:val="15"/>
              </w:rPr>
              <w:t>Die Widerrufsfrist beginnt zu laufen, sobald die Konsumentin oder der Konsument nach den Artikeln 9 Absatz 1, 11 Absatz 1 oder 12 Absatz 1 eine Kopie des Vertrags erhalten hat. Die Frist ist eingehalten, wenn die Konsumentin oder der Konsument die Wider</w:t>
            </w:r>
            <w:r>
              <w:rPr>
                <w:sz w:val="13"/>
                <w:szCs w:val="15"/>
              </w:rPr>
              <w:softHyphen/>
              <w:t>rufserklärung am letzten Tag der Widerrufsfrist der Kreditgeberin oder der Post übergibt.</w:t>
            </w:r>
          </w:p>
          <w:p w:rsidR="00490102" w:rsidRDefault="00B20BB1">
            <w:pPr>
              <w:keepNext/>
              <w:keepLines/>
              <w:spacing w:after="40" w:line="240" w:lineRule="auto"/>
              <w:jc w:val="both"/>
              <w:rPr>
                <w:sz w:val="13"/>
                <w:szCs w:val="15"/>
              </w:rPr>
            </w:pPr>
            <w:r>
              <w:rPr>
                <w:sz w:val="13"/>
                <w:szCs w:val="15"/>
                <w:vertAlign w:val="superscript"/>
              </w:rPr>
              <w:t>3 </w:t>
            </w:r>
            <w:r>
              <w:rPr>
                <w:sz w:val="13"/>
                <w:szCs w:val="15"/>
              </w:rPr>
              <w:t>[...]</w:t>
            </w:r>
          </w:p>
        </w:tc>
      </w:tr>
      <w:tr w:rsidR="00490102" w:rsidRPr="00723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3"/>
          </w:tcPr>
          <w:p w:rsidR="00490102" w:rsidRDefault="00B20BB1">
            <w:pPr>
              <w:keepNext/>
              <w:keepLines/>
              <w:autoSpaceDE w:val="0"/>
              <w:autoSpaceDN w:val="0"/>
              <w:adjustRightInd w:val="0"/>
              <w:spacing w:line="240" w:lineRule="auto"/>
              <w:rPr>
                <w:sz w:val="12"/>
                <w:szCs w:val="12"/>
                <w:lang w:val="en-US"/>
              </w:rPr>
            </w:pPr>
            <w:r>
              <w:rPr>
                <w:b/>
                <w:sz w:val="12"/>
                <w:szCs w:val="12"/>
                <w:lang w:val="en-US"/>
              </w:rPr>
              <w:t>Form 48a</w:t>
            </w:r>
            <w:r>
              <w:rPr>
                <w:sz w:val="12"/>
                <w:szCs w:val="12"/>
                <w:lang w:val="en-US"/>
              </w:rPr>
              <w:t xml:space="preserve"> BJ/OASchKG 2016 d</w:t>
            </w:r>
          </w:p>
        </w:tc>
        <w:tc>
          <w:tcPr>
            <w:tcW w:w="5242" w:type="dxa"/>
            <w:gridSpan w:val="3"/>
          </w:tcPr>
          <w:p w:rsidR="00490102" w:rsidRDefault="00490102">
            <w:pPr>
              <w:keepNext/>
              <w:keepLines/>
              <w:autoSpaceDE w:val="0"/>
              <w:autoSpaceDN w:val="0"/>
              <w:adjustRightInd w:val="0"/>
              <w:spacing w:line="180" w:lineRule="atLeast"/>
              <w:ind w:left="567" w:hanging="567"/>
              <w:jc w:val="both"/>
              <w:rPr>
                <w:b/>
                <w:sz w:val="15"/>
                <w:szCs w:val="15"/>
                <w:lang w:val="en-US"/>
              </w:rPr>
            </w:pPr>
          </w:p>
        </w:tc>
      </w:tr>
    </w:tbl>
    <w:p w:rsidR="00490102" w:rsidRDefault="00490102">
      <w:pPr>
        <w:autoSpaceDE w:val="0"/>
        <w:autoSpaceDN w:val="0"/>
        <w:adjustRightInd w:val="0"/>
        <w:spacing w:line="240" w:lineRule="auto"/>
        <w:rPr>
          <w:sz w:val="8"/>
          <w:szCs w:val="12"/>
          <w:lang w:val="en-US"/>
        </w:rPr>
      </w:pPr>
    </w:p>
    <w:sectPr w:rsidR="00490102">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66" w:rsidRDefault="00A51066">
      <w:pPr>
        <w:spacing w:line="240" w:lineRule="auto"/>
      </w:pPr>
      <w:r>
        <w:separator/>
      </w:r>
    </w:p>
  </w:endnote>
  <w:endnote w:type="continuationSeparator" w:id="0">
    <w:p w:rsidR="00A51066" w:rsidRDefault="00A5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015959507"/>
      <w:docPartObj>
        <w:docPartGallery w:val="Page Numbers (Bottom of Page)"/>
        <w:docPartUnique/>
      </w:docPartObj>
    </w:sdtPr>
    <w:sdtEndPr>
      <w:rPr>
        <w:sz w:val="16"/>
      </w:rPr>
    </w:sdtEndPr>
    <w:sdtContent>
      <w:p w:rsidR="00490102" w:rsidRDefault="00490102">
        <w:pPr>
          <w:pStyle w:val="Fuzeile"/>
          <w:jc w:val="both"/>
          <w:rPr>
            <w:sz w:val="18"/>
          </w:rPr>
        </w:pPr>
      </w:p>
      <w:p w:rsidR="00490102" w:rsidRDefault="00B20BB1">
        <w:pPr>
          <w:pStyle w:val="Fuzeile"/>
          <w:jc w:val="center"/>
          <w:rPr>
            <w:sz w:val="16"/>
          </w:rPr>
        </w:pPr>
        <w:r>
          <w:rPr>
            <w:sz w:val="16"/>
          </w:rPr>
          <w:fldChar w:fldCharType="begin"/>
        </w:r>
        <w:r>
          <w:rPr>
            <w:sz w:val="16"/>
          </w:rPr>
          <w:instrText>PAGE   \* MERGEFORMAT</w:instrText>
        </w:r>
        <w:r>
          <w:rPr>
            <w:sz w:val="16"/>
          </w:rPr>
          <w:fldChar w:fldCharType="separate"/>
        </w:r>
        <w:r w:rsidR="00FA5E09" w:rsidRPr="00FA5E09">
          <w:rPr>
            <w:noProof/>
            <w:sz w:val="16"/>
            <w:lang w:val="de-DE"/>
          </w:rPr>
          <w:t>2</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FA5E09">
          <w:rPr>
            <w:noProof/>
            <w:snapToGrid w:val="0"/>
            <w:sz w:val="16"/>
            <w:szCs w:val="12"/>
          </w:rPr>
          <w:t>2</w:t>
        </w:r>
        <w:r>
          <w:rPr>
            <w:noProof/>
            <w:snapToGrid w:val="0"/>
            <w:sz w:val="16"/>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66" w:rsidRDefault="00A51066">
      <w:pPr>
        <w:spacing w:line="240" w:lineRule="auto"/>
      </w:pPr>
      <w:r>
        <w:separator/>
      </w:r>
    </w:p>
  </w:footnote>
  <w:footnote w:type="continuationSeparator" w:id="0">
    <w:p w:rsidR="00A51066" w:rsidRDefault="00A51066">
      <w:pPr>
        <w:spacing w:line="240" w:lineRule="auto"/>
      </w:pPr>
      <w:r>
        <w:continuationSeparator/>
      </w:r>
    </w:p>
  </w:footnote>
  <w:footnote w:id="1">
    <w:p w:rsidR="00490102" w:rsidRDefault="00B20BB1">
      <w:pPr>
        <w:pStyle w:val="Funotentext"/>
      </w:pPr>
      <w:r>
        <w:rPr>
          <w:rStyle w:val="Funotenzeichen"/>
        </w:rPr>
        <w:footnoteRef/>
      </w:r>
      <w:r>
        <w:tab/>
        <w:t>Der Vorname muss ausgeschrieben werden, die Bezeichnung durch Anfangsbuchstaben genügt nicht.</w:t>
      </w:r>
    </w:p>
  </w:footnote>
  <w:footnote w:id="2">
    <w:p w:rsidR="00490102" w:rsidRDefault="00B20BB1">
      <w:pPr>
        <w:pStyle w:val="Funotentext"/>
      </w:pPr>
      <w:r>
        <w:rPr>
          <w:rStyle w:val="Funotenzeichen"/>
        </w:rPr>
        <w:footnoteRef/>
      </w:r>
      <w:r>
        <w:tab/>
        <w:t>Bei einer grossen Anzahl von Gegenständen ist ein genaues, von beiden Parteien unterzeichnetes Inventar beizulegen und in der Anmeldung darauf zu verweisen.</w:t>
      </w:r>
    </w:p>
  </w:footnote>
  <w:footnote w:id="3">
    <w:p w:rsidR="00490102" w:rsidRDefault="00B20BB1">
      <w:pPr>
        <w:pStyle w:val="Funotentext"/>
      </w:pPr>
      <w:r>
        <w:rPr>
          <w:rStyle w:val="Funotenzeichen"/>
        </w:rPr>
        <w:footnoteRef/>
      </w:r>
      <w:r>
        <w:tab/>
        <w:t xml:space="preserve">Bei Anmeldung nur durch eine Partei ist eine alle wesentlichen Punkte betreffende schriftliche Erklärung der anderen Partei (Kaufvertrag usw.) im Original oder in beglaubigter Wiedergabe zu den Akten des Registeramtes zu geben. Bei Abzahlungsgeschäften ist immer ein Exemplar des Kaufvertrages einzureichen. </w:t>
      </w:r>
    </w:p>
  </w:footnote>
  <w:footnote w:id="4">
    <w:p w:rsidR="00490102" w:rsidRDefault="00B20BB1">
      <w:pPr>
        <w:pStyle w:val="Funotentext"/>
      </w:pPr>
      <w:r>
        <w:rPr>
          <w:rStyle w:val="Funotenzeichen"/>
        </w:rPr>
        <w:footnoteRef/>
      </w:r>
      <w:r>
        <w:tab/>
        <w:t xml:space="preserve">Per 1. Juli 2016 hat der Bundesrat diesen Höchstzinssatz gemäss Art. 1 der Verordnung zum Konsumkreditgesetz (VKKG, RS 221.214.11) auf </w:t>
      </w:r>
      <w:r>
        <w:rPr>
          <w:b/>
        </w:rPr>
        <w:t>10%</w:t>
      </w:r>
      <w:r>
        <w:t xml:space="preserve"> (zuzüglich zum Dreimonatslibor) festgelegt.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2"/>
    <w:rsid w:val="00490102"/>
    <w:rsid w:val="007236C9"/>
    <w:rsid w:val="00A51066"/>
    <w:rsid w:val="00B20BB1"/>
    <w:rsid w:val="00FA5E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_Anmeldung Eigentumsvorbehalt 2016 (KKG)_DE 2016"/>
    <f:field ref="objsubject" par="" edit="true" text=""/>
    <f:field ref="objcreatedby" par="" text="Rodriguez, Rodrigo, bj-ror"/>
    <f:field ref="objcreatedat" par="" text="15.08.2016 15:09:36"/>
    <f:field ref="objchangedby" par="" text="Walter, Sibyll, bj-ws"/>
    <f:field ref="objmodifiedat" par="" text="23.11.2016 10:51:22"/>
    <f:field ref="doc_FSCFOLIO_1_1001_FieldDocumentNumber" par="" text=""/>
    <f:field ref="doc_FSCFOLIO_1_1001_FieldSubject" par="" edit="true" text=""/>
    <f:field ref="FSCFOLIO_1_1001_FieldCurrentUser" par="" text="Sibyll Walter"/>
    <f:field ref="CCAPRECONFIG_15_1001_Objektname" par="" edit="true" text="Form 48a_Anmeldung Eigentumsvorbehalt 2016 (KKG)_DE 2016"/>
    <f:field ref="CHPRECONFIG_1_1001_Objektname" par="" edit="true" text="Form 48a_Anmeldung Eigentumsvorbehalt 2016 (KKG)_DE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BB74314-4F0E-4D6E-A7B5-3A5FBF0D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1389</Words>
  <Characters>7643</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Form. 48a Anmeldung zur Eintragung eines Eigentumsvorbehaltes für Konsumkreditverträge gemäss Art. 1 ff. des Bundesgesetzes über den Konsumkredit (KKG; SR 221.214.1)</vt:lpstr>
    </vt:vector>
  </TitlesOfParts>
  <Company>Bundesverwaltung</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 Anmeldung zur Eintragung eines Eigentumsvorbehaltes für Konsumkreditverträge gemäss Art. 1 ff. des Bundesgesetzes über den Konsumkredit (KKG; SR 221.214.1)</dc:title>
  <dc:subject/>
  <dc:creator>Jungo Manuel</dc:creator>
  <cp:keywords/>
  <dc:description/>
  <cp:lastModifiedBy>Jungo Manuel</cp:lastModifiedBy>
  <cp:revision>2</cp:revision>
  <cp:lastPrinted>2016-11-24T09:33:00Z</cp:lastPrinted>
  <dcterms:created xsi:type="dcterms:W3CDTF">2020-12-15T07:58:00Z</dcterms:created>
  <dcterms:modified xsi:type="dcterms:W3CDTF">2020-12-15T07:58:00Z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48a_Anmeldung Eigentumsvorbehalt 2016 (KKG)_DE 2016</vt:lpwstr>
  </property>
  <property fmtid="{D5CDD505-2E9C-101B-9397-08002B2CF9AE}" pid="19" name="FSC#EJPDCFG@15.1700:SubfileSubject">
    <vt:lpwstr>Form 48a_Anmeldung Eigentumsvorbehalt 2016 (KKG)_DE 2016</vt:lpwstr>
  </property>
  <property fmtid="{D5CDD505-2E9C-101B-9397-08002B2CF9AE}" pid="20" name="FSC#EJPDCFG@15.1700:SubfileDossierRef">
    <vt:lpwstr>553/2016/00008</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COO.2180.109.7.189991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15.08.2016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*COO.2180.109.7.189991*</vt:lpwstr>
  </property>
  <property fmtid="{D5CDD505-2E9C-101B-9397-08002B2CF9AE}" pid="79" name="FSC#COOELAK@1.1001:RefBarCode">
    <vt:lpwstr>*COO.2180.109.8.1114926*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553/2016/00008</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COO.2180.109.7.189991</vt:lpwstr>
  </property>
  <property fmtid="{D5CDD505-2E9C-101B-9397-08002B2CF9AE}" pid="125" name="FSC#FSCFOLIO@1.1001:docpropproject">
    <vt:lpwstr/>
  </property>
</Properties>
</file>