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1CA0" w14:textId="3A63407A" w:rsidR="00313BA9" w:rsidRDefault="00313BA9" w:rsidP="00313BA9">
      <w:pPr>
        <w:pStyle w:val="Titre1"/>
      </w:pPr>
      <w:bookmarkStart w:id="0" w:name="_Toc138747040"/>
      <w:bookmarkStart w:id="1" w:name="_Toc138402024"/>
      <w:r>
        <w:t>Datenschutzfolgeabschätzung DSFA</w:t>
      </w:r>
      <w:bookmarkEnd w:id="0"/>
    </w:p>
    <w:p w14:paraId="02471194" w14:textId="77777777" w:rsidR="00313BA9" w:rsidRPr="007A4C78" w:rsidRDefault="00313BA9" w:rsidP="00313BA9">
      <w:pPr>
        <w:pStyle w:val="Titre2"/>
      </w:pPr>
      <w:bookmarkStart w:id="2" w:name="_Toc138747041"/>
      <w:r w:rsidRPr="007A4C78">
        <w:t>Ausgangslage</w:t>
      </w:r>
      <w:bookmarkEnd w:id="2"/>
    </w:p>
    <w:p w14:paraId="7B79FA02" w14:textId="4EB09CC2" w:rsidR="00313BA9" w:rsidRPr="00D947C8" w:rsidRDefault="00313BA9" w:rsidP="00313BA9">
      <w:pPr>
        <w:rPr>
          <w:lang w:val="de-CH"/>
        </w:rPr>
      </w:pPr>
      <w:r w:rsidRPr="00F571C4">
        <w:rPr>
          <w:lang w:val="de-CH"/>
        </w:rPr>
        <w:t>Die Schwellwertanalyse ihre</w:t>
      </w:r>
      <w:r w:rsidR="00D947C8">
        <w:rPr>
          <w:lang w:val="de-CH"/>
        </w:rPr>
        <w:t xml:space="preserve">r </w:t>
      </w:r>
      <w:r w:rsidR="00D947C8" w:rsidRPr="00AF6F60">
        <w:rPr>
          <w:lang w:val="de-CH"/>
        </w:rPr>
        <w:t>Datenbearbeitung</w:t>
      </w:r>
      <w:r w:rsidR="00D947C8">
        <w:rPr>
          <w:lang w:val="de-CH"/>
        </w:rPr>
        <w:t xml:space="preserve"> </w:t>
      </w:r>
      <w:r w:rsidRPr="00F571C4">
        <w:rPr>
          <w:lang w:val="de-CH"/>
        </w:rPr>
        <w:t xml:space="preserve">hat ergeben, dass eine Datenschutzfolgeabschätzung notwendig ist. </w:t>
      </w:r>
      <w:r w:rsidRPr="00D947C8">
        <w:rPr>
          <w:lang w:val="de-CH"/>
        </w:rPr>
        <w:t>Das weitere Vorgehen ist hier schematisch dargestellt:</w:t>
      </w:r>
    </w:p>
    <w:p w14:paraId="1179151E" w14:textId="77777777" w:rsidR="00313BA9" w:rsidRDefault="00313BA9" w:rsidP="00313BA9">
      <w:pPr>
        <w:pStyle w:val="Titre2"/>
      </w:pPr>
      <w:bookmarkStart w:id="3" w:name="_Toc138747042"/>
      <w:r>
        <w:t>DSFA-Prozedur</w:t>
      </w:r>
      <w:bookmarkEnd w:id="3"/>
    </w:p>
    <w:p w14:paraId="6D2BEA26" w14:textId="77777777" w:rsidR="00313BA9" w:rsidRDefault="00313BA9" w:rsidP="00313BA9">
      <w:r>
        <w:rPr>
          <w:noProof/>
        </w:rPr>
        <w:drawing>
          <wp:inline distT="0" distB="0" distL="0" distR="0" wp14:anchorId="1193D827" wp14:editId="6FD8000B">
            <wp:extent cx="5753735" cy="2967355"/>
            <wp:effectExtent l="0" t="0" r="0" b="4445"/>
            <wp:docPr id="2" name="Image 2" descr="Une image contenant texte, capture d’écran, Police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apture d’écran, Police,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2B43B" w14:textId="77777777" w:rsidR="00313BA9" w:rsidRPr="00F571C4" w:rsidRDefault="00313BA9" w:rsidP="00313BA9">
      <w:pPr>
        <w:rPr>
          <w:lang w:val="de-CH"/>
        </w:rPr>
      </w:pPr>
      <w:r w:rsidRPr="00F571C4">
        <w:rPr>
          <w:lang w:val="de-CH"/>
        </w:rPr>
        <w:t>Wie in der Prozedur ersichtlich ist, braucht es dazu:</w:t>
      </w:r>
    </w:p>
    <w:p w14:paraId="70892228" w14:textId="4CD63EA5" w:rsidR="00313BA9" w:rsidRPr="00F571C4" w:rsidRDefault="00313BA9" w:rsidP="00313BA9">
      <w:pPr>
        <w:ind w:left="709"/>
        <w:rPr>
          <w:lang w:val="de-CH"/>
        </w:rPr>
      </w:pPr>
      <w:r w:rsidRPr="00F571C4">
        <w:rPr>
          <w:lang w:val="de-CH"/>
        </w:rPr>
        <w:t>Recht</w:t>
      </w:r>
      <w:r w:rsidR="00E4169E">
        <w:rPr>
          <w:lang w:val="de-CH"/>
        </w:rPr>
        <w:t>s</w:t>
      </w:r>
      <w:r w:rsidRPr="00F571C4">
        <w:rPr>
          <w:lang w:val="de-CH"/>
        </w:rPr>
        <w:t>grundlagenanalyse</w:t>
      </w:r>
    </w:p>
    <w:p w14:paraId="57F059DB" w14:textId="77777777" w:rsidR="00313BA9" w:rsidRPr="00F571C4" w:rsidRDefault="00313BA9" w:rsidP="00313BA9">
      <w:pPr>
        <w:ind w:left="709"/>
        <w:rPr>
          <w:lang w:val="de-CH"/>
        </w:rPr>
      </w:pPr>
      <w:r w:rsidRPr="00F571C4">
        <w:rPr>
          <w:lang w:val="de-CH"/>
        </w:rPr>
        <w:t>Risikoanalyse</w:t>
      </w:r>
    </w:p>
    <w:p w14:paraId="3AB4142E" w14:textId="77777777" w:rsidR="00313BA9" w:rsidRPr="00F571C4" w:rsidRDefault="00313BA9" w:rsidP="00313BA9">
      <w:pPr>
        <w:ind w:left="709"/>
        <w:rPr>
          <w:lang w:val="de-CH"/>
        </w:rPr>
      </w:pPr>
      <w:r w:rsidRPr="00F571C4">
        <w:rPr>
          <w:lang w:val="de-CH"/>
        </w:rPr>
        <w:t>Massnahmenkatalog</w:t>
      </w:r>
    </w:p>
    <w:p w14:paraId="2976F896" w14:textId="77777777" w:rsidR="00313BA9" w:rsidRPr="00F571C4" w:rsidRDefault="00313BA9" w:rsidP="00313BA9">
      <w:pPr>
        <w:ind w:left="709"/>
        <w:rPr>
          <w:lang w:val="de-CH"/>
        </w:rPr>
      </w:pPr>
      <w:r w:rsidRPr="00F571C4">
        <w:rPr>
          <w:lang w:val="de-CH"/>
        </w:rPr>
        <w:t>Dokumentation</w:t>
      </w:r>
    </w:p>
    <w:p w14:paraId="542B5E18" w14:textId="77777777" w:rsidR="00313BA9" w:rsidRPr="00F571C4" w:rsidRDefault="00313BA9" w:rsidP="00313BA9">
      <w:pPr>
        <w:ind w:left="709"/>
        <w:rPr>
          <w:lang w:val="de-CH"/>
        </w:rPr>
      </w:pPr>
    </w:p>
    <w:p w14:paraId="1EC5A320" w14:textId="77777777" w:rsidR="00313BA9" w:rsidRPr="00F571C4" w:rsidRDefault="00313BA9" w:rsidP="00313BA9">
      <w:pPr>
        <w:ind w:left="709"/>
        <w:rPr>
          <w:lang w:val="de-CH"/>
        </w:rPr>
      </w:pPr>
    </w:p>
    <w:p w14:paraId="1F0FC563" w14:textId="77777777" w:rsidR="00313BA9" w:rsidRPr="00F571C4" w:rsidRDefault="00313BA9" w:rsidP="00313BA9">
      <w:pPr>
        <w:rPr>
          <w:lang w:val="de-CH"/>
        </w:rPr>
      </w:pPr>
      <w:r w:rsidRPr="00F571C4">
        <w:rPr>
          <w:lang w:val="de-CH"/>
        </w:rPr>
        <w:t>Nutzen sie dazu die Vorlagen in den nachfolgenden Kapiteln.</w:t>
      </w:r>
    </w:p>
    <w:p w14:paraId="3B143ABC" w14:textId="77777777" w:rsidR="00313BA9" w:rsidRPr="00F571C4" w:rsidRDefault="00313BA9" w:rsidP="00313BA9">
      <w:pPr>
        <w:spacing w:after="0"/>
        <w:rPr>
          <w:lang w:val="de-CH"/>
        </w:rPr>
      </w:pPr>
      <w:r w:rsidRPr="00F571C4">
        <w:rPr>
          <w:lang w:val="de-CH"/>
        </w:rPr>
        <w:br w:type="page"/>
      </w:r>
    </w:p>
    <w:p w14:paraId="121E1AFC" w14:textId="77777777" w:rsidR="00313BA9" w:rsidRDefault="00313BA9" w:rsidP="00313BA9">
      <w:pPr>
        <w:pStyle w:val="Titre1"/>
      </w:pPr>
      <w:bookmarkStart w:id="4" w:name="_Toc138747043"/>
      <w:bookmarkEnd w:id="1"/>
      <w:r>
        <w:lastRenderedPageBreak/>
        <w:t>Rechtsgrundlagenanalyse</w:t>
      </w:r>
      <w:bookmarkEnd w:id="4"/>
    </w:p>
    <w:p w14:paraId="27FE0379" w14:textId="77777777" w:rsidR="00313BA9" w:rsidRDefault="00313BA9" w:rsidP="00313BA9">
      <w:pPr>
        <w:pStyle w:val="Titre2"/>
      </w:pPr>
      <w:bookmarkStart w:id="5" w:name="_Toc138747044"/>
      <w:r>
        <w:t>Rechtsgrundlagen</w:t>
      </w:r>
      <w:bookmarkEnd w:id="5"/>
    </w:p>
    <w:p w14:paraId="56D80F33" w14:textId="77777777" w:rsidR="00313BA9" w:rsidRPr="00F571C4" w:rsidRDefault="00313BA9" w:rsidP="00313BA9">
      <w:pPr>
        <w:rPr>
          <w:lang w:val="de-CH"/>
        </w:rPr>
      </w:pPr>
      <w:r w:rsidRPr="00F571C4">
        <w:rPr>
          <w:lang w:val="de-CH"/>
        </w:rPr>
        <w:t>Auf welchen Rechtsgrundlagen basiert die Datenbearbeitung?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313BA9" w14:paraId="605C104B" w14:textId="77777777" w:rsidTr="004C074F">
        <w:tc>
          <w:tcPr>
            <w:tcW w:w="7922" w:type="dxa"/>
          </w:tcPr>
          <w:p w14:paraId="39CBF3FD" w14:textId="77777777" w:rsidR="00313BA9" w:rsidRDefault="00313BA9" w:rsidP="004C074F">
            <w:pPr>
              <w:pStyle w:val="Corpsdetexte"/>
            </w:pPr>
            <w:bookmarkStart w:id="6" w:name="_Hlk138747207"/>
            <w:r>
              <w:t>..</w:t>
            </w:r>
          </w:p>
        </w:tc>
      </w:tr>
    </w:tbl>
    <w:p w14:paraId="46E9EFDA" w14:textId="77777777" w:rsidR="00313BA9" w:rsidRDefault="00313BA9" w:rsidP="00313BA9">
      <w:pPr>
        <w:pStyle w:val="Titre2"/>
      </w:pPr>
      <w:bookmarkStart w:id="7" w:name="_Toc138747045"/>
      <w:bookmarkEnd w:id="6"/>
      <w:r>
        <w:t>Datenlebenszyklus</w:t>
      </w:r>
      <w:bookmarkEnd w:id="7"/>
    </w:p>
    <w:p w14:paraId="17A35989" w14:textId="5109B803" w:rsidR="00313BA9" w:rsidRPr="009E2DFE" w:rsidRDefault="00313BA9" w:rsidP="00313BA9">
      <w:pPr>
        <w:pStyle w:val="Corpsdetexte"/>
      </w:pPr>
      <w:r w:rsidRPr="009E2DFE">
        <w:t xml:space="preserve">Beschreiben </w:t>
      </w:r>
      <w:r w:rsidR="00E4169E">
        <w:t>S</w:t>
      </w:r>
      <w:r w:rsidRPr="009E2DFE">
        <w:t>ie den Datenlebenszyklus:</w:t>
      </w:r>
    </w:p>
    <w:p w14:paraId="70AEA05A" w14:textId="77777777" w:rsidR="00313BA9" w:rsidRPr="009E2DFE" w:rsidRDefault="00313BA9" w:rsidP="00313BA9">
      <w:pPr>
        <w:pStyle w:val="Corpsdetexte"/>
        <w:numPr>
          <w:ilvl w:val="0"/>
          <w:numId w:val="3"/>
        </w:numPr>
        <w:rPr>
          <w:lang w:val="de-CH"/>
        </w:rPr>
      </w:pPr>
      <w:r w:rsidRPr="009E2DFE">
        <w:rPr>
          <w:lang w:val="de-CH"/>
        </w:rPr>
        <w:t>Datenerhebung:  Benennen sie die Quellen und Erhebungsformen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9E2DFE" w:rsidRPr="009E2DFE" w14:paraId="26863FE8" w14:textId="77777777" w:rsidTr="004C074F">
        <w:tc>
          <w:tcPr>
            <w:tcW w:w="7922" w:type="dxa"/>
          </w:tcPr>
          <w:p w14:paraId="764A96C0" w14:textId="77777777" w:rsidR="00313BA9" w:rsidRPr="009E2DFE" w:rsidRDefault="00313BA9" w:rsidP="004C074F">
            <w:pPr>
              <w:pStyle w:val="Corpsdetexte"/>
            </w:pPr>
            <w:bookmarkStart w:id="8" w:name="_Hlk138576269"/>
            <w:r w:rsidRPr="009E2DFE">
              <w:t>..</w:t>
            </w:r>
          </w:p>
        </w:tc>
      </w:tr>
    </w:tbl>
    <w:bookmarkEnd w:id="8"/>
    <w:p w14:paraId="074E8060" w14:textId="77777777" w:rsidR="00313BA9" w:rsidRPr="009E2DFE" w:rsidRDefault="00313BA9" w:rsidP="00313BA9">
      <w:pPr>
        <w:pStyle w:val="Corpsdetexte"/>
        <w:numPr>
          <w:ilvl w:val="0"/>
          <w:numId w:val="3"/>
        </w:numPr>
        <w:rPr>
          <w:lang w:val="de-CH"/>
        </w:rPr>
      </w:pPr>
      <w:r w:rsidRPr="009E2DFE">
        <w:rPr>
          <w:lang w:val="de-CH"/>
        </w:rPr>
        <w:t>Nutzung: Benennen sie den Benutzerkreis und die Art der Nutzung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9E2DFE" w:rsidRPr="009E2DFE" w14:paraId="2A2CAE4F" w14:textId="77777777" w:rsidTr="004C074F">
        <w:tc>
          <w:tcPr>
            <w:tcW w:w="7922" w:type="dxa"/>
          </w:tcPr>
          <w:p w14:paraId="699F9539" w14:textId="77777777" w:rsidR="00313BA9" w:rsidRPr="009E2DFE" w:rsidRDefault="00313BA9" w:rsidP="004C074F">
            <w:pPr>
              <w:pStyle w:val="Corpsdetexte"/>
            </w:pPr>
            <w:r w:rsidRPr="009E2DFE">
              <w:t>..</w:t>
            </w:r>
          </w:p>
        </w:tc>
      </w:tr>
    </w:tbl>
    <w:p w14:paraId="0F27D72E" w14:textId="77777777" w:rsidR="00313BA9" w:rsidRPr="009E2DFE" w:rsidRDefault="00313BA9" w:rsidP="00313BA9">
      <w:pPr>
        <w:pStyle w:val="Corpsdetexte"/>
        <w:numPr>
          <w:ilvl w:val="0"/>
          <w:numId w:val="3"/>
        </w:numPr>
        <w:rPr>
          <w:lang w:val="de-CH"/>
        </w:rPr>
      </w:pPr>
      <w:r w:rsidRPr="009E2DFE">
        <w:rPr>
          <w:lang w:val="de-CH"/>
        </w:rPr>
        <w:t>Speicherung: Benennen sie die Speicherung und die Speicherorte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9E2DFE" w:rsidRPr="009E2DFE" w14:paraId="15EFA5A4" w14:textId="77777777" w:rsidTr="004C074F">
        <w:tc>
          <w:tcPr>
            <w:tcW w:w="7922" w:type="dxa"/>
          </w:tcPr>
          <w:p w14:paraId="0676C852" w14:textId="77777777" w:rsidR="00313BA9" w:rsidRPr="009E2DFE" w:rsidRDefault="00313BA9" w:rsidP="004C074F">
            <w:pPr>
              <w:pStyle w:val="Corpsdetexte"/>
            </w:pPr>
            <w:r w:rsidRPr="009E2DFE">
              <w:t>..</w:t>
            </w:r>
          </w:p>
        </w:tc>
      </w:tr>
    </w:tbl>
    <w:p w14:paraId="25B252BB" w14:textId="77777777" w:rsidR="00313BA9" w:rsidRPr="009E2DFE" w:rsidRDefault="00313BA9" w:rsidP="00313BA9">
      <w:pPr>
        <w:numPr>
          <w:ilvl w:val="0"/>
          <w:numId w:val="3"/>
        </w:numPr>
        <w:spacing w:after="120"/>
        <w:rPr>
          <w:lang w:val="de-CH"/>
        </w:rPr>
      </w:pPr>
      <w:r w:rsidRPr="009E2DFE">
        <w:rPr>
          <w:lang w:val="de-CH"/>
        </w:rPr>
        <w:t>Aufbewahrung: Benennen sie die gesetzlichen Vorgaben für die Aufbewahrung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9E2DFE" w:rsidRPr="009E2DFE" w14:paraId="748226F0" w14:textId="77777777" w:rsidTr="004C074F">
        <w:tc>
          <w:tcPr>
            <w:tcW w:w="7922" w:type="dxa"/>
          </w:tcPr>
          <w:p w14:paraId="451C94B8" w14:textId="77777777" w:rsidR="00313BA9" w:rsidRPr="009E2DFE" w:rsidRDefault="00313BA9" w:rsidP="004C074F">
            <w:pPr>
              <w:spacing w:line="259" w:lineRule="auto"/>
            </w:pPr>
            <w:r w:rsidRPr="009E2DFE">
              <w:t>..</w:t>
            </w:r>
          </w:p>
        </w:tc>
      </w:tr>
    </w:tbl>
    <w:p w14:paraId="401CCC0F" w14:textId="77777777" w:rsidR="00313BA9" w:rsidRPr="009E2DFE" w:rsidRDefault="00313BA9" w:rsidP="00313BA9">
      <w:pPr>
        <w:pStyle w:val="Corpsdetexte"/>
        <w:numPr>
          <w:ilvl w:val="0"/>
          <w:numId w:val="3"/>
        </w:numPr>
        <w:rPr>
          <w:lang w:val="de-CH"/>
        </w:rPr>
      </w:pPr>
      <w:bookmarkStart w:id="9" w:name="_Hlk139459471"/>
      <w:r w:rsidRPr="009E2DFE">
        <w:rPr>
          <w:lang w:val="de-CH"/>
        </w:rPr>
        <w:t>Archivierung: Benennen sie die rechtliche Grundlage für/gegen eine Archivierung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9E2DFE" w:rsidRPr="009E2DFE" w14:paraId="7A3D2CA8" w14:textId="77777777" w:rsidTr="004C074F">
        <w:tc>
          <w:tcPr>
            <w:tcW w:w="7922" w:type="dxa"/>
          </w:tcPr>
          <w:p w14:paraId="2BCD337E" w14:textId="77777777" w:rsidR="00313BA9" w:rsidRPr="009E2DFE" w:rsidRDefault="00313BA9" w:rsidP="004C074F">
            <w:pPr>
              <w:pStyle w:val="Corpsdetexte"/>
            </w:pPr>
            <w:r w:rsidRPr="009E2DFE">
              <w:t>..</w:t>
            </w:r>
          </w:p>
        </w:tc>
      </w:tr>
    </w:tbl>
    <w:bookmarkEnd w:id="9"/>
    <w:p w14:paraId="17E7189A" w14:textId="77777777" w:rsidR="00313BA9" w:rsidRPr="009E2DFE" w:rsidRDefault="00313BA9" w:rsidP="00313BA9">
      <w:pPr>
        <w:pStyle w:val="Corpsdetexte"/>
        <w:numPr>
          <w:ilvl w:val="0"/>
          <w:numId w:val="3"/>
        </w:numPr>
        <w:rPr>
          <w:lang w:val="de-CH"/>
        </w:rPr>
      </w:pPr>
      <w:r w:rsidRPr="009E2DFE">
        <w:rPr>
          <w:lang w:val="de-CH"/>
        </w:rPr>
        <w:t>Löschung: Benennen sie die gesetzlichen Vorgaben für die Datenlöschung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9E2DFE" w:rsidRPr="009E2DFE" w14:paraId="127C4521" w14:textId="77777777" w:rsidTr="004C074F">
        <w:tc>
          <w:tcPr>
            <w:tcW w:w="7922" w:type="dxa"/>
          </w:tcPr>
          <w:p w14:paraId="17A79142" w14:textId="77777777" w:rsidR="00313BA9" w:rsidRPr="009E2DFE" w:rsidRDefault="00313BA9" w:rsidP="004C074F">
            <w:pPr>
              <w:pStyle w:val="Corpsdetexte"/>
            </w:pPr>
            <w:r w:rsidRPr="009E2DFE">
              <w:t>..</w:t>
            </w:r>
          </w:p>
        </w:tc>
      </w:tr>
    </w:tbl>
    <w:p w14:paraId="4474C6A6" w14:textId="77777777" w:rsidR="00313BA9" w:rsidRDefault="00313BA9" w:rsidP="00313BA9">
      <w:pPr>
        <w:pStyle w:val="Corpsdetexte"/>
        <w:ind w:left="720"/>
      </w:pPr>
    </w:p>
    <w:p w14:paraId="4EF5A8F8" w14:textId="77777777" w:rsidR="00313BA9" w:rsidRDefault="00313BA9" w:rsidP="00313BA9">
      <w:pPr>
        <w:pStyle w:val="Titre2"/>
      </w:pPr>
      <w:bookmarkStart w:id="10" w:name="_Toc138747046"/>
      <w:r>
        <w:t>Verhältnismässigkeit</w:t>
      </w:r>
      <w:bookmarkEnd w:id="10"/>
    </w:p>
    <w:p w14:paraId="416003B1" w14:textId="145826CC" w:rsidR="00313BA9" w:rsidRPr="00F571C4" w:rsidRDefault="00313BA9" w:rsidP="00313BA9">
      <w:pPr>
        <w:pStyle w:val="Corpsdetexte"/>
        <w:rPr>
          <w:lang w:val="de-CH"/>
        </w:rPr>
      </w:pPr>
      <w:r w:rsidRPr="00F571C4">
        <w:rPr>
          <w:lang w:val="de-CH"/>
        </w:rPr>
        <w:t xml:space="preserve">Beschreiben sie die Verhältnismässigkeit in Bezug auf den Verwendungszweck unter </w:t>
      </w:r>
      <w:r w:rsidR="00E4169E">
        <w:rPr>
          <w:lang w:val="de-CH"/>
        </w:rPr>
        <w:t>die</w:t>
      </w:r>
      <w:r w:rsidRPr="00F571C4">
        <w:rPr>
          <w:lang w:val="de-CH"/>
        </w:rPr>
        <w:t xml:space="preserve"> Prämisse der Datensparsamkeit und Datenvermeidung</w:t>
      </w:r>
      <w:r w:rsidR="001B53B0">
        <w:rPr>
          <w:lang w:val="de-CH"/>
        </w:rPr>
        <w:t>.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22"/>
      </w:tblGrid>
      <w:tr w:rsidR="00313BA9" w14:paraId="431CDE8E" w14:textId="77777777" w:rsidTr="004C074F">
        <w:tc>
          <w:tcPr>
            <w:tcW w:w="7922" w:type="dxa"/>
          </w:tcPr>
          <w:p w14:paraId="1B7A6FB9" w14:textId="77777777" w:rsidR="00313BA9" w:rsidRDefault="00313BA9" w:rsidP="004C074F">
            <w:pPr>
              <w:pStyle w:val="Corpsdetexte"/>
            </w:pPr>
            <w:r>
              <w:t>..</w:t>
            </w:r>
          </w:p>
        </w:tc>
      </w:tr>
    </w:tbl>
    <w:p w14:paraId="4592B8F7" w14:textId="77777777" w:rsidR="00313BA9" w:rsidRDefault="00313BA9" w:rsidP="00313BA9">
      <w:pPr>
        <w:spacing w:after="0"/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28CEAB3B" w14:textId="77777777" w:rsidR="00313BA9" w:rsidRDefault="00313BA9" w:rsidP="00313BA9">
      <w:pPr>
        <w:pStyle w:val="Titre1"/>
      </w:pPr>
      <w:bookmarkStart w:id="11" w:name="_Toc138747047"/>
      <w:r>
        <w:lastRenderedPageBreak/>
        <w:t>Risikobeurteilung aus Sicht des Datenschutzes</w:t>
      </w:r>
      <w:bookmarkEnd w:id="11"/>
    </w:p>
    <w:p w14:paraId="1B8BC58F" w14:textId="77777777" w:rsidR="00313BA9" w:rsidRDefault="00313BA9" w:rsidP="00313BA9">
      <w:pPr>
        <w:pStyle w:val="Titre2"/>
      </w:pPr>
      <w:bookmarkStart w:id="12" w:name="_Toc138747048"/>
      <w:r>
        <w:t>Einschätzung der Hauptrisiken (ohne Massnahmen)</w:t>
      </w:r>
      <w:bookmarkEnd w:id="12"/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011"/>
        <w:gridCol w:w="757"/>
        <w:gridCol w:w="731"/>
        <w:gridCol w:w="826"/>
      </w:tblGrid>
      <w:tr w:rsidR="00313BA9" w:rsidRPr="00AA4726" w14:paraId="662D3414" w14:textId="77777777" w:rsidTr="00417330">
        <w:trPr>
          <w:trHeight w:val="300"/>
        </w:trPr>
        <w:tc>
          <w:tcPr>
            <w:tcW w:w="6052" w:type="dxa"/>
            <w:vMerge w:val="restart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C26D198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val="de-CH"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val="de-CH" w:eastAsia="de-CH"/>
              </w:rPr>
              <w:t>Unerlaubte Zugriffe auf Personendaten (Vertraulichkeit)</w:t>
            </w:r>
          </w:p>
        </w:tc>
        <w:tc>
          <w:tcPr>
            <w:tcW w:w="172" w:type="dxa"/>
            <w:vMerge w:val="restart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58439B78" w14:textId="77777777" w:rsidR="00313BA9" w:rsidRPr="00AA4726" w:rsidRDefault="00313BA9" w:rsidP="004C074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Eintretens-</w:t>
            </w: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br/>
              <w:t>wahrscheinlichkeit</w:t>
            </w:r>
          </w:p>
        </w:tc>
        <w:tc>
          <w:tcPr>
            <w:tcW w:w="2707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34B02FF9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Auswirkungen:</w:t>
            </w:r>
          </w:p>
        </w:tc>
      </w:tr>
      <w:tr w:rsidR="00313BA9" w:rsidRPr="00AA4726" w14:paraId="34281227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F33CE30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3179E8FF" w14:textId="77777777" w:rsidR="00313BA9" w:rsidRPr="00AA4726" w:rsidRDefault="00313BA9" w:rsidP="004C074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2CEC454C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7F2B3319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375432A7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</w:tr>
      <w:tr w:rsidR="00313BA9" w:rsidRPr="00AA4726" w14:paraId="18E3A9B5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004D21B6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2A12F7CB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34B8F4D3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7173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36950EDB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36668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0F67B6FC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21467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6CEAF0A9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0F23528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16EE2669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49444CC1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88587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5C41744F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82137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5617DFA0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83010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0F2C02B8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0C1F870C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308C9062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1B8BBBD9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167006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5AB228CE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205529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7FD450C8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50841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345F5BF9" w14:textId="77777777" w:rsidTr="00417330">
        <w:trPr>
          <w:trHeight w:val="186"/>
        </w:trPr>
        <w:tc>
          <w:tcPr>
            <w:tcW w:w="6052" w:type="dxa"/>
            <w:tcBorders>
              <w:top w:val="nil"/>
              <w:left w:val="single" w:sz="4" w:space="0" w:color="305496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2670FC46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578AE272" w14:textId="77777777" w:rsidR="00313BA9" w:rsidRPr="00AA4726" w:rsidRDefault="00313BA9" w:rsidP="004C074F">
            <w:pPr>
              <w:spacing w:after="0"/>
              <w:jc w:val="both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061E012A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481F6241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FF"/>
            <w:vAlign w:val="center"/>
            <w:hideMark/>
          </w:tcPr>
          <w:p w14:paraId="770921B7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</w:tr>
      <w:tr w:rsidR="00313BA9" w:rsidRPr="00AA4726" w14:paraId="7E250B0A" w14:textId="77777777" w:rsidTr="00417330">
        <w:trPr>
          <w:trHeight w:val="300"/>
        </w:trPr>
        <w:tc>
          <w:tcPr>
            <w:tcW w:w="6052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95827EA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val="de-CH"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val="de-CH" w:eastAsia="de-CH"/>
              </w:rPr>
              <w:t>Unerlaubte Manipulation der Personendaten (Integrität)</w:t>
            </w:r>
          </w:p>
        </w:tc>
        <w:tc>
          <w:tcPr>
            <w:tcW w:w="172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56000849" w14:textId="77777777" w:rsidR="00313BA9" w:rsidRPr="00AA4726" w:rsidRDefault="00313BA9" w:rsidP="004C074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Eintretens-</w:t>
            </w: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br/>
              <w:t>wahrscheinlichkeit</w:t>
            </w:r>
          </w:p>
        </w:tc>
        <w:tc>
          <w:tcPr>
            <w:tcW w:w="2707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5A4AAEE9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Auswirkungen:</w:t>
            </w:r>
          </w:p>
        </w:tc>
      </w:tr>
      <w:tr w:rsidR="00313BA9" w:rsidRPr="00AA4726" w14:paraId="46374810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E257C23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F182E25" w14:textId="77777777" w:rsidR="00313BA9" w:rsidRPr="00AA4726" w:rsidRDefault="00313BA9" w:rsidP="004C074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4DAF1CC7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51EFE83E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7BAD6637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</w:tr>
      <w:tr w:rsidR="00313BA9" w:rsidRPr="00AA4726" w14:paraId="0C156058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51D45FDC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5B6E50CA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321E355E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97291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4BF224C6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34423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2379A0AA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29019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32857A3C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B1DC77E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307AF71B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78668179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45864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0F8207C8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5692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0A712AD9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9080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123269CF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45AF1A80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69987E02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1A2706F1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8415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66421AD3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4381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110BF13D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6347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3DCA16D2" w14:textId="77777777" w:rsidTr="00417330">
        <w:trPr>
          <w:trHeight w:val="43"/>
        </w:trPr>
        <w:tc>
          <w:tcPr>
            <w:tcW w:w="6052" w:type="dxa"/>
            <w:tcBorders>
              <w:top w:val="nil"/>
              <w:left w:val="single" w:sz="4" w:space="0" w:color="305496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3311E9F7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5149724F" w14:textId="77777777" w:rsidR="00313BA9" w:rsidRPr="00AA4726" w:rsidRDefault="00313BA9" w:rsidP="004C074F">
            <w:pPr>
              <w:spacing w:after="0"/>
              <w:jc w:val="both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09B328C7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3930193C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FF"/>
            <w:vAlign w:val="center"/>
            <w:hideMark/>
          </w:tcPr>
          <w:p w14:paraId="0544DC75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</w:tr>
      <w:tr w:rsidR="00313BA9" w:rsidRPr="00AA4726" w14:paraId="7F74481D" w14:textId="77777777" w:rsidTr="00417330">
        <w:trPr>
          <w:trHeight w:val="300"/>
        </w:trPr>
        <w:tc>
          <w:tcPr>
            <w:tcW w:w="6052" w:type="dxa"/>
            <w:vMerge w:val="restart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CDA5779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val="de-CH"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val="de-CH" w:eastAsia="de-CH"/>
              </w:rPr>
              <w:t>Verlust der Daten / kein Zugriff auf Daten (Verfügbarkeit)</w:t>
            </w:r>
          </w:p>
        </w:tc>
        <w:tc>
          <w:tcPr>
            <w:tcW w:w="172" w:type="dxa"/>
            <w:vMerge w:val="restart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2F5A86FD" w14:textId="77777777" w:rsidR="00313BA9" w:rsidRPr="00AA4726" w:rsidRDefault="00313BA9" w:rsidP="004C074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Eintretens-</w:t>
            </w: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br/>
              <w:t>wahrscheinlichkeit</w:t>
            </w:r>
          </w:p>
        </w:tc>
        <w:tc>
          <w:tcPr>
            <w:tcW w:w="2707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3EF95D12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Auswirkungen:</w:t>
            </w:r>
          </w:p>
        </w:tc>
      </w:tr>
      <w:tr w:rsidR="00313BA9" w:rsidRPr="00AA4726" w14:paraId="383B2AC0" w14:textId="77777777" w:rsidTr="00417330">
        <w:trPr>
          <w:trHeight w:val="300"/>
        </w:trPr>
        <w:tc>
          <w:tcPr>
            <w:tcW w:w="6052" w:type="dxa"/>
            <w:vMerge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AFF72CD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vMerge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4E3FC77" w14:textId="77777777" w:rsidR="00313BA9" w:rsidRPr="00AA4726" w:rsidRDefault="00313BA9" w:rsidP="004C074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59591A79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4A598B78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68484991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</w:tr>
      <w:tr w:rsidR="00313BA9" w:rsidRPr="00AA4726" w14:paraId="348C69AA" w14:textId="77777777" w:rsidTr="00417330">
        <w:trPr>
          <w:trHeight w:val="300"/>
        </w:trPr>
        <w:tc>
          <w:tcPr>
            <w:tcW w:w="6052" w:type="dxa"/>
            <w:vMerge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50E3D0E1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4ED12C5E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499FE9D0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64312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16D9BE56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3390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3A67A0B1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61455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7C0B9D6C" w14:textId="77777777" w:rsidTr="00417330">
        <w:trPr>
          <w:trHeight w:val="300"/>
        </w:trPr>
        <w:tc>
          <w:tcPr>
            <w:tcW w:w="6052" w:type="dxa"/>
            <w:vMerge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09BE5D8D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6717A5F0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1145DF7A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2288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409B0564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2683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162A9E67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4689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7F5C20ED" w14:textId="77777777" w:rsidTr="00417330">
        <w:trPr>
          <w:trHeight w:val="300"/>
        </w:trPr>
        <w:tc>
          <w:tcPr>
            <w:tcW w:w="6052" w:type="dxa"/>
            <w:vMerge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4A3276D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622C6FB7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5DC6A7A1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20044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2919B7C3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13194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5AAB795F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7408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07651F43" w14:textId="77777777" w:rsidTr="00417330">
        <w:trPr>
          <w:trHeight w:val="169"/>
        </w:trPr>
        <w:tc>
          <w:tcPr>
            <w:tcW w:w="6052" w:type="dxa"/>
            <w:tcBorders>
              <w:top w:val="nil"/>
              <w:left w:val="single" w:sz="4" w:space="0" w:color="305496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0C682820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12D80934" w14:textId="77777777" w:rsidR="00313BA9" w:rsidRPr="00AA4726" w:rsidRDefault="00313BA9" w:rsidP="004C074F">
            <w:pPr>
              <w:spacing w:after="0"/>
              <w:jc w:val="both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04E5BE80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7CC9E739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FF"/>
            <w:vAlign w:val="center"/>
            <w:hideMark/>
          </w:tcPr>
          <w:p w14:paraId="68B874C9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</w:tr>
      <w:tr w:rsidR="00313BA9" w:rsidRPr="00AA4726" w14:paraId="56184E1D" w14:textId="77777777" w:rsidTr="00417330">
        <w:trPr>
          <w:trHeight w:val="300"/>
        </w:trPr>
        <w:tc>
          <w:tcPr>
            <w:tcW w:w="6052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D6CF174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val="de-CH"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val="de-CH" w:eastAsia="de-CH"/>
              </w:rPr>
              <w:t>Unerlaubte Bekanntgabe/Weitergabe der Personendaten im In- und/oder Ausland</w:t>
            </w:r>
          </w:p>
        </w:tc>
        <w:tc>
          <w:tcPr>
            <w:tcW w:w="172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6777DE1B" w14:textId="77777777" w:rsidR="00313BA9" w:rsidRPr="00AA4726" w:rsidRDefault="00313BA9" w:rsidP="004C074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Eintretens-</w:t>
            </w: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br/>
              <w:t>wahrscheinlichkeit</w:t>
            </w:r>
          </w:p>
        </w:tc>
        <w:tc>
          <w:tcPr>
            <w:tcW w:w="2707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7C90B262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Auswirkungen:</w:t>
            </w:r>
          </w:p>
        </w:tc>
      </w:tr>
      <w:tr w:rsidR="00313BA9" w:rsidRPr="00AA4726" w14:paraId="7B8AF893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D7999C1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3D0C7E8B" w14:textId="77777777" w:rsidR="00313BA9" w:rsidRPr="00AA4726" w:rsidRDefault="00313BA9" w:rsidP="004C074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235F7709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20665443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10BB4677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</w:tr>
      <w:tr w:rsidR="00313BA9" w:rsidRPr="00AA4726" w14:paraId="188BAB06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1D6F2C32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4CFF3954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76472A12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6622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2325FD96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31186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037E1F84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72614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1BA002E0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412CD521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6FF9258F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4422BF3B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11585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040F2403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169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53E537F1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53291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372C15FE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49B1B8C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2D7CB156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23AC042A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99926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19288385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75011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424A4B00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32177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59F17F3E" w14:textId="77777777" w:rsidTr="00417330">
        <w:trPr>
          <w:trHeight w:val="152"/>
        </w:trPr>
        <w:tc>
          <w:tcPr>
            <w:tcW w:w="6052" w:type="dxa"/>
            <w:tcBorders>
              <w:top w:val="nil"/>
              <w:left w:val="single" w:sz="4" w:space="0" w:color="305496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315486B1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12C010D7" w14:textId="77777777" w:rsidR="00313BA9" w:rsidRPr="00AA4726" w:rsidRDefault="00313BA9" w:rsidP="004C074F">
            <w:pPr>
              <w:spacing w:after="0"/>
              <w:jc w:val="both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6D52C817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1BD31F35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FF"/>
            <w:vAlign w:val="center"/>
            <w:hideMark/>
          </w:tcPr>
          <w:p w14:paraId="0D60E9AE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</w:tr>
      <w:tr w:rsidR="00313BA9" w:rsidRPr="00AA4726" w14:paraId="40BC9CB2" w14:textId="77777777" w:rsidTr="00417330">
        <w:trPr>
          <w:trHeight w:val="300"/>
        </w:trPr>
        <w:tc>
          <w:tcPr>
            <w:tcW w:w="6052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0AB4EDC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val="de-CH"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val="de-CH" w:eastAsia="de-CH"/>
              </w:rPr>
              <w:t>Kompromittierung von Schutzmassnahmen (Bsp. der Verschlüsselung, Anonymisierung/Pseudonymisierung, Passwortweitergabe, Malware etc.)</w:t>
            </w:r>
          </w:p>
        </w:tc>
        <w:tc>
          <w:tcPr>
            <w:tcW w:w="172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66FCFF86" w14:textId="77777777" w:rsidR="00313BA9" w:rsidRPr="00AA4726" w:rsidRDefault="00313BA9" w:rsidP="004C074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Eintretens-</w:t>
            </w: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br/>
              <w:t>wahrscheinlichkeit</w:t>
            </w:r>
          </w:p>
        </w:tc>
        <w:tc>
          <w:tcPr>
            <w:tcW w:w="2707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12E39AF6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Auswirkungen:</w:t>
            </w:r>
          </w:p>
        </w:tc>
      </w:tr>
      <w:tr w:rsidR="00313BA9" w:rsidRPr="00AA4726" w14:paraId="21BA44A1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1ED41D87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4A7D74BF" w14:textId="77777777" w:rsidR="00313BA9" w:rsidRPr="00AA4726" w:rsidRDefault="00313BA9" w:rsidP="004C074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49F49FC6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48A24758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1497E1B3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</w:tr>
      <w:tr w:rsidR="00313BA9" w:rsidRPr="00AA4726" w14:paraId="2089AE99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01E79B99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2D48FE85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64590829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69627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469B078D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13475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447D9353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45323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32748BFB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5CFBD615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4450CDCD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6AF41A12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3135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31991442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32920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58AAFB39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4416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79A36164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3C2AE098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53F6FAD6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4501D8DB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140409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72E91FB9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70970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7472F810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98246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31520160" w14:textId="77777777" w:rsidTr="00417330">
        <w:trPr>
          <w:trHeight w:val="150"/>
        </w:trPr>
        <w:tc>
          <w:tcPr>
            <w:tcW w:w="6052" w:type="dxa"/>
            <w:tcBorders>
              <w:top w:val="nil"/>
              <w:left w:val="single" w:sz="4" w:space="0" w:color="305496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0BDC229B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bookmarkStart w:id="13" w:name="_Hlk156919747"/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17284FBB" w14:textId="77777777" w:rsidR="00313BA9" w:rsidRPr="00AA4726" w:rsidRDefault="00313BA9" w:rsidP="004C074F">
            <w:pPr>
              <w:spacing w:after="0"/>
              <w:jc w:val="both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00876DFD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66932719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FF"/>
            <w:vAlign w:val="center"/>
            <w:hideMark/>
          </w:tcPr>
          <w:p w14:paraId="364FE005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FF5050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FF5050"/>
                <w:sz w:val="24"/>
                <w:szCs w:val="24"/>
                <w:lang w:eastAsia="de-CH"/>
              </w:rPr>
              <w:t> </w:t>
            </w:r>
          </w:p>
        </w:tc>
      </w:tr>
      <w:tr w:rsidR="00313BA9" w:rsidRPr="00AA4726" w14:paraId="536A5FEF" w14:textId="77777777" w:rsidTr="00417330">
        <w:trPr>
          <w:trHeight w:val="300"/>
        </w:trPr>
        <w:tc>
          <w:tcPr>
            <w:tcW w:w="6052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20B8662" w14:textId="1E5BF4B0" w:rsidR="00313BA9" w:rsidRPr="00AA4726" w:rsidRDefault="00C67EF6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bookmarkStart w:id="14" w:name="_Hlk157108946"/>
            <w:r w:rsidRPr="00D1461B">
              <w:rPr>
                <w:rFonts w:cstheme="minorHAnsi"/>
                <w:color w:val="305496"/>
                <w:sz w:val="24"/>
                <w:szCs w:val="24"/>
                <w:lang w:val="de-CH" w:eastAsia="de-CH"/>
              </w:rPr>
              <w:t xml:space="preserve">Ungenügende oder fehlende Vorgaben für die Benutzenden. </w:t>
            </w: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Fehlende Sensibilisierung / Schulung / Kontrolle</w:t>
            </w:r>
          </w:p>
        </w:tc>
        <w:tc>
          <w:tcPr>
            <w:tcW w:w="172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7F2F3484" w14:textId="77777777" w:rsidR="00313BA9" w:rsidRPr="00AA4726" w:rsidRDefault="00313BA9" w:rsidP="004C074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Eintretens-</w:t>
            </w: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br/>
              <w:t>wahrscheinlichkeit</w:t>
            </w:r>
          </w:p>
        </w:tc>
        <w:tc>
          <w:tcPr>
            <w:tcW w:w="2707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50FEA0C4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Auswirkungen:</w:t>
            </w:r>
          </w:p>
        </w:tc>
      </w:tr>
      <w:tr w:rsidR="00313BA9" w:rsidRPr="00AA4726" w14:paraId="7BBAB887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32EF40C5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1F94A374" w14:textId="77777777" w:rsidR="00313BA9" w:rsidRPr="00AA4726" w:rsidRDefault="00313BA9" w:rsidP="004C074F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244F6379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14A7D3A1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056E8396" w14:textId="77777777" w:rsidR="00313BA9" w:rsidRPr="00AA4726" w:rsidRDefault="00313BA9" w:rsidP="004C074F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</w:tr>
      <w:tr w:rsidR="00313BA9" w:rsidRPr="00AA4726" w14:paraId="26800AB2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4546053C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2A43A1BF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7FA0D2C8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94010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57C33DEA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87699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782B0C33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21063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45D9DF20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19272668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0DF93229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2C060239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17143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7D900870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7926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19A0B8AF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6118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313BA9" w:rsidRPr="00AA4726" w14:paraId="7A280C43" w14:textId="77777777" w:rsidTr="00417330">
        <w:trPr>
          <w:trHeight w:val="300"/>
        </w:trPr>
        <w:tc>
          <w:tcPr>
            <w:tcW w:w="6052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5251A863" w14:textId="77777777" w:rsidR="00313BA9" w:rsidRPr="00AA4726" w:rsidRDefault="00313BA9" w:rsidP="004C074F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21B5CF09" w14:textId="77777777" w:rsidR="00313BA9" w:rsidRPr="00AA4726" w:rsidRDefault="00313BA9" w:rsidP="004C074F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56D4436A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06280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46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282B2DB9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676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1B85E17C" w14:textId="77777777" w:rsidR="00313BA9" w:rsidRPr="00AA4726" w:rsidRDefault="00D868ED" w:rsidP="004C07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27231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bookmarkEnd w:id="13"/>
      <w:bookmarkEnd w:id="14"/>
    </w:tbl>
    <w:p w14:paraId="452D2DB7" w14:textId="77777777" w:rsidR="00C67EF6" w:rsidRPr="00AA4726" w:rsidRDefault="00C67EF6">
      <w:pPr>
        <w:rPr>
          <w:rFonts w:cstheme="minorHAnsi"/>
          <w:sz w:val="24"/>
          <w:szCs w:val="24"/>
        </w:rPr>
      </w:pPr>
      <w:r w:rsidRPr="00AA4726">
        <w:rPr>
          <w:rFonts w:cstheme="minorHAnsi"/>
          <w:sz w:val="24"/>
          <w:szCs w:val="24"/>
        </w:rPr>
        <w:br w:type="page"/>
      </w:r>
    </w:p>
    <w:p w14:paraId="4D100B3E" w14:textId="77777777" w:rsidR="00313BA9" w:rsidRDefault="00313BA9" w:rsidP="00313BA9">
      <w:pPr>
        <w:pStyle w:val="Corpsdetexte"/>
      </w:pPr>
    </w:p>
    <w:tbl>
      <w:tblPr>
        <w:tblW w:w="9072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127"/>
        <w:gridCol w:w="850"/>
        <w:gridCol w:w="851"/>
        <w:gridCol w:w="708"/>
      </w:tblGrid>
      <w:tr w:rsidR="00AA4726" w:rsidRPr="00AA4726" w14:paraId="086D68BF" w14:textId="77777777" w:rsidTr="00417330">
        <w:trPr>
          <w:trHeight w:val="300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0DFACCA5" w14:textId="3F4360AA" w:rsidR="00AA4726" w:rsidRPr="00D1461B" w:rsidRDefault="00AA4726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val="de-CH" w:eastAsia="de-CH"/>
              </w:rPr>
            </w:pPr>
            <w:r w:rsidRPr="00D1461B">
              <w:rPr>
                <w:rFonts w:cstheme="minorHAnsi"/>
                <w:color w:val="305496"/>
                <w:sz w:val="24"/>
                <w:szCs w:val="24"/>
                <w:lang w:val="de-CH" w:eastAsia="de-CH"/>
              </w:rPr>
              <w:t>Fehlende/ungenügende vertragliche Vereinbarungen mit Dienstleistern</w:t>
            </w:r>
          </w:p>
        </w:tc>
        <w:tc>
          <w:tcPr>
            <w:tcW w:w="2127" w:type="dxa"/>
            <w:vMerge w:val="restart"/>
            <w:shd w:val="clear" w:color="000000" w:fill="F2F2F2"/>
            <w:vAlign w:val="center"/>
            <w:hideMark/>
          </w:tcPr>
          <w:p w14:paraId="69898824" w14:textId="77777777" w:rsidR="00AA4726" w:rsidRPr="00AA4726" w:rsidRDefault="00AA4726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Eintretens-</w:t>
            </w: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br/>
              <w:t>wahrscheinlichkeit</w:t>
            </w:r>
          </w:p>
        </w:tc>
        <w:tc>
          <w:tcPr>
            <w:tcW w:w="2409" w:type="dxa"/>
            <w:gridSpan w:val="3"/>
            <w:shd w:val="clear" w:color="000000" w:fill="DDEBF7"/>
            <w:vAlign w:val="center"/>
            <w:hideMark/>
          </w:tcPr>
          <w:p w14:paraId="5C38C1BD" w14:textId="77777777" w:rsidR="00AA4726" w:rsidRPr="00AA4726" w:rsidRDefault="00AA4726" w:rsidP="008F6CD4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Auswirkungen:</w:t>
            </w:r>
          </w:p>
        </w:tc>
      </w:tr>
      <w:tr w:rsidR="00AA4726" w:rsidRPr="00AA4726" w14:paraId="76843627" w14:textId="77777777" w:rsidTr="00417330">
        <w:trPr>
          <w:trHeight w:val="300"/>
        </w:trPr>
        <w:tc>
          <w:tcPr>
            <w:tcW w:w="4536" w:type="dxa"/>
            <w:vMerge/>
            <w:vAlign w:val="center"/>
            <w:hideMark/>
          </w:tcPr>
          <w:p w14:paraId="68582F3E" w14:textId="77777777" w:rsidR="00AA4726" w:rsidRPr="00AA4726" w:rsidRDefault="00AA4726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A193EC8" w14:textId="77777777" w:rsidR="00AA4726" w:rsidRPr="00AA4726" w:rsidRDefault="00AA4726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14:paraId="558A4FA7" w14:textId="77777777" w:rsidR="00AA4726" w:rsidRPr="00AA4726" w:rsidRDefault="00AA4726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851" w:type="dxa"/>
            <w:shd w:val="clear" w:color="000000" w:fill="DDEBF7"/>
            <w:vAlign w:val="center"/>
            <w:hideMark/>
          </w:tcPr>
          <w:p w14:paraId="361EA112" w14:textId="77777777" w:rsidR="00AA4726" w:rsidRPr="00AA4726" w:rsidRDefault="00AA4726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708" w:type="dxa"/>
            <w:shd w:val="clear" w:color="000000" w:fill="DDEBF7"/>
            <w:vAlign w:val="center"/>
            <w:hideMark/>
          </w:tcPr>
          <w:p w14:paraId="5015FC7D" w14:textId="77777777" w:rsidR="00AA4726" w:rsidRPr="00AA4726" w:rsidRDefault="00AA4726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</w:tr>
      <w:tr w:rsidR="00AA4726" w:rsidRPr="00AA4726" w14:paraId="0A3C8A1D" w14:textId="77777777" w:rsidTr="00417330">
        <w:trPr>
          <w:trHeight w:val="300"/>
        </w:trPr>
        <w:tc>
          <w:tcPr>
            <w:tcW w:w="4536" w:type="dxa"/>
            <w:vMerge/>
            <w:vAlign w:val="center"/>
            <w:hideMark/>
          </w:tcPr>
          <w:p w14:paraId="491E61D7" w14:textId="77777777" w:rsidR="00AA4726" w:rsidRPr="00AA4726" w:rsidRDefault="00AA4726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2127" w:type="dxa"/>
            <w:shd w:val="clear" w:color="000000" w:fill="F2F2F2"/>
            <w:vAlign w:val="center"/>
            <w:hideMark/>
          </w:tcPr>
          <w:p w14:paraId="2D9C4FB2" w14:textId="77777777" w:rsidR="00AA4726" w:rsidRPr="00AA4726" w:rsidRDefault="00AA4726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14:paraId="60AA2A4A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76248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000000" w:fill="C00000"/>
            <w:vAlign w:val="center"/>
            <w:hideMark/>
          </w:tcPr>
          <w:p w14:paraId="7B2555C9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73824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000000" w:fill="C00000"/>
            <w:vAlign w:val="center"/>
            <w:hideMark/>
          </w:tcPr>
          <w:p w14:paraId="6258F85A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202393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AA4726" w:rsidRPr="00AA4726" w14:paraId="4C8A5C77" w14:textId="77777777" w:rsidTr="00417330">
        <w:trPr>
          <w:trHeight w:val="300"/>
        </w:trPr>
        <w:tc>
          <w:tcPr>
            <w:tcW w:w="4536" w:type="dxa"/>
            <w:vMerge/>
            <w:vAlign w:val="center"/>
            <w:hideMark/>
          </w:tcPr>
          <w:p w14:paraId="4F8B1FD9" w14:textId="77777777" w:rsidR="00AA4726" w:rsidRPr="00AA4726" w:rsidRDefault="00AA4726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2127" w:type="dxa"/>
            <w:shd w:val="clear" w:color="000000" w:fill="F2F2F2"/>
            <w:vAlign w:val="center"/>
            <w:hideMark/>
          </w:tcPr>
          <w:p w14:paraId="2751B335" w14:textId="77777777" w:rsidR="00AA4726" w:rsidRPr="00AA4726" w:rsidRDefault="00AA4726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850" w:type="dxa"/>
            <w:shd w:val="clear" w:color="000000" w:fill="00B050"/>
            <w:vAlign w:val="center"/>
            <w:hideMark/>
          </w:tcPr>
          <w:p w14:paraId="0454B6E6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97086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14:paraId="40F94356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49348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000000" w:fill="C00000"/>
            <w:vAlign w:val="center"/>
            <w:hideMark/>
          </w:tcPr>
          <w:p w14:paraId="35991368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15711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AA4726" w:rsidRPr="00AA4726" w14:paraId="43F08A06" w14:textId="77777777" w:rsidTr="00417330">
        <w:trPr>
          <w:trHeight w:val="300"/>
        </w:trPr>
        <w:tc>
          <w:tcPr>
            <w:tcW w:w="4536" w:type="dxa"/>
            <w:vMerge/>
            <w:vAlign w:val="center"/>
            <w:hideMark/>
          </w:tcPr>
          <w:p w14:paraId="730A1958" w14:textId="77777777" w:rsidR="00AA4726" w:rsidRPr="00AA4726" w:rsidRDefault="00AA4726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2127" w:type="dxa"/>
            <w:shd w:val="clear" w:color="000000" w:fill="F2F2F2"/>
            <w:vAlign w:val="center"/>
            <w:hideMark/>
          </w:tcPr>
          <w:p w14:paraId="657B362F" w14:textId="77777777" w:rsidR="00AA4726" w:rsidRPr="00AA4726" w:rsidRDefault="00AA4726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850" w:type="dxa"/>
            <w:shd w:val="clear" w:color="000000" w:fill="00B050"/>
            <w:vAlign w:val="center"/>
            <w:hideMark/>
          </w:tcPr>
          <w:p w14:paraId="42DA9499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44345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000000" w:fill="00B050"/>
            <w:vAlign w:val="center"/>
            <w:hideMark/>
          </w:tcPr>
          <w:p w14:paraId="56837E28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81625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14:paraId="0D8BB6CD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8645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4601CE" w:rsidRPr="00AA4726" w14:paraId="43E01CA8" w14:textId="77777777" w:rsidTr="00417330">
        <w:trPr>
          <w:trHeight w:val="300"/>
        </w:trPr>
        <w:tc>
          <w:tcPr>
            <w:tcW w:w="9072" w:type="dxa"/>
            <w:gridSpan w:val="5"/>
            <w:vAlign w:val="center"/>
          </w:tcPr>
          <w:p w14:paraId="39F33FB7" w14:textId="77777777" w:rsidR="004601CE" w:rsidRDefault="004601CE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AA4726" w:rsidRPr="00AA4726" w14:paraId="0C9D15AA" w14:textId="77777777" w:rsidTr="00417330">
        <w:trPr>
          <w:trHeight w:val="300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5034BA3F" w14:textId="0B5B54CF" w:rsidR="00AA4726" w:rsidRPr="00AA4726" w:rsidRDefault="00AA4726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bookmarkStart w:id="15" w:name="_Hlk157109016"/>
            <w:r>
              <w:rPr>
                <w:rFonts w:cstheme="minorHAnsi"/>
                <w:color w:val="305496"/>
                <w:sz w:val="24"/>
                <w:szCs w:val="24"/>
                <w:lang w:eastAsia="de-CH"/>
              </w:rPr>
              <w:t>Weiteres Risiko</w:t>
            </w:r>
          </w:p>
        </w:tc>
        <w:tc>
          <w:tcPr>
            <w:tcW w:w="2127" w:type="dxa"/>
            <w:vMerge w:val="restart"/>
            <w:shd w:val="clear" w:color="000000" w:fill="F2F2F2"/>
            <w:vAlign w:val="center"/>
            <w:hideMark/>
          </w:tcPr>
          <w:p w14:paraId="11D9D6BC" w14:textId="77777777" w:rsidR="00AA4726" w:rsidRPr="00AA4726" w:rsidRDefault="00AA4726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Eintretens-</w:t>
            </w: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br/>
              <w:t>wahrscheinlichkeit</w:t>
            </w:r>
          </w:p>
        </w:tc>
        <w:tc>
          <w:tcPr>
            <w:tcW w:w="2409" w:type="dxa"/>
            <w:gridSpan w:val="3"/>
            <w:shd w:val="clear" w:color="000000" w:fill="DDEBF7"/>
            <w:vAlign w:val="center"/>
            <w:hideMark/>
          </w:tcPr>
          <w:p w14:paraId="6D0FA796" w14:textId="77777777" w:rsidR="00AA4726" w:rsidRPr="00AA4726" w:rsidRDefault="00AA4726" w:rsidP="008F6CD4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Auswirkungen:</w:t>
            </w:r>
          </w:p>
        </w:tc>
      </w:tr>
      <w:tr w:rsidR="00AA4726" w:rsidRPr="00AA4726" w14:paraId="078DE6A3" w14:textId="77777777" w:rsidTr="00417330">
        <w:trPr>
          <w:trHeight w:val="300"/>
        </w:trPr>
        <w:tc>
          <w:tcPr>
            <w:tcW w:w="4536" w:type="dxa"/>
            <w:vMerge/>
            <w:vAlign w:val="center"/>
            <w:hideMark/>
          </w:tcPr>
          <w:p w14:paraId="0154CB17" w14:textId="77777777" w:rsidR="00AA4726" w:rsidRPr="00AA4726" w:rsidRDefault="00AA4726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CFFEAE7" w14:textId="77777777" w:rsidR="00AA4726" w:rsidRPr="00AA4726" w:rsidRDefault="00AA4726" w:rsidP="008F6CD4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14:paraId="70E36693" w14:textId="77777777" w:rsidR="00AA4726" w:rsidRPr="00AA4726" w:rsidRDefault="00AA4726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851" w:type="dxa"/>
            <w:shd w:val="clear" w:color="000000" w:fill="DDEBF7"/>
            <w:vAlign w:val="center"/>
            <w:hideMark/>
          </w:tcPr>
          <w:p w14:paraId="5EE305C1" w14:textId="77777777" w:rsidR="00AA4726" w:rsidRPr="00AA4726" w:rsidRDefault="00AA4726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708" w:type="dxa"/>
            <w:shd w:val="clear" w:color="000000" w:fill="DDEBF7"/>
            <w:vAlign w:val="center"/>
            <w:hideMark/>
          </w:tcPr>
          <w:p w14:paraId="4660B85F" w14:textId="77777777" w:rsidR="00AA4726" w:rsidRPr="00AA4726" w:rsidRDefault="00AA4726" w:rsidP="008F6CD4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</w:tr>
      <w:tr w:rsidR="00AA4726" w:rsidRPr="00AA4726" w14:paraId="41C11F20" w14:textId="77777777" w:rsidTr="00417330">
        <w:trPr>
          <w:trHeight w:val="300"/>
        </w:trPr>
        <w:tc>
          <w:tcPr>
            <w:tcW w:w="4536" w:type="dxa"/>
            <w:vMerge/>
            <w:vAlign w:val="center"/>
            <w:hideMark/>
          </w:tcPr>
          <w:p w14:paraId="69D5B1AF" w14:textId="77777777" w:rsidR="00AA4726" w:rsidRPr="00AA4726" w:rsidRDefault="00AA4726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2127" w:type="dxa"/>
            <w:shd w:val="clear" w:color="000000" w:fill="F2F2F2"/>
            <w:vAlign w:val="center"/>
            <w:hideMark/>
          </w:tcPr>
          <w:p w14:paraId="460E88CD" w14:textId="77777777" w:rsidR="00AA4726" w:rsidRPr="00AA4726" w:rsidRDefault="00AA4726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14:paraId="36A2EE79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47214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000000" w:fill="C00000"/>
            <w:vAlign w:val="center"/>
            <w:hideMark/>
          </w:tcPr>
          <w:p w14:paraId="23A3752B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24144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000000" w:fill="C00000"/>
            <w:vAlign w:val="center"/>
            <w:hideMark/>
          </w:tcPr>
          <w:p w14:paraId="50D2CAF6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114898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AA4726" w:rsidRPr="00AA4726" w14:paraId="4C19DA9F" w14:textId="77777777" w:rsidTr="00417330">
        <w:trPr>
          <w:trHeight w:val="300"/>
        </w:trPr>
        <w:tc>
          <w:tcPr>
            <w:tcW w:w="4536" w:type="dxa"/>
            <w:vMerge/>
            <w:vAlign w:val="center"/>
            <w:hideMark/>
          </w:tcPr>
          <w:p w14:paraId="28D3EDB6" w14:textId="77777777" w:rsidR="00AA4726" w:rsidRPr="00AA4726" w:rsidRDefault="00AA4726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2127" w:type="dxa"/>
            <w:shd w:val="clear" w:color="000000" w:fill="F2F2F2"/>
            <w:vAlign w:val="center"/>
            <w:hideMark/>
          </w:tcPr>
          <w:p w14:paraId="655325D9" w14:textId="77777777" w:rsidR="00AA4726" w:rsidRPr="00AA4726" w:rsidRDefault="00AA4726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850" w:type="dxa"/>
            <w:shd w:val="clear" w:color="000000" w:fill="00B050"/>
            <w:vAlign w:val="center"/>
            <w:hideMark/>
          </w:tcPr>
          <w:p w14:paraId="41DFE1A7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2091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14:paraId="44E0AC1E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53406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000000" w:fill="C00000"/>
            <w:vAlign w:val="center"/>
            <w:hideMark/>
          </w:tcPr>
          <w:p w14:paraId="7A37DCAD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9745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AA4726" w:rsidRPr="00AA4726" w14:paraId="53288DC2" w14:textId="77777777" w:rsidTr="00417330">
        <w:trPr>
          <w:trHeight w:val="300"/>
        </w:trPr>
        <w:tc>
          <w:tcPr>
            <w:tcW w:w="4536" w:type="dxa"/>
            <w:vMerge/>
            <w:vAlign w:val="center"/>
            <w:hideMark/>
          </w:tcPr>
          <w:p w14:paraId="16E4F6AE" w14:textId="77777777" w:rsidR="00AA4726" w:rsidRPr="00AA4726" w:rsidRDefault="00AA4726" w:rsidP="008F6CD4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2127" w:type="dxa"/>
            <w:shd w:val="clear" w:color="000000" w:fill="F2F2F2"/>
            <w:vAlign w:val="center"/>
            <w:hideMark/>
          </w:tcPr>
          <w:p w14:paraId="68D840C8" w14:textId="77777777" w:rsidR="00AA4726" w:rsidRPr="00AA4726" w:rsidRDefault="00AA4726" w:rsidP="008F6CD4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850" w:type="dxa"/>
            <w:shd w:val="clear" w:color="000000" w:fill="00B050"/>
            <w:vAlign w:val="center"/>
            <w:hideMark/>
          </w:tcPr>
          <w:p w14:paraId="4B3A351D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12382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000000" w:fill="00B050"/>
            <w:vAlign w:val="center"/>
            <w:hideMark/>
          </w:tcPr>
          <w:p w14:paraId="13146810" w14:textId="77777777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115180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14:paraId="10E8EF14" w14:textId="39C11EED" w:rsidR="00AA4726" w:rsidRPr="00AA4726" w:rsidRDefault="00D868ED" w:rsidP="008F6CD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7274553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26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de-CH"/>
                  </w:rPr>
                  <w:t>☒</w:t>
                </w:r>
              </w:sdtContent>
            </w:sdt>
          </w:p>
        </w:tc>
      </w:tr>
      <w:bookmarkEnd w:id="15"/>
      <w:tr w:rsidR="004601CE" w:rsidRPr="00AA4726" w14:paraId="562A72FE" w14:textId="77777777" w:rsidTr="00417330">
        <w:trPr>
          <w:trHeight w:val="300"/>
        </w:trPr>
        <w:tc>
          <w:tcPr>
            <w:tcW w:w="9072" w:type="dxa"/>
            <w:gridSpan w:val="5"/>
            <w:vAlign w:val="center"/>
          </w:tcPr>
          <w:p w14:paraId="49F1A3EC" w14:textId="77777777" w:rsidR="004601CE" w:rsidRDefault="004601CE" w:rsidP="00013AA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4601CE" w:rsidRPr="00AA4726" w14:paraId="76675C7A" w14:textId="77777777" w:rsidTr="00417330">
        <w:trPr>
          <w:trHeight w:val="300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358A6772" w14:textId="77777777" w:rsidR="004601CE" w:rsidRPr="00AA4726" w:rsidRDefault="004601CE" w:rsidP="00013AA5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>
              <w:rPr>
                <w:rFonts w:cstheme="minorHAnsi"/>
                <w:color w:val="305496"/>
                <w:sz w:val="24"/>
                <w:szCs w:val="24"/>
                <w:lang w:eastAsia="de-CH"/>
              </w:rPr>
              <w:t>Weiteres Risiko</w:t>
            </w:r>
          </w:p>
        </w:tc>
        <w:tc>
          <w:tcPr>
            <w:tcW w:w="2127" w:type="dxa"/>
            <w:vMerge w:val="restart"/>
            <w:shd w:val="clear" w:color="000000" w:fill="F2F2F2"/>
            <w:vAlign w:val="center"/>
            <w:hideMark/>
          </w:tcPr>
          <w:p w14:paraId="19AF4CD8" w14:textId="77777777" w:rsidR="004601CE" w:rsidRPr="00AA4726" w:rsidRDefault="004601CE" w:rsidP="00013AA5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Eintretens-</w:t>
            </w: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br/>
              <w:t>wahrscheinlichkeit</w:t>
            </w:r>
          </w:p>
        </w:tc>
        <w:tc>
          <w:tcPr>
            <w:tcW w:w="2409" w:type="dxa"/>
            <w:gridSpan w:val="3"/>
            <w:shd w:val="clear" w:color="000000" w:fill="DDEBF7"/>
            <w:vAlign w:val="center"/>
            <w:hideMark/>
          </w:tcPr>
          <w:p w14:paraId="7523B86E" w14:textId="77777777" w:rsidR="004601CE" w:rsidRPr="00AA4726" w:rsidRDefault="004601CE" w:rsidP="00013AA5">
            <w:pPr>
              <w:spacing w:after="0"/>
              <w:jc w:val="center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  <w:t>Auswirkungen:</w:t>
            </w:r>
          </w:p>
        </w:tc>
      </w:tr>
      <w:tr w:rsidR="00417330" w:rsidRPr="00AA4726" w14:paraId="5AD76A57" w14:textId="77777777" w:rsidTr="00417330">
        <w:trPr>
          <w:trHeight w:val="300"/>
        </w:trPr>
        <w:tc>
          <w:tcPr>
            <w:tcW w:w="4536" w:type="dxa"/>
            <w:vMerge/>
            <w:vAlign w:val="center"/>
            <w:hideMark/>
          </w:tcPr>
          <w:p w14:paraId="7653B2B9" w14:textId="77777777" w:rsidR="004601CE" w:rsidRPr="00AA4726" w:rsidRDefault="004601CE" w:rsidP="00013AA5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3FC4D89" w14:textId="77777777" w:rsidR="004601CE" w:rsidRPr="00AA4726" w:rsidRDefault="004601CE" w:rsidP="00013AA5">
            <w:pPr>
              <w:spacing w:after="0"/>
              <w:rPr>
                <w:rFonts w:cstheme="minorHAnsi"/>
                <w:b/>
                <w:bCs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14:paraId="01372AA9" w14:textId="77777777" w:rsidR="004601CE" w:rsidRPr="00AA4726" w:rsidRDefault="004601CE" w:rsidP="00013AA5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851" w:type="dxa"/>
            <w:shd w:val="clear" w:color="000000" w:fill="DDEBF7"/>
            <w:vAlign w:val="center"/>
            <w:hideMark/>
          </w:tcPr>
          <w:p w14:paraId="3C6C371D" w14:textId="77777777" w:rsidR="004601CE" w:rsidRPr="00AA4726" w:rsidRDefault="004601CE" w:rsidP="00013AA5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708" w:type="dxa"/>
            <w:shd w:val="clear" w:color="000000" w:fill="DDEBF7"/>
            <w:vAlign w:val="center"/>
            <w:hideMark/>
          </w:tcPr>
          <w:p w14:paraId="1E8B2356" w14:textId="77777777" w:rsidR="004601CE" w:rsidRPr="00AA4726" w:rsidRDefault="004601CE" w:rsidP="00013AA5">
            <w:pPr>
              <w:spacing w:after="0"/>
              <w:jc w:val="center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</w:tr>
      <w:tr w:rsidR="00417330" w:rsidRPr="00AA4726" w14:paraId="2390BA17" w14:textId="77777777" w:rsidTr="00417330">
        <w:trPr>
          <w:trHeight w:val="300"/>
        </w:trPr>
        <w:tc>
          <w:tcPr>
            <w:tcW w:w="4536" w:type="dxa"/>
            <w:vMerge/>
            <w:vAlign w:val="center"/>
            <w:hideMark/>
          </w:tcPr>
          <w:p w14:paraId="15176C1E" w14:textId="77777777" w:rsidR="004601CE" w:rsidRPr="00AA4726" w:rsidRDefault="004601CE" w:rsidP="00013AA5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2127" w:type="dxa"/>
            <w:shd w:val="clear" w:color="000000" w:fill="F2F2F2"/>
            <w:vAlign w:val="center"/>
            <w:hideMark/>
          </w:tcPr>
          <w:p w14:paraId="3E9B6C94" w14:textId="77777777" w:rsidR="004601CE" w:rsidRPr="00AA4726" w:rsidRDefault="004601CE" w:rsidP="00013AA5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hoch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14:paraId="6BA12DA6" w14:textId="77777777" w:rsidR="004601CE" w:rsidRPr="00AA4726" w:rsidRDefault="00D868ED" w:rsidP="00013AA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57420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000000" w:fill="C00000"/>
            <w:vAlign w:val="center"/>
            <w:hideMark/>
          </w:tcPr>
          <w:p w14:paraId="216128E0" w14:textId="77777777" w:rsidR="004601CE" w:rsidRPr="00AA4726" w:rsidRDefault="00D868ED" w:rsidP="00013AA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44867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000000" w:fill="C00000"/>
            <w:vAlign w:val="center"/>
            <w:hideMark/>
          </w:tcPr>
          <w:p w14:paraId="2769DEAF" w14:textId="77777777" w:rsidR="004601CE" w:rsidRPr="00AA4726" w:rsidRDefault="00D868ED" w:rsidP="00013AA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99776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417330" w:rsidRPr="00AA4726" w14:paraId="19D90CF6" w14:textId="77777777" w:rsidTr="00417330">
        <w:trPr>
          <w:trHeight w:val="300"/>
        </w:trPr>
        <w:tc>
          <w:tcPr>
            <w:tcW w:w="4536" w:type="dxa"/>
            <w:vMerge/>
            <w:vAlign w:val="center"/>
            <w:hideMark/>
          </w:tcPr>
          <w:p w14:paraId="023FC805" w14:textId="77777777" w:rsidR="004601CE" w:rsidRPr="00AA4726" w:rsidRDefault="004601CE" w:rsidP="00013AA5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2127" w:type="dxa"/>
            <w:shd w:val="clear" w:color="000000" w:fill="F2F2F2"/>
            <w:vAlign w:val="center"/>
            <w:hideMark/>
          </w:tcPr>
          <w:p w14:paraId="63E91C1D" w14:textId="77777777" w:rsidR="004601CE" w:rsidRPr="00AA4726" w:rsidRDefault="004601CE" w:rsidP="00013AA5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mittel</w:t>
            </w:r>
          </w:p>
        </w:tc>
        <w:tc>
          <w:tcPr>
            <w:tcW w:w="850" w:type="dxa"/>
            <w:shd w:val="clear" w:color="000000" w:fill="00B050"/>
            <w:vAlign w:val="center"/>
            <w:hideMark/>
          </w:tcPr>
          <w:p w14:paraId="00E87C80" w14:textId="77777777" w:rsidR="004601CE" w:rsidRPr="00AA4726" w:rsidRDefault="00D868ED" w:rsidP="00013AA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57288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14:paraId="71FCFD8F" w14:textId="77777777" w:rsidR="004601CE" w:rsidRPr="00AA4726" w:rsidRDefault="00D868ED" w:rsidP="00013AA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-20841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000000" w:fill="C00000"/>
            <w:vAlign w:val="center"/>
            <w:hideMark/>
          </w:tcPr>
          <w:p w14:paraId="11984699" w14:textId="77777777" w:rsidR="004601CE" w:rsidRPr="00AA4726" w:rsidRDefault="00D868ED" w:rsidP="00013AA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113469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AA472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</w:tr>
      <w:tr w:rsidR="00417330" w:rsidRPr="00AA4726" w14:paraId="5EC7AC62" w14:textId="77777777" w:rsidTr="00417330">
        <w:trPr>
          <w:trHeight w:val="300"/>
        </w:trPr>
        <w:tc>
          <w:tcPr>
            <w:tcW w:w="4536" w:type="dxa"/>
            <w:vMerge/>
            <w:vAlign w:val="center"/>
            <w:hideMark/>
          </w:tcPr>
          <w:p w14:paraId="36D307BE" w14:textId="77777777" w:rsidR="004601CE" w:rsidRPr="00AA4726" w:rsidRDefault="004601CE" w:rsidP="00013AA5">
            <w:pPr>
              <w:spacing w:after="0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</w:p>
        </w:tc>
        <w:tc>
          <w:tcPr>
            <w:tcW w:w="2127" w:type="dxa"/>
            <w:shd w:val="clear" w:color="000000" w:fill="F2F2F2"/>
            <w:vAlign w:val="center"/>
            <w:hideMark/>
          </w:tcPr>
          <w:p w14:paraId="58DCDDB6" w14:textId="77777777" w:rsidR="004601CE" w:rsidRPr="00AA4726" w:rsidRDefault="004601CE" w:rsidP="00013AA5">
            <w:pPr>
              <w:spacing w:after="0"/>
              <w:jc w:val="right"/>
              <w:rPr>
                <w:rFonts w:cstheme="minorHAnsi"/>
                <w:color w:val="305496"/>
                <w:sz w:val="24"/>
                <w:szCs w:val="24"/>
                <w:lang w:eastAsia="de-CH"/>
              </w:rPr>
            </w:pPr>
            <w:r w:rsidRPr="00AA4726">
              <w:rPr>
                <w:rFonts w:cstheme="minorHAnsi"/>
                <w:color w:val="305496"/>
                <w:sz w:val="24"/>
                <w:szCs w:val="24"/>
                <w:lang w:eastAsia="de-CH"/>
              </w:rPr>
              <w:t>gering</w:t>
            </w:r>
          </w:p>
        </w:tc>
        <w:tc>
          <w:tcPr>
            <w:tcW w:w="850" w:type="dxa"/>
            <w:shd w:val="clear" w:color="000000" w:fill="00B050"/>
            <w:vAlign w:val="center"/>
            <w:hideMark/>
          </w:tcPr>
          <w:p w14:paraId="2C327938" w14:textId="77777777" w:rsidR="004601CE" w:rsidRPr="00AA4726" w:rsidRDefault="00D868ED" w:rsidP="00013AA5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71146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000000" w:fill="00B050"/>
            <w:vAlign w:val="center"/>
            <w:hideMark/>
          </w:tcPr>
          <w:p w14:paraId="2761149D" w14:textId="77777777" w:rsidR="004601CE" w:rsidRPr="00AA4726" w:rsidRDefault="00D868ED" w:rsidP="00013AA5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color w:val="FFFFFF" w:themeColor="background1"/>
                  <w:sz w:val="24"/>
                  <w:szCs w:val="24"/>
                  <w:lang w:eastAsia="de-CH"/>
                </w:rPr>
                <w:id w:val="-14192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AA4726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24"/>
                    <w:szCs w:val="24"/>
                    <w:lang w:eastAsia="de-CH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14:paraId="52609883" w14:textId="77777777" w:rsidR="004601CE" w:rsidRPr="00AA4726" w:rsidRDefault="00D868ED" w:rsidP="00013AA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de-CH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eastAsia="de-CH"/>
                </w:rPr>
                <w:id w:val="68775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de-CH"/>
                  </w:rPr>
                  <w:t>☒</w:t>
                </w:r>
              </w:sdtContent>
            </w:sdt>
          </w:p>
        </w:tc>
      </w:tr>
    </w:tbl>
    <w:p w14:paraId="2D2D20CA" w14:textId="77777777" w:rsidR="004601CE" w:rsidRDefault="004601CE" w:rsidP="004601CE">
      <w:pPr>
        <w:pStyle w:val="Corpsdetexte"/>
      </w:pPr>
    </w:p>
    <w:p w14:paraId="4D5DC5AE" w14:textId="77777777" w:rsidR="00AA4726" w:rsidRDefault="00AA4726" w:rsidP="00313BA9">
      <w:pPr>
        <w:pStyle w:val="Corpsdetexte"/>
      </w:pPr>
    </w:p>
    <w:p w14:paraId="70261691" w14:textId="77777777" w:rsidR="00AA4726" w:rsidRDefault="00AA4726" w:rsidP="00313BA9">
      <w:pPr>
        <w:pStyle w:val="Corpsdetexte"/>
      </w:pPr>
    </w:p>
    <w:p w14:paraId="35289A81" w14:textId="77777777" w:rsidR="00AA4726" w:rsidRDefault="00AA4726" w:rsidP="00313BA9">
      <w:pPr>
        <w:pStyle w:val="Corpsdetexte"/>
      </w:pPr>
    </w:p>
    <w:p w14:paraId="3C97287D" w14:textId="77777777" w:rsidR="004601CE" w:rsidRDefault="004601CE">
      <w:pPr>
        <w:rPr>
          <w:rFonts w:ascii="Calibri" w:eastAsia="Times New Roman" w:hAnsi="Calibri" w:cs="Arial"/>
          <w:b/>
          <w:bCs/>
          <w:color w:val="44546A" w:themeColor="text2"/>
          <w:kern w:val="32"/>
          <w:sz w:val="28"/>
          <w:szCs w:val="32"/>
          <w:lang w:val="de-CH" w:eastAsia="de-DE"/>
        </w:rPr>
      </w:pPr>
      <w:bookmarkStart w:id="16" w:name="_Toc138747049"/>
      <w:r>
        <w:br w:type="page"/>
      </w:r>
    </w:p>
    <w:p w14:paraId="7B8C398A" w14:textId="66393AF1" w:rsidR="00313BA9" w:rsidRDefault="00313BA9" w:rsidP="00313BA9">
      <w:pPr>
        <w:pStyle w:val="Titre1"/>
      </w:pPr>
      <w:r>
        <w:lastRenderedPageBreak/>
        <w:t>Massnahmen zur Risikominimierung</w:t>
      </w:r>
      <w:bookmarkEnd w:id="16"/>
    </w:p>
    <w:p w14:paraId="4D88522D" w14:textId="77777777" w:rsidR="00313BA9" w:rsidRDefault="00313BA9" w:rsidP="00313BA9">
      <w:pPr>
        <w:rPr>
          <w:lang w:val="de-CH"/>
        </w:rPr>
      </w:pPr>
      <w:r w:rsidRPr="003E5A1A">
        <w:rPr>
          <w:lang w:val="de-CH"/>
        </w:rPr>
        <w:t>Welche der folgenden Massnahmen</w:t>
      </w:r>
      <w:r>
        <w:rPr>
          <w:rStyle w:val="Appelnotedebasdep"/>
        </w:rPr>
        <w:footnoteReference w:id="1"/>
      </w:r>
      <w:r w:rsidRPr="003E5A1A">
        <w:rPr>
          <w:lang w:val="de-CH"/>
        </w:rPr>
        <w:t xml:space="preserve"> sind zur Reduktion der Risiken vorgesehen und werden vor der Betriebsaufnahme umgesetzt?</w:t>
      </w:r>
    </w:p>
    <w:p w14:paraId="26DCC53E" w14:textId="232164C3" w:rsidR="00431106" w:rsidRPr="004601CE" w:rsidRDefault="00431106" w:rsidP="00431106">
      <w:pPr>
        <w:pStyle w:val="Titre2"/>
      </w:pPr>
      <w:r w:rsidRPr="004601CE">
        <w:t>Allgemeine Massnahmen für den Grundschutz</w:t>
      </w:r>
    </w:p>
    <w:tbl>
      <w:tblPr>
        <w:tblStyle w:val="Grilledutableau"/>
        <w:tblW w:w="864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7478"/>
        <w:gridCol w:w="605"/>
        <w:gridCol w:w="559"/>
      </w:tblGrid>
      <w:tr w:rsidR="00431106" w:rsidRPr="004601CE" w14:paraId="3824F4B2" w14:textId="77777777" w:rsidTr="00431106">
        <w:trPr>
          <w:trHeight w:hRule="exact" w:val="680"/>
        </w:trPr>
        <w:tc>
          <w:tcPr>
            <w:tcW w:w="7478" w:type="dxa"/>
          </w:tcPr>
          <w:p w14:paraId="23EBB033" w14:textId="77777777" w:rsidR="00431106" w:rsidRPr="004601CE" w:rsidRDefault="00431106" w:rsidP="00220F77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4601CE">
              <w:rPr>
                <w:rFonts w:asciiTheme="minorHAnsi" w:hAnsiTheme="minorHAnsi" w:cstheme="minorHAnsi"/>
                <w:sz w:val="22"/>
                <w:szCs w:val="22"/>
              </w:rPr>
              <w:t>Es existiert eine ISMS (Information Security Management System). Die Datenbearbeitung wird darin eingebunden.</w:t>
            </w:r>
          </w:p>
        </w:tc>
        <w:tc>
          <w:tcPr>
            <w:tcW w:w="605" w:type="dxa"/>
            <w:shd w:val="clear" w:color="auto" w:fill="C00000"/>
          </w:tcPr>
          <w:p w14:paraId="23D34741" w14:textId="77777777" w:rsidR="00431106" w:rsidRPr="004601CE" w:rsidRDefault="00431106" w:rsidP="00220F77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601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Nein</w:t>
            </w:r>
          </w:p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-1348556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16153" w14:textId="77777777" w:rsidR="00431106" w:rsidRPr="004601CE" w:rsidRDefault="00431106" w:rsidP="00220F7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4601CE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559" w:type="dxa"/>
            <w:shd w:val="clear" w:color="auto" w:fill="00B050"/>
          </w:tcPr>
          <w:p w14:paraId="61DFAFC0" w14:textId="77777777" w:rsidR="00431106" w:rsidRPr="004601CE" w:rsidRDefault="00431106" w:rsidP="00220F77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601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Ja</w:t>
            </w:r>
          </w:p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387543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649AA" w14:textId="77777777" w:rsidR="00431106" w:rsidRPr="004601CE" w:rsidRDefault="00431106" w:rsidP="00220F7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4601CE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431106" w:rsidRPr="004601CE" w14:paraId="36CA2DFB" w14:textId="77777777" w:rsidTr="00431106">
        <w:trPr>
          <w:trHeight w:hRule="exact" w:val="680"/>
        </w:trPr>
        <w:tc>
          <w:tcPr>
            <w:tcW w:w="7478" w:type="dxa"/>
          </w:tcPr>
          <w:p w14:paraId="7CCC26C1" w14:textId="77777777" w:rsidR="00431106" w:rsidRPr="004601CE" w:rsidRDefault="00431106" w:rsidP="00220F77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4601CE">
              <w:rPr>
                <w:rFonts w:asciiTheme="minorHAnsi" w:hAnsiTheme="minorHAnsi" w:cstheme="minorHAnsi"/>
                <w:sz w:val="22"/>
                <w:szCs w:val="22"/>
              </w:rPr>
              <w:t>Eine Sicherheitsorganisation ist etabliert; Verantwortung, Aufgaben und Kompetenzen für den Datenschutz sind definiert und zugewiesen.</w:t>
            </w:r>
          </w:p>
        </w:tc>
        <w:tc>
          <w:tcPr>
            <w:tcW w:w="605" w:type="dxa"/>
            <w:shd w:val="clear" w:color="auto" w:fill="C0000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-862816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7AF00" w14:textId="77777777" w:rsidR="00431106" w:rsidRPr="004601CE" w:rsidRDefault="00431106" w:rsidP="00220F7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4601CE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559" w:type="dxa"/>
            <w:shd w:val="clear" w:color="auto" w:fill="00B05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-1514058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17AA0" w14:textId="77777777" w:rsidR="00431106" w:rsidRPr="004601CE" w:rsidRDefault="00431106" w:rsidP="00220F7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4601CE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431106" w:rsidRPr="004601CE" w14:paraId="583DB2D5" w14:textId="77777777" w:rsidTr="00431106">
        <w:trPr>
          <w:trHeight w:hRule="exact" w:val="680"/>
        </w:trPr>
        <w:tc>
          <w:tcPr>
            <w:tcW w:w="7478" w:type="dxa"/>
          </w:tcPr>
          <w:p w14:paraId="0552D891" w14:textId="77777777" w:rsidR="00431106" w:rsidRPr="004601CE" w:rsidRDefault="00431106" w:rsidP="00220F77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4601CE">
              <w:rPr>
                <w:rFonts w:asciiTheme="minorHAnsi" w:hAnsiTheme="minorHAnsi" w:cstheme="minorHAnsi"/>
                <w:sz w:val="22"/>
                <w:szCs w:val="22"/>
              </w:rPr>
              <w:t>Die Sensibilisierung der Benutzer im Umgang mit Personendaten ist in der Organisation vorhanden (Einführung, Schulung).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-110572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C00000"/>
              </w:tcPr>
              <w:p w14:paraId="564AF91B" w14:textId="619E2AA3" w:rsidR="00431106" w:rsidRPr="004601CE" w:rsidRDefault="00431106" w:rsidP="00220F7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4601CE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7956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15437720" w14:textId="714D047A" w:rsidR="00431106" w:rsidRPr="004601CE" w:rsidRDefault="00431106" w:rsidP="00220F7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4601CE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431106" w:rsidRPr="004601CE" w14:paraId="61E53345" w14:textId="77777777" w:rsidTr="003E2428">
        <w:trPr>
          <w:trHeight w:hRule="exact" w:val="603"/>
        </w:trPr>
        <w:tc>
          <w:tcPr>
            <w:tcW w:w="7478" w:type="dxa"/>
          </w:tcPr>
          <w:p w14:paraId="001B08C2" w14:textId="740D4014" w:rsidR="00431106" w:rsidRPr="004601CE" w:rsidRDefault="00431106" w:rsidP="00431106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4601CE">
              <w:rPr>
                <w:rFonts w:asciiTheme="minorHAnsi" w:hAnsiTheme="minorHAnsi" w:cstheme="minorHAnsi"/>
                <w:sz w:val="22"/>
                <w:szCs w:val="22"/>
              </w:rPr>
              <w:t>Die Applikation wird auf einer zertifizierten Umgebung betrieben (Bsp: ISO 27001/2)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74460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C00000"/>
              </w:tcPr>
              <w:p w14:paraId="282BA8DC" w14:textId="43F805DB" w:rsidR="00431106" w:rsidRPr="004601CE" w:rsidRDefault="00431106" w:rsidP="00431106">
                <w:pPr>
                  <w:pStyle w:val="Corpsdetexte"/>
                  <w:jc w:val="center"/>
                  <w:rPr>
                    <w:rFonts w:cstheme="minorHAnsi"/>
                    <w:b/>
                    <w:bCs/>
                    <w:color w:val="FFFFFF" w:themeColor="background1"/>
                  </w:rPr>
                </w:pPr>
                <w:r w:rsidRPr="004601CE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189140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2DF9C41C" w14:textId="4AFAE504" w:rsidR="00431106" w:rsidRPr="004601CE" w:rsidRDefault="00431106" w:rsidP="00431106">
                <w:pPr>
                  <w:pStyle w:val="Corpsdetexte"/>
                  <w:jc w:val="center"/>
                  <w:rPr>
                    <w:rFonts w:cstheme="minorHAnsi"/>
                    <w:b/>
                    <w:bCs/>
                    <w:color w:val="FFFFFF" w:themeColor="background1"/>
                  </w:rPr>
                </w:pPr>
                <w:r w:rsidRPr="004601CE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</w:tbl>
    <w:p w14:paraId="2574D272" w14:textId="4432E202" w:rsidR="00431106" w:rsidRPr="004601CE" w:rsidRDefault="00431106" w:rsidP="00431106">
      <w:pPr>
        <w:pStyle w:val="Titre2"/>
      </w:pPr>
      <w:r w:rsidRPr="004601CE">
        <w:t>Applikationsspezifische Massnahmen</w:t>
      </w:r>
    </w:p>
    <w:tbl>
      <w:tblPr>
        <w:tblStyle w:val="Grilledutableau"/>
        <w:tblW w:w="864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7478"/>
        <w:gridCol w:w="605"/>
        <w:gridCol w:w="559"/>
      </w:tblGrid>
      <w:tr w:rsidR="00313BA9" w:rsidRPr="00DC0619" w14:paraId="5F1A55EB" w14:textId="77777777" w:rsidTr="00431106">
        <w:trPr>
          <w:trHeight w:hRule="exact" w:val="621"/>
        </w:trPr>
        <w:tc>
          <w:tcPr>
            <w:tcW w:w="7478" w:type="dxa"/>
          </w:tcPr>
          <w:p w14:paraId="2C197FB1" w14:textId="4E90D3B1" w:rsidR="00313BA9" w:rsidRPr="007047C4" w:rsidRDefault="00313BA9" w:rsidP="004C074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" w:name="_Hlk138431522"/>
            <w:bookmarkStart w:id="18" w:name="_Hlk138431832"/>
            <w:r w:rsidRPr="007047C4">
              <w:rPr>
                <w:rFonts w:asciiTheme="minorHAnsi" w:hAnsiTheme="minorHAnsi" w:cstheme="minorHAnsi"/>
                <w:sz w:val="22"/>
                <w:szCs w:val="22"/>
              </w:rPr>
              <w:t>Die Daten sind klassifiziert</w:t>
            </w:r>
            <w:r w:rsidR="00D947C8" w:rsidRPr="007047C4">
              <w:rPr>
                <w:rFonts w:asciiTheme="minorHAnsi" w:hAnsiTheme="minorHAnsi" w:cstheme="minorHAnsi"/>
                <w:sz w:val="22"/>
                <w:szCs w:val="22"/>
              </w:rPr>
              <w:t xml:space="preserve"> (Art. 9 des Reglements über die </w:t>
            </w:r>
            <w:r w:rsidR="00201BEB" w:rsidRPr="007047C4">
              <w:rPr>
                <w:rFonts w:asciiTheme="minorHAnsi" w:hAnsiTheme="minorHAnsi" w:cstheme="minorHAnsi"/>
                <w:sz w:val="22"/>
                <w:szCs w:val="22"/>
              </w:rPr>
              <w:t>Personendaten;</w:t>
            </w:r>
            <w:r w:rsidR="00B441FF" w:rsidRPr="007047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169E" w:rsidRPr="007047C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947C8" w:rsidRPr="007047C4">
              <w:rPr>
                <w:rFonts w:asciiTheme="minorHAnsi" w:hAnsiTheme="minorHAnsi" w:cstheme="minorHAnsi"/>
                <w:sz w:val="22"/>
                <w:szCs w:val="22"/>
              </w:rPr>
              <w:t>SR)</w:t>
            </w:r>
            <w:r w:rsidRPr="007047C4">
              <w:rPr>
                <w:rFonts w:asciiTheme="minorHAnsi" w:hAnsiTheme="minorHAnsi" w:cstheme="minorHAnsi"/>
                <w:sz w:val="22"/>
                <w:szCs w:val="22"/>
              </w:rPr>
              <w:t xml:space="preserve"> und die Dateneigentümer bestimmt</w:t>
            </w:r>
          </w:p>
        </w:tc>
        <w:tc>
          <w:tcPr>
            <w:tcW w:w="605" w:type="dxa"/>
            <w:shd w:val="clear" w:color="auto" w:fill="C0000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1194427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46265" w14:textId="77777777" w:rsidR="00313BA9" w:rsidRPr="003F72A3" w:rsidRDefault="00313BA9" w:rsidP="004C074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559" w:type="dxa"/>
            <w:shd w:val="clear" w:color="auto" w:fill="00B05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2081783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FA643" w14:textId="77777777" w:rsidR="00313BA9" w:rsidRPr="003F72A3" w:rsidRDefault="00313BA9" w:rsidP="004C074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313BA9" w:rsidRPr="00DC0619" w14:paraId="55591343" w14:textId="77777777" w:rsidTr="00431106">
        <w:trPr>
          <w:trHeight w:hRule="exact" w:val="680"/>
        </w:trPr>
        <w:tc>
          <w:tcPr>
            <w:tcW w:w="7478" w:type="dxa"/>
          </w:tcPr>
          <w:p w14:paraId="105F02B3" w14:textId="77777777" w:rsidR="00313BA9" w:rsidRPr="007047C4" w:rsidRDefault="00313BA9" w:rsidP="004C074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7047C4">
              <w:rPr>
                <w:rFonts w:asciiTheme="minorHAnsi" w:hAnsiTheme="minorHAnsi" w:cstheme="minorHAnsi"/>
                <w:sz w:val="22"/>
                <w:szCs w:val="22"/>
              </w:rPr>
              <w:t>Das Berechtigungskonzept ist erstellt und die Grundsätze des «need-to-know»-Ansatzes sind berücksichtigt.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-140267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C00000"/>
              </w:tcPr>
              <w:p w14:paraId="27F736D7" w14:textId="77777777" w:rsidR="00313BA9" w:rsidRPr="003F72A3" w:rsidRDefault="00313BA9" w:rsidP="004C074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76292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51FF9738" w14:textId="77777777" w:rsidR="00313BA9" w:rsidRPr="003F72A3" w:rsidRDefault="00313BA9" w:rsidP="004C074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313BA9" w:rsidRPr="00DC0619" w14:paraId="40F150EB" w14:textId="77777777" w:rsidTr="00431106">
        <w:trPr>
          <w:trHeight w:hRule="exact" w:val="680"/>
        </w:trPr>
        <w:tc>
          <w:tcPr>
            <w:tcW w:w="7478" w:type="dxa"/>
          </w:tcPr>
          <w:p w14:paraId="5544DBF6" w14:textId="25161D27" w:rsidR="00313BA9" w:rsidRPr="007047C4" w:rsidRDefault="00313BA9" w:rsidP="004C074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9" w:name="_Hlk138431712"/>
            <w:r w:rsidRPr="007047C4">
              <w:rPr>
                <w:rFonts w:asciiTheme="minorHAnsi" w:hAnsiTheme="minorHAnsi" w:cstheme="minorHAnsi"/>
                <w:sz w:val="22"/>
                <w:szCs w:val="22"/>
              </w:rPr>
              <w:t>Alle Empfänger von Personendaten extern/intern sind bestimmt und es ist sichergestellt, dass diese berechtigt sind</w:t>
            </w:r>
            <w:r w:rsidR="00E4169E" w:rsidRPr="007047C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047C4">
              <w:rPr>
                <w:rFonts w:asciiTheme="minorHAnsi" w:hAnsiTheme="minorHAnsi" w:cstheme="minorHAnsi"/>
                <w:sz w:val="22"/>
                <w:szCs w:val="22"/>
              </w:rPr>
              <w:t xml:space="preserve"> die Daten zu bearbeiten?</w:t>
            </w:r>
          </w:p>
        </w:tc>
        <w:tc>
          <w:tcPr>
            <w:tcW w:w="605" w:type="dxa"/>
            <w:shd w:val="clear" w:color="auto" w:fill="C0000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-1678345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B7586A" w14:textId="77777777" w:rsidR="00313BA9" w:rsidRPr="003F72A3" w:rsidRDefault="00313BA9" w:rsidP="004C074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559" w:type="dxa"/>
            <w:shd w:val="clear" w:color="auto" w:fill="00B05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-1248497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C7B181" w14:textId="77777777" w:rsidR="00313BA9" w:rsidRPr="003F72A3" w:rsidRDefault="00313BA9" w:rsidP="004C074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313BA9" w:rsidRPr="00DC0619" w14:paraId="35FF5908" w14:textId="77777777" w:rsidTr="00431106">
        <w:trPr>
          <w:trHeight w:hRule="exact" w:val="680"/>
        </w:trPr>
        <w:tc>
          <w:tcPr>
            <w:tcW w:w="7478" w:type="dxa"/>
          </w:tcPr>
          <w:p w14:paraId="04BA23E9" w14:textId="6AA71D25" w:rsidR="00313BA9" w:rsidRPr="007047C4" w:rsidRDefault="00313BA9" w:rsidP="004C074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0" w:name="_Hlk138431765"/>
            <w:bookmarkEnd w:id="17"/>
            <w:bookmarkEnd w:id="18"/>
            <w:bookmarkEnd w:id="19"/>
            <w:r w:rsidRPr="007047C4">
              <w:rPr>
                <w:rFonts w:asciiTheme="minorHAnsi" w:hAnsiTheme="minorHAnsi" w:cstheme="minorHAnsi"/>
                <w:sz w:val="22"/>
                <w:szCs w:val="22"/>
              </w:rPr>
              <w:t>Die Integrität der Personendaten ist gewährleistet (keine absichtliche oder unbeabsichtigte Manipulation von Personendaten möglich)</w:t>
            </w:r>
            <w:r w:rsidR="007A5ABE" w:rsidRPr="007047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5" w:type="dxa"/>
            <w:shd w:val="clear" w:color="auto" w:fill="C0000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-916784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061A1" w14:textId="77777777" w:rsidR="00313BA9" w:rsidRPr="003F72A3" w:rsidRDefault="00313BA9" w:rsidP="004C074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559" w:type="dxa"/>
            <w:shd w:val="clear" w:color="auto" w:fill="00B05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1321002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E6256" w14:textId="77777777" w:rsidR="00313BA9" w:rsidRPr="003F72A3" w:rsidRDefault="00313BA9" w:rsidP="004C074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bookmarkEnd w:id="20"/>
      <w:tr w:rsidR="00313BA9" w:rsidRPr="00DC0619" w14:paraId="0349B971" w14:textId="77777777" w:rsidTr="00431106">
        <w:trPr>
          <w:trHeight w:hRule="exact" w:val="680"/>
        </w:trPr>
        <w:tc>
          <w:tcPr>
            <w:tcW w:w="7478" w:type="dxa"/>
          </w:tcPr>
          <w:p w14:paraId="20074EF1" w14:textId="12294F50" w:rsidR="00313BA9" w:rsidRPr="007047C4" w:rsidRDefault="00313BA9" w:rsidP="004C074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7047C4">
              <w:rPr>
                <w:rFonts w:asciiTheme="minorHAnsi" w:hAnsiTheme="minorHAnsi" w:cstheme="minorHAnsi"/>
                <w:sz w:val="22"/>
                <w:szCs w:val="22"/>
              </w:rPr>
              <w:t xml:space="preserve">Die </w:t>
            </w:r>
            <w:r w:rsidR="00D947C8" w:rsidRPr="007047C4">
              <w:rPr>
                <w:rFonts w:asciiTheme="minorHAnsi" w:hAnsiTheme="minorHAnsi" w:cstheme="minorHAnsi"/>
                <w:sz w:val="22"/>
                <w:szCs w:val="22"/>
              </w:rPr>
              <w:t xml:space="preserve">nötigen </w:t>
            </w:r>
            <w:r w:rsidRPr="007047C4">
              <w:rPr>
                <w:rFonts w:asciiTheme="minorHAnsi" w:hAnsiTheme="minorHAnsi" w:cstheme="minorHAnsi"/>
                <w:sz w:val="22"/>
                <w:szCs w:val="22"/>
              </w:rPr>
              <w:t>kryptografischen Massnahmen (Verschlüsselung) für den Schutz von Personendaten sind akkurat eingesetzt.</w:t>
            </w:r>
          </w:p>
        </w:tc>
        <w:tc>
          <w:tcPr>
            <w:tcW w:w="605" w:type="dxa"/>
            <w:shd w:val="clear" w:color="auto" w:fill="C0000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1917354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C2E85" w14:textId="77777777" w:rsidR="00313BA9" w:rsidRPr="003F72A3" w:rsidRDefault="00313BA9" w:rsidP="004C074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559" w:type="dxa"/>
            <w:shd w:val="clear" w:color="auto" w:fill="00B05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1984970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17C47" w14:textId="77777777" w:rsidR="00313BA9" w:rsidRPr="003F72A3" w:rsidRDefault="00313BA9" w:rsidP="004C074F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CE45C7" w:rsidRPr="00D1461B" w14:paraId="647B93FA" w14:textId="77777777" w:rsidTr="00431106">
        <w:trPr>
          <w:trHeight w:hRule="exact" w:val="680"/>
        </w:trPr>
        <w:tc>
          <w:tcPr>
            <w:tcW w:w="7478" w:type="dxa"/>
          </w:tcPr>
          <w:p w14:paraId="0CB8A97D" w14:textId="5DC4107B" w:rsidR="00CE45C7" w:rsidRPr="004601CE" w:rsidRDefault="00CE45C7" w:rsidP="00CE45C7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21" w:name="_Hlk157111385"/>
            <w:r w:rsidRPr="004601CE">
              <w:rPr>
                <w:rFonts w:asciiTheme="minorHAnsi" w:hAnsiTheme="minorHAnsi" w:cstheme="minorHAnsi"/>
                <w:sz w:val="22"/>
                <w:szCs w:val="22"/>
              </w:rPr>
              <w:t>Das Management der kryptografischen Schlüssel ist ausschl. beim verantwortlichen Organ</w:t>
            </w:r>
          </w:p>
          <w:p w14:paraId="06C9AF66" w14:textId="77777777" w:rsidR="00CE45C7" w:rsidRPr="004601CE" w:rsidRDefault="00CE45C7" w:rsidP="00CE45C7">
            <w:pPr>
              <w:pStyle w:val="Corpsdetexte"/>
              <w:rPr>
                <w:rFonts w:cstheme="minorHAnsi"/>
              </w:rPr>
            </w:pPr>
          </w:p>
        </w:tc>
        <w:tc>
          <w:tcPr>
            <w:tcW w:w="605" w:type="dxa"/>
            <w:shd w:val="clear" w:color="auto" w:fill="C00000"/>
          </w:tcPr>
          <w:p w14:paraId="025AA1D1" w14:textId="77777777" w:rsidR="00CE45C7" w:rsidRDefault="00CE45C7" w:rsidP="00CE45C7">
            <w:pPr>
              <w:pStyle w:val="Corpsdetexte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559" w:type="dxa"/>
            <w:shd w:val="clear" w:color="auto" w:fill="00B050"/>
          </w:tcPr>
          <w:p w14:paraId="69FE8685" w14:textId="77777777" w:rsidR="00CE45C7" w:rsidRDefault="00CE45C7" w:rsidP="00CE45C7">
            <w:pPr>
              <w:pStyle w:val="Corpsdetexte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bookmarkEnd w:id="21"/>
      <w:tr w:rsidR="00CE45C7" w:rsidRPr="00DC0619" w14:paraId="26955FE0" w14:textId="77777777" w:rsidTr="00431106">
        <w:trPr>
          <w:trHeight w:hRule="exact" w:val="680"/>
        </w:trPr>
        <w:tc>
          <w:tcPr>
            <w:tcW w:w="7478" w:type="dxa"/>
          </w:tcPr>
          <w:p w14:paraId="3E5BCB17" w14:textId="77777777" w:rsidR="00CE45C7" w:rsidRPr="004601CE" w:rsidRDefault="00CE45C7" w:rsidP="00CE45C7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4601CE">
              <w:rPr>
                <w:rFonts w:asciiTheme="minorHAnsi" w:hAnsiTheme="minorHAnsi" w:cstheme="minorHAnsi"/>
                <w:sz w:val="22"/>
                <w:szCs w:val="22"/>
              </w:rPr>
              <w:t>Die Massnahmen für einen angemessenen physischen Schutz der Daten und Systeme sind getroffen und auf ihre Effektivität geprüft.</w:t>
            </w:r>
          </w:p>
        </w:tc>
        <w:tc>
          <w:tcPr>
            <w:tcW w:w="605" w:type="dxa"/>
            <w:shd w:val="clear" w:color="auto" w:fill="C0000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-635019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AFD2F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559" w:type="dxa"/>
            <w:shd w:val="clear" w:color="auto" w:fill="00B050"/>
          </w:tcPr>
          <w:sdt>
            <w:sdtPr>
              <w:rPr>
                <w:rFonts w:cstheme="minorHAnsi"/>
                <w:b/>
                <w:bCs/>
                <w:color w:val="FFFFFF" w:themeColor="background1"/>
              </w:rPr>
              <w:id w:val="918757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FDE07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CE45C7" w:rsidRPr="00DC0619" w14:paraId="57F39F85" w14:textId="77777777" w:rsidTr="00431106">
        <w:trPr>
          <w:trHeight w:hRule="exact" w:val="532"/>
        </w:trPr>
        <w:tc>
          <w:tcPr>
            <w:tcW w:w="7478" w:type="dxa"/>
          </w:tcPr>
          <w:p w14:paraId="4B8BEA18" w14:textId="74AF37C0" w:rsidR="00CE45C7" w:rsidRPr="004601CE" w:rsidRDefault="00CE45C7" w:rsidP="00CE45C7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4601CE">
              <w:rPr>
                <w:rFonts w:asciiTheme="minorHAnsi" w:hAnsiTheme="minorHAnsi" w:cstheme="minorHAnsi"/>
                <w:sz w:val="22"/>
                <w:szCs w:val="22"/>
              </w:rPr>
              <w:t>Die Betriebsprozesse für das Change- und Releasemanagement sind etabliert.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-35951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C00000"/>
              </w:tcPr>
              <w:p w14:paraId="51A06CC4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50355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12797113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CE45C7" w:rsidRPr="00DC0619" w14:paraId="050F8A27" w14:textId="77777777" w:rsidTr="00431106">
        <w:trPr>
          <w:trHeight w:hRule="exact" w:val="397"/>
        </w:trPr>
        <w:tc>
          <w:tcPr>
            <w:tcW w:w="7478" w:type="dxa"/>
          </w:tcPr>
          <w:p w14:paraId="383BA54E" w14:textId="00FAA4A2" w:rsidR="00CE45C7" w:rsidRPr="004601CE" w:rsidRDefault="00CE45C7" w:rsidP="00CE45C7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4601CE">
              <w:rPr>
                <w:rFonts w:asciiTheme="minorHAnsi" w:hAnsiTheme="minorHAnsi" w:cstheme="minorHAnsi"/>
                <w:sz w:val="22"/>
                <w:szCs w:val="22"/>
              </w:rPr>
              <w:t>Die Daten werden regelmässig gesichert (Backup &amp; Restore).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-142564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C00000"/>
              </w:tcPr>
              <w:p w14:paraId="63418211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125415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6327B31F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CE45C7" w:rsidRPr="00DC0619" w14:paraId="2722ADDA" w14:textId="77777777" w:rsidTr="00431106">
        <w:trPr>
          <w:trHeight w:hRule="exact" w:val="397"/>
        </w:trPr>
        <w:tc>
          <w:tcPr>
            <w:tcW w:w="7478" w:type="dxa"/>
          </w:tcPr>
          <w:p w14:paraId="40339E22" w14:textId="2A8A9346" w:rsidR="00CE45C7" w:rsidRPr="004601CE" w:rsidRDefault="00CE45C7" w:rsidP="00CE45C7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4601CE">
              <w:rPr>
                <w:rFonts w:asciiTheme="minorHAnsi" w:hAnsiTheme="minorHAnsi" w:cstheme="minorHAnsi"/>
                <w:sz w:val="22"/>
                <w:szCs w:val="22"/>
              </w:rPr>
              <w:t>Es gibt einen angemessenen Schutz gegen Malware.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-50351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C00000"/>
              </w:tcPr>
              <w:p w14:paraId="17465F63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73316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01C61510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CE45C7" w:rsidRPr="00DC0619" w14:paraId="5D0D4008" w14:textId="77777777" w:rsidTr="00431106">
        <w:trPr>
          <w:trHeight w:hRule="exact" w:val="397"/>
        </w:trPr>
        <w:tc>
          <w:tcPr>
            <w:tcW w:w="7478" w:type="dxa"/>
          </w:tcPr>
          <w:p w14:paraId="78745006" w14:textId="2140B5A8" w:rsidR="00CE45C7" w:rsidRPr="004601CE" w:rsidRDefault="00CE45C7" w:rsidP="00CE45C7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4601CE">
              <w:rPr>
                <w:rFonts w:asciiTheme="minorHAnsi" w:hAnsiTheme="minorHAnsi" w:cstheme="minorHAnsi"/>
                <w:sz w:val="22"/>
                <w:szCs w:val="22"/>
              </w:rPr>
              <w:t>Die Datenzugriffe werden protokolliert und überprüft.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5983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C00000"/>
              </w:tcPr>
              <w:p w14:paraId="212EE021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181683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1E5925D6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CE45C7" w:rsidRPr="00DC0619" w14:paraId="703C4FC1" w14:textId="77777777" w:rsidTr="003E2428">
        <w:trPr>
          <w:trHeight w:hRule="exact" w:val="372"/>
        </w:trPr>
        <w:tc>
          <w:tcPr>
            <w:tcW w:w="7478" w:type="dxa"/>
          </w:tcPr>
          <w:p w14:paraId="605E6312" w14:textId="04B58CC7" w:rsidR="00CE45C7" w:rsidRPr="004601CE" w:rsidRDefault="00CE45C7" w:rsidP="00CE45C7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4601CE">
              <w:rPr>
                <w:rFonts w:asciiTheme="minorHAnsi" w:hAnsiTheme="minorHAnsi" w:cstheme="minorHAnsi"/>
                <w:sz w:val="22"/>
                <w:szCs w:val="22"/>
              </w:rPr>
              <w:t>Die Sicherheitsupdates werden nach getesteten Verfahren zeitnah eingespielt.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18078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C00000"/>
              </w:tcPr>
              <w:p w14:paraId="200BA686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140428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7A001541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CE45C7" w:rsidRPr="00DC0619" w14:paraId="26F9BF75" w14:textId="77777777" w:rsidTr="00431106">
        <w:trPr>
          <w:trHeight w:hRule="exact" w:val="397"/>
        </w:trPr>
        <w:tc>
          <w:tcPr>
            <w:tcW w:w="7478" w:type="dxa"/>
          </w:tcPr>
          <w:p w14:paraId="54CC83BE" w14:textId="5C6923C7" w:rsidR="00CE45C7" w:rsidRPr="004601CE" w:rsidRDefault="00CE45C7" w:rsidP="00CE45C7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4601CE">
              <w:rPr>
                <w:rFonts w:asciiTheme="minorHAnsi" w:hAnsiTheme="minorHAnsi" w:cstheme="minorHAnsi"/>
                <w:sz w:val="22"/>
                <w:szCs w:val="22"/>
              </w:rPr>
              <w:t>Die Netzwerkssicherheit ist gewährleistet.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-209392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C00000"/>
              </w:tcPr>
              <w:p w14:paraId="44E6E7C4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100728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69561893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CE45C7" w:rsidRPr="00DC0619" w14:paraId="29EF6AA8" w14:textId="77777777" w:rsidTr="00431106">
        <w:trPr>
          <w:trHeight w:hRule="exact" w:val="680"/>
        </w:trPr>
        <w:tc>
          <w:tcPr>
            <w:tcW w:w="7478" w:type="dxa"/>
          </w:tcPr>
          <w:p w14:paraId="5632AF3D" w14:textId="75DD4FC8" w:rsidR="00CE45C7" w:rsidRPr="004601CE" w:rsidRDefault="00CE45C7" w:rsidP="00CE45C7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4601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Die Kommunikationskanäle sind definiert und entsprechen den Datenschutzanforderungen.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207538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C00000"/>
              </w:tcPr>
              <w:p w14:paraId="717998CA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103385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60E77138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CE45C7" w:rsidRPr="00DC0619" w14:paraId="6931F00B" w14:textId="77777777" w:rsidTr="00431106">
        <w:trPr>
          <w:trHeight w:hRule="exact" w:val="680"/>
        </w:trPr>
        <w:tc>
          <w:tcPr>
            <w:tcW w:w="7478" w:type="dxa"/>
          </w:tcPr>
          <w:p w14:paraId="60DB656D" w14:textId="464AA6D7" w:rsidR="00CE45C7" w:rsidRPr="004601CE" w:rsidRDefault="00CE45C7" w:rsidP="00CE45C7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4601CE">
              <w:rPr>
                <w:rFonts w:asciiTheme="minorHAnsi" w:hAnsiTheme="minorHAnsi" w:cstheme="minorHAnsi"/>
                <w:sz w:val="22"/>
                <w:szCs w:val="22"/>
              </w:rPr>
              <w:t>Die Lieferanten sind auf die Einhaltung der Datenschutzanforderungen verpflichtet (Verträge, SLA).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-162876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C00000"/>
              </w:tcPr>
              <w:p w14:paraId="5BCF01DA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107397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2F8700AE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CE45C7" w:rsidRPr="00DC0619" w14:paraId="01B8B813" w14:textId="77777777" w:rsidTr="00431106">
        <w:trPr>
          <w:trHeight w:hRule="exact" w:val="397"/>
        </w:trPr>
        <w:tc>
          <w:tcPr>
            <w:tcW w:w="7478" w:type="dxa"/>
          </w:tcPr>
          <w:p w14:paraId="3BD2D839" w14:textId="38EF5142" w:rsidR="00CE45C7" w:rsidRPr="004601CE" w:rsidRDefault="00CE45C7" w:rsidP="00CE45C7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4601CE">
              <w:rPr>
                <w:rFonts w:asciiTheme="minorHAnsi" w:hAnsiTheme="minorHAnsi" w:cstheme="minorHAnsi"/>
                <w:sz w:val="22"/>
                <w:szCs w:val="22"/>
              </w:rPr>
              <w:t>Die Sicherheitsmassnahmen werden periodisch überprüft und angepasst.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-94036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C00000"/>
              </w:tcPr>
              <w:p w14:paraId="22BDD0B6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13152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66FC8CF6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CE45C7" w:rsidRPr="00DC0619" w14:paraId="6BE5E40F" w14:textId="77777777" w:rsidTr="009F7C0E">
        <w:trPr>
          <w:trHeight w:hRule="exact" w:val="541"/>
        </w:trPr>
        <w:tc>
          <w:tcPr>
            <w:tcW w:w="7478" w:type="dxa"/>
          </w:tcPr>
          <w:p w14:paraId="09D21A53" w14:textId="375AAD0A" w:rsidR="00CE45C7" w:rsidRPr="004601CE" w:rsidRDefault="00CE45C7" w:rsidP="00CE45C7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2" w:name="_Hlk157111452"/>
            <w:r w:rsidRPr="004601CE">
              <w:rPr>
                <w:rFonts w:asciiTheme="minorHAnsi" w:hAnsiTheme="minorHAnsi" w:cstheme="minorHAnsi"/>
                <w:sz w:val="22"/>
                <w:szCs w:val="22"/>
              </w:rPr>
              <w:t>Es gibt eine Betriebsanleitung</w:t>
            </w:r>
            <w:r w:rsidR="009F7C0E">
              <w:rPr>
                <w:rFonts w:asciiTheme="minorHAnsi" w:hAnsiTheme="minorHAnsi" w:cstheme="minorHAnsi"/>
                <w:sz w:val="22"/>
                <w:szCs w:val="22"/>
              </w:rPr>
              <w:t>/Betriebshandbuch</w:t>
            </w:r>
            <w:r w:rsidRPr="004601CE">
              <w:rPr>
                <w:rFonts w:asciiTheme="minorHAnsi" w:hAnsiTheme="minorHAnsi" w:cstheme="minorHAnsi"/>
                <w:sz w:val="22"/>
                <w:szCs w:val="22"/>
              </w:rPr>
              <w:t xml:space="preserve"> für die Benutzer und/oder Benutzerschulung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157230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C00000"/>
              </w:tcPr>
              <w:p w14:paraId="5C48A849" w14:textId="53EEB081" w:rsidR="00CE45C7" w:rsidRDefault="00CE45C7" w:rsidP="00CE45C7">
                <w:pPr>
                  <w:pStyle w:val="Corpsdetexte"/>
                  <w:jc w:val="center"/>
                  <w:rPr>
                    <w:rFonts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82952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6A6CD2F5" w14:textId="06F63855" w:rsidR="00CE45C7" w:rsidRDefault="00CE45C7" w:rsidP="00CE45C7">
                <w:pPr>
                  <w:pStyle w:val="Corpsdetexte"/>
                  <w:jc w:val="center"/>
                  <w:rPr>
                    <w:rFonts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bookmarkEnd w:id="22"/>
      <w:tr w:rsidR="00CE45C7" w:rsidRPr="00DC0619" w14:paraId="04EF31D0" w14:textId="77777777" w:rsidTr="00431106">
        <w:trPr>
          <w:trHeight w:hRule="exact" w:val="397"/>
        </w:trPr>
        <w:tc>
          <w:tcPr>
            <w:tcW w:w="7478" w:type="dxa"/>
          </w:tcPr>
          <w:p w14:paraId="267A6A4D" w14:textId="77777777" w:rsidR="00CE45C7" w:rsidRPr="007047C4" w:rsidRDefault="00CE45C7" w:rsidP="00CE45C7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 w:rsidRPr="007047C4">
              <w:rPr>
                <w:rFonts w:asciiTheme="minorHAnsi" w:hAnsiTheme="minorHAnsi" w:cstheme="minorHAnsi"/>
                <w:sz w:val="22"/>
                <w:szCs w:val="22"/>
              </w:rPr>
              <w:t>Weitere Massnahmen:</w:t>
            </w:r>
          </w:p>
        </w:tc>
        <w:sdt>
          <w:sdtPr>
            <w:rPr>
              <w:rFonts w:cstheme="minorHAnsi"/>
              <w:b/>
              <w:bCs/>
              <w:color w:val="FFFFFF" w:themeColor="background1"/>
            </w:rPr>
            <w:id w:val="24400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C00000"/>
              </w:tcPr>
              <w:p w14:paraId="414CC4B2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FFFFFF" w:themeColor="background1"/>
            </w:rPr>
            <w:id w:val="-79437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00B050"/>
              </w:tcPr>
              <w:p w14:paraId="3922BE66" w14:textId="77777777" w:rsidR="00CE45C7" w:rsidRPr="003F72A3" w:rsidRDefault="00CE45C7" w:rsidP="00CE45C7">
                <w:pPr>
                  <w:pStyle w:val="Corpsdetexte"/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3F72A3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</w:tbl>
    <w:p w14:paraId="6756BB79" w14:textId="77777777" w:rsidR="00313BA9" w:rsidRDefault="00313BA9" w:rsidP="00313BA9">
      <w:pPr>
        <w:pStyle w:val="Corpsdetexte"/>
        <w:rPr>
          <w:rFonts w:ascii="Frutiger 45" w:hAnsi="Frutiger 45"/>
        </w:rPr>
      </w:pPr>
    </w:p>
    <w:p w14:paraId="7A9D084B" w14:textId="77777777" w:rsidR="00C5722A" w:rsidRDefault="00C5722A">
      <w:pPr>
        <w:rPr>
          <w:rFonts w:ascii="Calibri" w:eastAsia="Times New Roman" w:hAnsi="Calibri" w:cs="Arial"/>
          <w:b/>
          <w:bCs/>
          <w:color w:val="44546A" w:themeColor="text2"/>
          <w:kern w:val="32"/>
          <w:sz w:val="28"/>
          <w:szCs w:val="32"/>
          <w:lang w:val="de-CH" w:eastAsia="de-DE"/>
        </w:rPr>
      </w:pPr>
      <w:bookmarkStart w:id="23" w:name="_Toc138747050"/>
      <w:r>
        <w:br w:type="page"/>
      </w:r>
    </w:p>
    <w:p w14:paraId="40043834" w14:textId="1D2048FE" w:rsidR="00313BA9" w:rsidRDefault="00313BA9" w:rsidP="00313BA9">
      <w:pPr>
        <w:pStyle w:val="Titre1"/>
      </w:pPr>
      <w:r>
        <w:lastRenderedPageBreak/>
        <w:t>Risikoeinschätzung nach Umsetzung der Massnahmen</w:t>
      </w:r>
      <w:bookmarkEnd w:id="23"/>
    </w:p>
    <w:p w14:paraId="7CECF190" w14:textId="77777777" w:rsidR="00313BA9" w:rsidRPr="00B2311C" w:rsidRDefault="00313BA9" w:rsidP="00313BA9">
      <w:pPr>
        <w:pStyle w:val="Titre2"/>
      </w:pPr>
      <w:bookmarkStart w:id="24" w:name="_Toc138747051"/>
      <w:r w:rsidRPr="00B2311C">
        <w:t>Einschätzung der Hauptrisiken (</w:t>
      </w:r>
      <w:r>
        <w:t xml:space="preserve">mit </w:t>
      </w:r>
      <w:r w:rsidRPr="00B2311C">
        <w:t>Massnahmen)</w:t>
      </w:r>
      <w:bookmarkEnd w:id="24"/>
    </w:p>
    <w:tbl>
      <w:tblPr>
        <w:tblW w:w="84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1699"/>
        <w:gridCol w:w="819"/>
        <w:gridCol w:w="819"/>
        <w:gridCol w:w="819"/>
      </w:tblGrid>
      <w:tr w:rsidR="00313BA9" w:rsidRPr="00001AF8" w14:paraId="0706F048" w14:textId="77777777" w:rsidTr="009F7C0E">
        <w:trPr>
          <w:trHeight w:val="300"/>
        </w:trPr>
        <w:tc>
          <w:tcPr>
            <w:tcW w:w="4249" w:type="dxa"/>
            <w:vMerge w:val="restart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8FC16E0" w14:textId="77777777" w:rsidR="00313BA9" w:rsidRPr="00F571C4" w:rsidRDefault="00313BA9" w:rsidP="004C074F">
            <w:pPr>
              <w:spacing w:after="0"/>
              <w:rPr>
                <w:rFonts w:cs="Calibri"/>
                <w:color w:val="305496"/>
                <w:szCs w:val="24"/>
                <w:lang w:val="de-CH" w:eastAsia="de-CH"/>
              </w:rPr>
            </w:pPr>
            <w:bookmarkStart w:id="25" w:name="_Hlk138576124"/>
            <w:r w:rsidRPr="00F571C4">
              <w:rPr>
                <w:rFonts w:cs="Calibri"/>
                <w:color w:val="305496"/>
                <w:szCs w:val="24"/>
                <w:lang w:val="de-CH" w:eastAsia="de-CH"/>
              </w:rPr>
              <w:t>Unerlaubte Zugriffe auf Personendaten (Vertraulichkeit)</w:t>
            </w:r>
          </w:p>
        </w:tc>
        <w:tc>
          <w:tcPr>
            <w:tcW w:w="1699" w:type="dxa"/>
            <w:vMerge w:val="restart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6A066910" w14:textId="77777777" w:rsidR="00313BA9" w:rsidRPr="00001AF8" w:rsidRDefault="00313BA9" w:rsidP="004C074F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Eintretens-</w:t>
            </w: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br/>
              <w:t>wahrscheinlichkeit</w:t>
            </w:r>
          </w:p>
        </w:tc>
        <w:tc>
          <w:tcPr>
            <w:tcW w:w="2457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12F974EA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Auswirkungen:</w:t>
            </w:r>
          </w:p>
        </w:tc>
      </w:tr>
      <w:tr w:rsidR="00313BA9" w:rsidRPr="00001AF8" w14:paraId="113E8C6C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303CA145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103A6DD" w14:textId="77777777" w:rsidR="00313BA9" w:rsidRPr="00001AF8" w:rsidRDefault="00313BA9" w:rsidP="004C074F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24253B1D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43597E4F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5B4F6E12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</w:tr>
      <w:tr w:rsidR="00313BA9" w:rsidRPr="00001AF8" w14:paraId="1A1E286B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79DC395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6A64F561" w14:textId="77777777" w:rsidR="00313BA9" w:rsidRPr="00001AF8" w:rsidRDefault="00313BA9" w:rsidP="004C074F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3E268AAA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19910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>
                  <w:rPr>
                    <w:rFonts w:ascii="MS Gothic" w:eastAsia="MS Gothic" w:hAnsi="MS Gothic" w:cs="Arial" w:hint="eastAsia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67A28255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2719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606EEA44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30111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313BA9" w:rsidRPr="00001AF8" w14:paraId="45544B26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12015210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57B5E456" w14:textId="77777777" w:rsidR="00313BA9" w:rsidRPr="00001AF8" w:rsidRDefault="00313BA9" w:rsidP="004C074F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78059DBE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-8011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0A816E73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141115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2276DEF6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18760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313BA9" w:rsidRPr="00001AF8" w14:paraId="46CB4D32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4DD3CB18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51232CD6" w14:textId="77777777" w:rsidR="00313BA9" w:rsidRPr="00001AF8" w:rsidRDefault="00313BA9" w:rsidP="004C074F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4D7BF4C5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87342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2769FA0B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13465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27AA2E9F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66451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313BA9" w:rsidRPr="00001AF8" w14:paraId="25A044A8" w14:textId="77777777" w:rsidTr="009F7C0E">
        <w:trPr>
          <w:trHeight w:val="186"/>
        </w:trPr>
        <w:tc>
          <w:tcPr>
            <w:tcW w:w="4249" w:type="dxa"/>
            <w:tcBorders>
              <w:top w:val="nil"/>
              <w:left w:val="single" w:sz="4" w:space="0" w:color="305496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005D634A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  <w:r w:rsidRPr="00001AF8">
              <w:rPr>
                <w:rFonts w:cs="Calibri"/>
                <w:color w:val="305496"/>
                <w:szCs w:val="24"/>
                <w:lang w:eastAsia="de-CH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19B6C57B" w14:textId="77777777" w:rsidR="00313BA9" w:rsidRPr="00001AF8" w:rsidRDefault="00313BA9" w:rsidP="004C074F">
            <w:pPr>
              <w:spacing w:after="0"/>
              <w:jc w:val="both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13C2D0FC" w14:textId="77777777" w:rsidR="00313BA9" w:rsidRPr="00001AF8" w:rsidRDefault="00313BA9" w:rsidP="004C07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33D81877" w14:textId="77777777" w:rsidR="00313BA9" w:rsidRPr="00001AF8" w:rsidRDefault="00313BA9" w:rsidP="004C074F">
            <w:pPr>
              <w:spacing w:after="0"/>
              <w:jc w:val="center"/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FF"/>
            <w:vAlign w:val="center"/>
            <w:hideMark/>
          </w:tcPr>
          <w:p w14:paraId="042F4CC1" w14:textId="77777777" w:rsidR="00313BA9" w:rsidRPr="00001AF8" w:rsidRDefault="00313BA9" w:rsidP="004C074F">
            <w:pPr>
              <w:spacing w:after="0"/>
              <w:jc w:val="center"/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  <w:t> </w:t>
            </w:r>
          </w:p>
        </w:tc>
      </w:tr>
      <w:tr w:rsidR="00313BA9" w:rsidRPr="00001AF8" w14:paraId="5884819F" w14:textId="77777777" w:rsidTr="009F7C0E">
        <w:trPr>
          <w:trHeight w:val="300"/>
        </w:trPr>
        <w:tc>
          <w:tcPr>
            <w:tcW w:w="4249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076B1E2" w14:textId="77777777" w:rsidR="00313BA9" w:rsidRPr="003E5A1A" w:rsidRDefault="00313BA9" w:rsidP="004C074F">
            <w:pPr>
              <w:spacing w:after="0"/>
              <w:rPr>
                <w:rFonts w:cs="Calibri"/>
                <w:color w:val="305496"/>
                <w:szCs w:val="24"/>
                <w:lang w:val="de-CH" w:eastAsia="de-CH"/>
              </w:rPr>
            </w:pPr>
            <w:r w:rsidRPr="003E5A1A">
              <w:rPr>
                <w:rFonts w:cs="Calibri"/>
                <w:color w:val="305496"/>
                <w:szCs w:val="24"/>
                <w:lang w:val="de-CH" w:eastAsia="de-CH"/>
              </w:rPr>
              <w:t>Unerlaubte Manipulation der Personendaten (Integrität)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3492DE34" w14:textId="77777777" w:rsidR="00313BA9" w:rsidRPr="00001AF8" w:rsidRDefault="00313BA9" w:rsidP="004C074F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Eintretens-</w:t>
            </w: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br/>
              <w:t>wahrscheinlichkeit</w:t>
            </w:r>
          </w:p>
        </w:tc>
        <w:tc>
          <w:tcPr>
            <w:tcW w:w="2457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01634617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Auswirkungen:</w:t>
            </w:r>
          </w:p>
        </w:tc>
      </w:tr>
      <w:tr w:rsidR="00313BA9" w:rsidRPr="00001AF8" w14:paraId="258C9411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E6DA37A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F256824" w14:textId="77777777" w:rsidR="00313BA9" w:rsidRPr="00001AF8" w:rsidRDefault="00313BA9" w:rsidP="004C074F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591931C6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36976D25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6A42F3B7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</w:tr>
      <w:tr w:rsidR="00313BA9" w:rsidRPr="00001AF8" w14:paraId="12450328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1D1908D3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6474466A" w14:textId="77777777" w:rsidR="00313BA9" w:rsidRPr="00001AF8" w:rsidRDefault="00313BA9" w:rsidP="004C074F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5BBE4073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181633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>
                  <w:rPr>
                    <w:rFonts w:ascii="MS Gothic" w:eastAsia="MS Gothic" w:hAnsi="MS Gothic" w:cs="Arial" w:hint="eastAsia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2CBB63DB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100924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2BF28780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4437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313BA9" w:rsidRPr="00001AF8" w14:paraId="1E45CAA9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C96DE35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42D79ECD" w14:textId="77777777" w:rsidR="00313BA9" w:rsidRPr="00001AF8" w:rsidRDefault="00313BA9" w:rsidP="004C074F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64F3E893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-170724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7C2E41E4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35950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15A2B6A6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90014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313BA9" w:rsidRPr="00001AF8" w14:paraId="20316843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67C6C64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1E571E9C" w14:textId="77777777" w:rsidR="00313BA9" w:rsidRPr="00001AF8" w:rsidRDefault="00313BA9" w:rsidP="004C074F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0F3DF7E7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36780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575C195B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-107158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034599FE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5858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313BA9" w:rsidRPr="00001AF8" w14:paraId="7D2A593F" w14:textId="77777777" w:rsidTr="009F7C0E">
        <w:trPr>
          <w:trHeight w:val="43"/>
        </w:trPr>
        <w:tc>
          <w:tcPr>
            <w:tcW w:w="4249" w:type="dxa"/>
            <w:tcBorders>
              <w:top w:val="nil"/>
              <w:left w:val="single" w:sz="4" w:space="0" w:color="305496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227994A8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  <w:r w:rsidRPr="00001AF8">
              <w:rPr>
                <w:rFonts w:cs="Calibri"/>
                <w:color w:val="305496"/>
                <w:szCs w:val="24"/>
                <w:lang w:eastAsia="de-CH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2D48B1FF" w14:textId="77777777" w:rsidR="00313BA9" w:rsidRPr="00001AF8" w:rsidRDefault="00313BA9" w:rsidP="004C074F">
            <w:pPr>
              <w:spacing w:after="0"/>
              <w:jc w:val="both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58E1499E" w14:textId="77777777" w:rsidR="00313BA9" w:rsidRPr="00001AF8" w:rsidRDefault="00313BA9" w:rsidP="004C07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55D22543" w14:textId="77777777" w:rsidR="00313BA9" w:rsidRPr="00001AF8" w:rsidRDefault="00313BA9" w:rsidP="004C074F">
            <w:pPr>
              <w:spacing w:after="0"/>
              <w:jc w:val="center"/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FF"/>
            <w:vAlign w:val="center"/>
            <w:hideMark/>
          </w:tcPr>
          <w:p w14:paraId="79EC66A2" w14:textId="77777777" w:rsidR="00313BA9" w:rsidRPr="00001AF8" w:rsidRDefault="00313BA9" w:rsidP="004C074F">
            <w:pPr>
              <w:spacing w:after="0"/>
              <w:jc w:val="center"/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  <w:t> </w:t>
            </w:r>
          </w:p>
        </w:tc>
      </w:tr>
      <w:tr w:rsidR="00313BA9" w:rsidRPr="00001AF8" w14:paraId="359E37E3" w14:textId="77777777" w:rsidTr="009F7C0E">
        <w:trPr>
          <w:trHeight w:val="300"/>
        </w:trPr>
        <w:tc>
          <w:tcPr>
            <w:tcW w:w="4249" w:type="dxa"/>
            <w:vMerge w:val="restart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CAEC497" w14:textId="77777777" w:rsidR="00313BA9" w:rsidRPr="00F571C4" w:rsidRDefault="00313BA9" w:rsidP="004C074F">
            <w:pPr>
              <w:spacing w:after="0"/>
              <w:rPr>
                <w:rFonts w:cs="Calibri"/>
                <w:color w:val="305496"/>
                <w:szCs w:val="24"/>
                <w:lang w:val="de-CH" w:eastAsia="de-CH"/>
              </w:rPr>
            </w:pPr>
            <w:r w:rsidRPr="00F571C4">
              <w:rPr>
                <w:rFonts w:cs="Calibri"/>
                <w:color w:val="305496"/>
                <w:szCs w:val="24"/>
                <w:lang w:val="de-CH" w:eastAsia="de-CH"/>
              </w:rPr>
              <w:t>Verlust der Daten / kein Zugriff auf Daten (Verfügbarkeit)</w:t>
            </w:r>
          </w:p>
        </w:tc>
        <w:tc>
          <w:tcPr>
            <w:tcW w:w="1699" w:type="dxa"/>
            <w:vMerge w:val="restart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37B8B4B1" w14:textId="77777777" w:rsidR="00313BA9" w:rsidRPr="00001AF8" w:rsidRDefault="00313BA9" w:rsidP="004C074F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Eintretens-</w:t>
            </w: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br/>
              <w:t>wahrscheinlichkeit</w:t>
            </w:r>
          </w:p>
        </w:tc>
        <w:tc>
          <w:tcPr>
            <w:tcW w:w="2457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43F8A9FD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Auswirkungen:</w:t>
            </w:r>
          </w:p>
        </w:tc>
      </w:tr>
      <w:tr w:rsidR="00313BA9" w:rsidRPr="00001AF8" w14:paraId="3380A232" w14:textId="77777777" w:rsidTr="009F7C0E">
        <w:trPr>
          <w:trHeight w:val="300"/>
        </w:trPr>
        <w:tc>
          <w:tcPr>
            <w:tcW w:w="4249" w:type="dxa"/>
            <w:vMerge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11D2C54D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vMerge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5DE7D989" w14:textId="77777777" w:rsidR="00313BA9" w:rsidRPr="00001AF8" w:rsidRDefault="00313BA9" w:rsidP="004C074F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22915050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3BC2C3FC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39E579DB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</w:tr>
      <w:tr w:rsidR="00313BA9" w:rsidRPr="00001AF8" w14:paraId="5CA595E9" w14:textId="77777777" w:rsidTr="009F7C0E">
        <w:trPr>
          <w:trHeight w:val="300"/>
        </w:trPr>
        <w:tc>
          <w:tcPr>
            <w:tcW w:w="4249" w:type="dxa"/>
            <w:vMerge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8DB379F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3CF1B856" w14:textId="77777777" w:rsidR="00313BA9" w:rsidRPr="00001AF8" w:rsidRDefault="00313BA9" w:rsidP="004C074F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20399276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129158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5BB47CD3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20979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3625A131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7775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313BA9" w:rsidRPr="00001AF8" w14:paraId="185D832A" w14:textId="77777777" w:rsidTr="009F7C0E">
        <w:trPr>
          <w:trHeight w:val="300"/>
        </w:trPr>
        <w:tc>
          <w:tcPr>
            <w:tcW w:w="4249" w:type="dxa"/>
            <w:vMerge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577505ED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3F713FB9" w14:textId="77777777" w:rsidR="00313BA9" w:rsidRPr="00001AF8" w:rsidRDefault="00313BA9" w:rsidP="004C074F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76A661E3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-28766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68063ED1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75142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52A4D3C8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10436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313BA9" w:rsidRPr="00001AF8" w14:paraId="581AE992" w14:textId="77777777" w:rsidTr="009F7C0E">
        <w:trPr>
          <w:trHeight w:val="300"/>
        </w:trPr>
        <w:tc>
          <w:tcPr>
            <w:tcW w:w="4249" w:type="dxa"/>
            <w:vMerge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567D9E20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2C28107C" w14:textId="77777777" w:rsidR="00313BA9" w:rsidRPr="00001AF8" w:rsidRDefault="00313BA9" w:rsidP="004C074F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180D3D3E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8024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4EF31EFB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-18675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5FF86A82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180846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313BA9" w:rsidRPr="00001AF8" w14:paraId="1E0A3F0F" w14:textId="77777777" w:rsidTr="009F7C0E">
        <w:trPr>
          <w:trHeight w:val="169"/>
        </w:trPr>
        <w:tc>
          <w:tcPr>
            <w:tcW w:w="4249" w:type="dxa"/>
            <w:tcBorders>
              <w:top w:val="nil"/>
              <w:left w:val="single" w:sz="4" w:space="0" w:color="305496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1B7F78E8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  <w:r w:rsidRPr="00001AF8">
              <w:rPr>
                <w:rFonts w:cs="Calibri"/>
                <w:color w:val="305496"/>
                <w:szCs w:val="24"/>
                <w:lang w:eastAsia="de-CH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044E2138" w14:textId="77777777" w:rsidR="00313BA9" w:rsidRPr="00001AF8" w:rsidRDefault="00313BA9" w:rsidP="004C074F">
            <w:pPr>
              <w:spacing w:after="0"/>
              <w:jc w:val="both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445D1904" w14:textId="77777777" w:rsidR="00313BA9" w:rsidRPr="00001AF8" w:rsidRDefault="00313BA9" w:rsidP="004C07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429586B8" w14:textId="77777777" w:rsidR="00313BA9" w:rsidRPr="00001AF8" w:rsidRDefault="00313BA9" w:rsidP="004C074F">
            <w:pPr>
              <w:spacing w:after="0"/>
              <w:jc w:val="center"/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FF"/>
            <w:vAlign w:val="center"/>
            <w:hideMark/>
          </w:tcPr>
          <w:p w14:paraId="7D5E19A1" w14:textId="77777777" w:rsidR="00313BA9" w:rsidRPr="00001AF8" w:rsidRDefault="00313BA9" w:rsidP="004C074F">
            <w:pPr>
              <w:spacing w:after="0"/>
              <w:jc w:val="center"/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  <w:t> </w:t>
            </w:r>
          </w:p>
        </w:tc>
      </w:tr>
      <w:tr w:rsidR="00313BA9" w:rsidRPr="00001AF8" w14:paraId="256D8454" w14:textId="77777777" w:rsidTr="009F7C0E">
        <w:trPr>
          <w:trHeight w:val="300"/>
        </w:trPr>
        <w:tc>
          <w:tcPr>
            <w:tcW w:w="4249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A21E8CF" w14:textId="77777777" w:rsidR="00313BA9" w:rsidRPr="003E5A1A" w:rsidRDefault="00313BA9" w:rsidP="004C074F">
            <w:pPr>
              <w:spacing w:after="0"/>
              <w:rPr>
                <w:rFonts w:cs="Calibri"/>
                <w:color w:val="305496"/>
                <w:szCs w:val="24"/>
                <w:lang w:val="de-CH" w:eastAsia="de-CH"/>
              </w:rPr>
            </w:pPr>
            <w:r w:rsidRPr="003E5A1A">
              <w:rPr>
                <w:rFonts w:cs="Calibri"/>
                <w:color w:val="305496"/>
                <w:szCs w:val="24"/>
                <w:lang w:val="de-CH" w:eastAsia="de-CH"/>
              </w:rPr>
              <w:t>Unerlaubte Bekanntgabe/Weitergabe der Personendaten im In- und/oder Ausland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51ED162E" w14:textId="77777777" w:rsidR="00313BA9" w:rsidRPr="00001AF8" w:rsidRDefault="00313BA9" w:rsidP="004C074F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Eintretens-</w:t>
            </w: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br/>
              <w:t>wahrscheinlichkeit</w:t>
            </w:r>
          </w:p>
        </w:tc>
        <w:tc>
          <w:tcPr>
            <w:tcW w:w="2457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0F78B968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Auswirkungen:</w:t>
            </w:r>
          </w:p>
        </w:tc>
      </w:tr>
      <w:tr w:rsidR="00313BA9" w:rsidRPr="00001AF8" w14:paraId="60D3D3A5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57A512C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088E9D6" w14:textId="77777777" w:rsidR="00313BA9" w:rsidRPr="00001AF8" w:rsidRDefault="00313BA9" w:rsidP="004C074F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4F7FA376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6EAED548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44392F2E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</w:tr>
      <w:tr w:rsidR="00313BA9" w:rsidRPr="00001AF8" w14:paraId="6B4B1356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396B5C46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66BFC284" w14:textId="77777777" w:rsidR="00313BA9" w:rsidRPr="00001AF8" w:rsidRDefault="00313BA9" w:rsidP="004C074F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65964108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117132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>
                  <w:rPr>
                    <w:rFonts w:ascii="MS Gothic" w:eastAsia="MS Gothic" w:hAnsi="MS Gothic" w:cs="Arial" w:hint="eastAsia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5049AC24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46392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355DD1EC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158451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313BA9" w:rsidRPr="00001AF8" w14:paraId="439B6713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3A31CAD2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233EA871" w14:textId="77777777" w:rsidR="00313BA9" w:rsidRPr="00001AF8" w:rsidRDefault="00313BA9" w:rsidP="004C074F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35D0BBD6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140764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23C2D0D8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208660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03D2A89E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1132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313BA9" w:rsidRPr="00001AF8" w14:paraId="7DA44269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3BCE2E27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6FCD575F" w14:textId="77777777" w:rsidR="00313BA9" w:rsidRPr="00001AF8" w:rsidRDefault="00313BA9" w:rsidP="004C074F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339DC31C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-126044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4652DCB8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-41215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73EA469F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113016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313BA9" w:rsidRPr="00001AF8" w14:paraId="314CC492" w14:textId="77777777" w:rsidTr="009F7C0E">
        <w:trPr>
          <w:trHeight w:val="152"/>
        </w:trPr>
        <w:tc>
          <w:tcPr>
            <w:tcW w:w="4249" w:type="dxa"/>
            <w:tcBorders>
              <w:top w:val="nil"/>
              <w:left w:val="single" w:sz="4" w:space="0" w:color="305496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2194B1B4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  <w:r w:rsidRPr="00001AF8">
              <w:rPr>
                <w:rFonts w:cs="Calibri"/>
                <w:color w:val="305496"/>
                <w:szCs w:val="24"/>
                <w:lang w:eastAsia="de-CH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60720E18" w14:textId="77777777" w:rsidR="00313BA9" w:rsidRPr="00001AF8" w:rsidRDefault="00313BA9" w:rsidP="004C074F">
            <w:pPr>
              <w:spacing w:after="0"/>
              <w:jc w:val="both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1293A868" w14:textId="77777777" w:rsidR="00313BA9" w:rsidRPr="00001AF8" w:rsidRDefault="00313BA9" w:rsidP="004C07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45B050A8" w14:textId="77777777" w:rsidR="00313BA9" w:rsidRPr="00001AF8" w:rsidRDefault="00313BA9" w:rsidP="004C074F">
            <w:pPr>
              <w:spacing w:after="0"/>
              <w:jc w:val="center"/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FF"/>
            <w:vAlign w:val="center"/>
            <w:hideMark/>
          </w:tcPr>
          <w:p w14:paraId="181323B0" w14:textId="77777777" w:rsidR="00313BA9" w:rsidRPr="00001AF8" w:rsidRDefault="00313BA9" w:rsidP="004C074F">
            <w:pPr>
              <w:spacing w:after="0"/>
              <w:jc w:val="center"/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  <w:t> </w:t>
            </w:r>
          </w:p>
        </w:tc>
      </w:tr>
      <w:tr w:rsidR="00313BA9" w:rsidRPr="00001AF8" w14:paraId="32B49675" w14:textId="77777777" w:rsidTr="009F7C0E">
        <w:trPr>
          <w:trHeight w:val="300"/>
        </w:trPr>
        <w:tc>
          <w:tcPr>
            <w:tcW w:w="4249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91DE044" w14:textId="77777777" w:rsidR="00313BA9" w:rsidRPr="003E5A1A" w:rsidRDefault="00313BA9" w:rsidP="004C074F">
            <w:pPr>
              <w:spacing w:after="0"/>
              <w:rPr>
                <w:rFonts w:cs="Calibri"/>
                <w:color w:val="305496"/>
                <w:szCs w:val="24"/>
                <w:lang w:val="de-CH" w:eastAsia="de-CH"/>
              </w:rPr>
            </w:pPr>
            <w:r w:rsidRPr="003E5A1A">
              <w:rPr>
                <w:rFonts w:cs="Calibri"/>
                <w:color w:val="305496"/>
                <w:szCs w:val="24"/>
                <w:lang w:val="de-CH" w:eastAsia="de-CH"/>
              </w:rPr>
              <w:t>Kompromittierung von Schutzmassnahmen (Bsp. der Verschlüsselung, Anonymisierung/Pseudonymisierung, Passwortweitergabe, Malware etc.)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3A3178A1" w14:textId="77777777" w:rsidR="00313BA9" w:rsidRPr="00001AF8" w:rsidRDefault="00313BA9" w:rsidP="004C074F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Eintretens-</w:t>
            </w: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br/>
              <w:t>wahrscheinlichkeit</w:t>
            </w:r>
          </w:p>
        </w:tc>
        <w:tc>
          <w:tcPr>
            <w:tcW w:w="2457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16ED8FDC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Auswirkungen:</w:t>
            </w:r>
          </w:p>
        </w:tc>
      </w:tr>
      <w:tr w:rsidR="00313BA9" w:rsidRPr="00001AF8" w14:paraId="7E479C0C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54FCCE6F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0188608E" w14:textId="77777777" w:rsidR="00313BA9" w:rsidRPr="00001AF8" w:rsidRDefault="00313BA9" w:rsidP="004C074F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67ECCE19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02AB7CDD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07E1D8D2" w14:textId="77777777" w:rsidR="00313BA9" w:rsidRPr="00001AF8" w:rsidRDefault="00313BA9" w:rsidP="004C074F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</w:tr>
      <w:tr w:rsidR="00313BA9" w:rsidRPr="00001AF8" w14:paraId="09B6C85F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1C3A6C31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08555777" w14:textId="77777777" w:rsidR="00313BA9" w:rsidRPr="00001AF8" w:rsidRDefault="00313BA9" w:rsidP="004C074F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4D092488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2687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>
                  <w:rPr>
                    <w:rFonts w:ascii="MS Gothic" w:eastAsia="MS Gothic" w:hAnsi="MS Gothic" w:cs="Arial" w:hint="eastAsia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72CB4700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207828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7B6FC3C8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175917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313BA9" w:rsidRPr="00001AF8" w14:paraId="29274831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4431899A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3B78AF6A" w14:textId="77777777" w:rsidR="00313BA9" w:rsidRPr="00001AF8" w:rsidRDefault="00313BA9" w:rsidP="004C074F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1FEE4083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-40692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122DB49D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38199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7E76A866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123636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313BA9" w:rsidRPr="00001AF8" w14:paraId="443DB4B5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3095272" w14:textId="77777777" w:rsidR="00313BA9" w:rsidRPr="00001AF8" w:rsidRDefault="00313BA9" w:rsidP="004C074F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77ACC6AA" w14:textId="77777777" w:rsidR="00313BA9" w:rsidRPr="00001AF8" w:rsidRDefault="00313BA9" w:rsidP="004C074F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3A4E4D23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-15001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68F20869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-50567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2839960A" w14:textId="77777777" w:rsidR="00313BA9" w:rsidRPr="003F72A3" w:rsidRDefault="00D868ED" w:rsidP="004C074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157038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A9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bookmarkEnd w:id="25"/>
      <w:tr w:rsidR="00C5722A" w:rsidRPr="00001AF8" w14:paraId="14224D82" w14:textId="77777777" w:rsidTr="009F7C0E">
        <w:trPr>
          <w:trHeight w:val="150"/>
        </w:trPr>
        <w:tc>
          <w:tcPr>
            <w:tcW w:w="4249" w:type="dxa"/>
            <w:tcBorders>
              <w:top w:val="nil"/>
              <w:left w:val="single" w:sz="4" w:space="0" w:color="305496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1B0A4629" w14:textId="77777777" w:rsidR="00C5722A" w:rsidRPr="00001AF8" w:rsidRDefault="00C5722A" w:rsidP="00C60B9C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  <w:r w:rsidRPr="00001AF8">
              <w:rPr>
                <w:rFonts w:cs="Calibri"/>
                <w:color w:val="305496"/>
                <w:szCs w:val="24"/>
                <w:lang w:eastAsia="de-CH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74325919" w14:textId="77777777" w:rsidR="00C5722A" w:rsidRPr="00001AF8" w:rsidRDefault="00C5722A" w:rsidP="00C60B9C">
            <w:pPr>
              <w:spacing w:after="0"/>
              <w:jc w:val="both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4A911BDA" w14:textId="77777777" w:rsidR="00C5722A" w:rsidRPr="00001AF8" w:rsidRDefault="00C5722A" w:rsidP="00C60B9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3BE65921" w14:textId="77777777" w:rsidR="00C5722A" w:rsidRPr="00001AF8" w:rsidRDefault="00C5722A" w:rsidP="00C60B9C">
            <w:pPr>
              <w:spacing w:after="0"/>
              <w:jc w:val="center"/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FF"/>
            <w:vAlign w:val="center"/>
            <w:hideMark/>
          </w:tcPr>
          <w:p w14:paraId="0EF62627" w14:textId="77777777" w:rsidR="00C5722A" w:rsidRPr="00001AF8" w:rsidRDefault="00C5722A" w:rsidP="00C60B9C">
            <w:pPr>
              <w:spacing w:after="0"/>
              <w:jc w:val="center"/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  <w:t> </w:t>
            </w:r>
          </w:p>
        </w:tc>
      </w:tr>
      <w:tr w:rsidR="00C5722A" w:rsidRPr="00001AF8" w14:paraId="2FC8AEA2" w14:textId="77777777" w:rsidTr="009F7C0E">
        <w:trPr>
          <w:trHeight w:val="300"/>
        </w:trPr>
        <w:tc>
          <w:tcPr>
            <w:tcW w:w="4249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3043591" w14:textId="77777777" w:rsidR="00C5722A" w:rsidRPr="00001AF8" w:rsidRDefault="00C5722A" w:rsidP="00C60B9C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  <w:r w:rsidRPr="00D1461B">
              <w:rPr>
                <w:rFonts w:cs="Calibri"/>
                <w:color w:val="305496"/>
                <w:szCs w:val="24"/>
                <w:lang w:val="de-CH" w:eastAsia="de-CH"/>
              </w:rPr>
              <w:t xml:space="preserve">Ungenügende oder fehlende Vorgaben für die Benutzenden. </w:t>
            </w:r>
            <w:r w:rsidRPr="000078AC">
              <w:rPr>
                <w:rFonts w:cs="Calibri"/>
                <w:color w:val="305496"/>
                <w:szCs w:val="24"/>
                <w:lang w:eastAsia="de-CH"/>
              </w:rPr>
              <w:t>Fehlende Sensibilisierung / Schulung / Kontrolle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5387BE23" w14:textId="77777777" w:rsidR="00C5722A" w:rsidRPr="00001AF8" w:rsidRDefault="00C5722A" w:rsidP="00C60B9C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Eintretens-</w:t>
            </w: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br/>
              <w:t>wahrscheinlichkeit</w:t>
            </w:r>
          </w:p>
        </w:tc>
        <w:tc>
          <w:tcPr>
            <w:tcW w:w="2457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199622FB" w14:textId="77777777" w:rsidR="00C5722A" w:rsidRPr="00001AF8" w:rsidRDefault="00C5722A" w:rsidP="00C60B9C">
            <w:pPr>
              <w:spacing w:after="0"/>
              <w:jc w:val="center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Auswirkungen:</w:t>
            </w:r>
          </w:p>
        </w:tc>
      </w:tr>
      <w:tr w:rsidR="00C5722A" w:rsidRPr="00001AF8" w14:paraId="207434D4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40E04036" w14:textId="77777777" w:rsidR="00C5722A" w:rsidRPr="00001AF8" w:rsidRDefault="00C5722A" w:rsidP="00C60B9C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60C3CC4" w14:textId="77777777" w:rsidR="00C5722A" w:rsidRPr="00001AF8" w:rsidRDefault="00C5722A" w:rsidP="00C60B9C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4E8433A6" w14:textId="77777777" w:rsidR="00C5722A" w:rsidRPr="00001AF8" w:rsidRDefault="00C5722A" w:rsidP="00C60B9C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40BE384D" w14:textId="77777777" w:rsidR="00C5722A" w:rsidRPr="00001AF8" w:rsidRDefault="00C5722A" w:rsidP="00C60B9C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5C82C95F" w14:textId="77777777" w:rsidR="00C5722A" w:rsidRPr="00001AF8" w:rsidRDefault="00C5722A" w:rsidP="00C60B9C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</w:tr>
      <w:tr w:rsidR="00C5722A" w:rsidRPr="00001AF8" w14:paraId="12B4088E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51B7166" w14:textId="77777777" w:rsidR="00C5722A" w:rsidRPr="00001AF8" w:rsidRDefault="00C5722A" w:rsidP="00C60B9C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28DA1B5D" w14:textId="77777777" w:rsidR="00C5722A" w:rsidRPr="00001AF8" w:rsidRDefault="00C5722A" w:rsidP="00C60B9C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5258994C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120717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2BFDE2A2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129876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45EC3B84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11807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C5722A" w:rsidRPr="00001AF8" w14:paraId="679A0B14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1FB8DBA5" w14:textId="77777777" w:rsidR="00C5722A" w:rsidRPr="00001AF8" w:rsidRDefault="00C5722A" w:rsidP="00C60B9C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11CF1B4A" w14:textId="77777777" w:rsidR="00C5722A" w:rsidRPr="00001AF8" w:rsidRDefault="00C5722A" w:rsidP="00C60B9C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5156B143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181444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05DB26D8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85387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436DD53B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162889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C5722A" w:rsidRPr="00001AF8" w14:paraId="174DA242" w14:textId="77777777" w:rsidTr="009F7C0E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1BA7E585" w14:textId="77777777" w:rsidR="00C5722A" w:rsidRPr="00001AF8" w:rsidRDefault="00C5722A" w:rsidP="00C60B9C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131CDE56" w14:textId="77777777" w:rsidR="00C5722A" w:rsidRPr="00001AF8" w:rsidRDefault="00C5722A" w:rsidP="00C60B9C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558A3380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-84632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31E6A06D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14227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77A530CA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108414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</w:tbl>
    <w:p w14:paraId="4601135E" w14:textId="77777777" w:rsidR="000078AC" w:rsidRDefault="000078AC">
      <w:r>
        <w:br w:type="page"/>
      </w:r>
    </w:p>
    <w:tbl>
      <w:tblPr>
        <w:tblW w:w="84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34"/>
        <w:gridCol w:w="820"/>
        <w:gridCol w:w="820"/>
        <w:gridCol w:w="820"/>
      </w:tblGrid>
      <w:tr w:rsidR="00C5722A" w:rsidRPr="00001AF8" w14:paraId="05AFC48E" w14:textId="77777777" w:rsidTr="009F7C0E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4468429" w14:textId="77777777" w:rsidR="00C5722A" w:rsidRPr="00D1461B" w:rsidRDefault="00C5722A" w:rsidP="00C60B9C">
            <w:pPr>
              <w:spacing w:after="0"/>
              <w:rPr>
                <w:rFonts w:cs="Calibri"/>
                <w:color w:val="305496"/>
                <w:szCs w:val="24"/>
                <w:lang w:val="de-CH" w:eastAsia="de-CH"/>
              </w:rPr>
            </w:pPr>
            <w:r w:rsidRPr="00D1461B">
              <w:rPr>
                <w:rFonts w:cs="Calibri"/>
                <w:color w:val="305496"/>
                <w:szCs w:val="24"/>
                <w:lang w:val="de-CH" w:eastAsia="de-CH"/>
              </w:rPr>
              <w:lastRenderedPageBreak/>
              <w:t>Fehlende/ungenügende vertragliche Vereinbarungen mit Dienstleistern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3048FF06" w14:textId="77777777" w:rsidR="00C5722A" w:rsidRPr="00001AF8" w:rsidRDefault="00C5722A" w:rsidP="00C60B9C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Eintretens-</w:t>
            </w: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br/>
              <w:t>wahrscheinlichkeit</w:t>
            </w:r>
          </w:p>
        </w:tc>
        <w:tc>
          <w:tcPr>
            <w:tcW w:w="2460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7B6C52C2" w14:textId="77777777" w:rsidR="00C5722A" w:rsidRPr="00001AF8" w:rsidRDefault="00C5722A" w:rsidP="00C60B9C">
            <w:pPr>
              <w:spacing w:after="0"/>
              <w:jc w:val="center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Auswirkungen:</w:t>
            </w:r>
          </w:p>
        </w:tc>
      </w:tr>
      <w:tr w:rsidR="00C5722A" w:rsidRPr="00001AF8" w14:paraId="5245F073" w14:textId="77777777" w:rsidTr="009F7C0E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43143A9A" w14:textId="77777777" w:rsidR="00C5722A" w:rsidRPr="00001AF8" w:rsidRDefault="00C5722A" w:rsidP="00C60B9C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A18F691" w14:textId="77777777" w:rsidR="00C5722A" w:rsidRPr="00001AF8" w:rsidRDefault="00C5722A" w:rsidP="00C60B9C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2AB8039A" w14:textId="77777777" w:rsidR="00C5722A" w:rsidRPr="00001AF8" w:rsidRDefault="00C5722A" w:rsidP="00C60B9C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706EE636" w14:textId="77777777" w:rsidR="00C5722A" w:rsidRPr="00001AF8" w:rsidRDefault="00C5722A" w:rsidP="00C60B9C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69829974" w14:textId="77777777" w:rsidR="00C5722A" w:rsidRPr="00001AF8" w:rsidRDefault="00C5722A" w:rsidP="00C60B9C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</w:tr>
      <w:tr w:rsidR="00C5722A" w:rsidRPr="00001AF8" w14:paraId="72E2A1A0" w14:textId="77777777" w:rsidTr="009F7C0E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0264889" w14:textId="77777777" w:rsidR="00C5722A" w:rsidRPr="00001AF8" w:rsidRDefault="00C5722A" w:rsidP="00C60B9C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37B9AB07" w14:textId="77777777" w:rsidR="00C5722A" w:rsidRPr="00001AF8" w:rsidRDefault="00C5722A" w:rsidP="00C60B9C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68E2FDAA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638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672A3F98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44111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5AD68614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21967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C5722A" w:rsidRPr="00001AF8" w14:paraId="5CBD30C3" w14:textId="77777777" w:rsidTr="009F7C0E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B5F7AB2" w14:textId="77777777" w:rsidR="00C5722A" w:rsidRPr="00001AF8" w:rsidRDefault="00C5722A" w:rsidP="00C60B9C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18F2FD5F" w14:textId="77777777" w:rsidR="00C5722A" w:rsidRPr="00001AF8" w:rsidRDefault="00C5722A" w:rsidP="00C60B9C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3CEEDEFB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189053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32ED293D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21100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4F53CBC5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58588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C5722A" w:rsidRPr="00001AF8" w14:paraId="59E3663E" w14:textId="77777777" w:rsidTr="009F7C0E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1048DC4" w14:textId="77777777" w:rsidR="00C5722A" w:rsidRPr="00001AF8" w:rsidRDefault="00C5722A" w:rsidP="00C60B9C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06BF8BBF" w14:textId="77777777" w:rsidR="00C5722A" w:rsidRPr="00001AF8" w:rsidRDefault="00C5722A" w:rsidP="00C60B9C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7D60D54E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138498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06E41703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-18167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7753835C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93972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C5722A" w:rsidRPr="00001AF8" w14:paraId="344922DD" w14:textId="77777777" w:rsidTr="009F7C0E">
        <w:trPr>
          <w:trHeight w:val="150"/>
        </w:trPr>
        <w:tc>
          <w:tcPr>
            <w:tcW w:w="4111" w:type="dxa"/>
            <w:tcBorders>
              <w:top w:val="nil"/>
              <w:left w:val="single" w:sz="4" w:space="0" w:color="305496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718BA244" w14:textId="77777777" w:rsidR="00C5722A" w:rsidRPr="00001AF8" w:rsidRDefault="00C5722A" w:rsidP="00C60B9C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  <w:bookmarkStart w:id="26" w:name="_Hlk156919996"/>
            <w:r w:rsidRPr="00001AF8">
              <w:rPr>
                <w:rFonts w:cs="Calibri"/>
                <w:color w:val="305496"/>
                <w:szCs w:val="24"/>
                <w:lang w:eastAsia="de-CH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14DD00DE" w14:textId="77777777" w:rsidR="00C5722A" w:rsidRPr="00001AF8" w:rsidRDefault="00C5722A" w:rsidP="00C60B9C">
            <w:pPr>
              <w:spacing w:after="0"/>
              <w:jc w:val="both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7D77095B" w14:textId="77777777" w:rsidR="00C5722A" w:rsidRPr="00001AF8" w:rsidRDefault="00C5722A" w:rsidP="00C60B9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5AAED78D" w14:textId="77777777" w:rsidR="00C5722A" w:rsidRPr="00001AF8" w:rsidRDefault="00C5722A" w:rsidP="00C60B9C">
            <w:pPr>
              <w:spacing w:after="0"/>
              <w:jc w:val="center"/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FF"/>
            <w:vAlign w:val="center"/>
            <w:hideMark/>
          </w:tcPr>
          <w:p w14:paraId="009020DB" w14:textId="77777777" w:rsidR="00C5722A" w:rsidRPr="00001AF8" w:rsidRDefault="00C5722A" w:rsidP="00C60B9C">
            <w:pPr>
              <w:spacing w:after="0"/>
              <w:jc w:val="center"/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  <w:t> </w:t>
            </w:r>
          </w:p>
        </w:tc>
      </w:tr>
      <w:tr w:rsidR="00C5722A" w:rsidRPr="00001AF8" w14:paraId="1A93B280" w14:textId="77777777" w:rsidTr="009F7C0E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4CB3FB1" w14:textId="77777777" w:rsidR="00C5722A" w:rsidRPr="00001AF8" w:rsidRDefault="00C5722A" w:rsidP="00C60B9C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  <w:r w:rsidRPr="00001AF8">
              <w:rPr>
                <w:rFonts w:cs="Calibri"/>
                <w:color w:val="305496"/>
                <w:szCs w:val="24"/>
                <w:lang w:eastAsia="de-CH"/>
              </w:rPr>
              <w:t>Weiteres Risiko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3457529D" w14:textId="77777777" w:rsidR="00C5722A" w:rsidRPr="00001AF8" w:rsidRDefault="00C5722A" w:rsidP="00C60B9C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Eintretens-</w:t>
            </w: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br/>
              <w:t>wahrscheinlichkeit</w:t>
            </w:r>
          </w:p>
        </w:tc>
        <w:tc>
          <w:tcPr>
            <w:tcW w:w="2460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15092316" w14:textId="77777777" w:rsidR="00C5722A" w:rsidRPr="00001AF8" w:rsidRDefault="00C5722A" w:rsidP="00C60B9C">
            <w:pPr>
              <w:spacing w:after="0"/>
              <w:jc w:val="center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Auswirkungen:</w:t>
            </w:r>
          </w:p>
        </w:tc>
      </w:tr>
      <w:tr w:rsidR="00C5722A" w:rsidRPr="00001AF8" w14:paraId="398D91C7" w14:textId="77777777" w:rsidTr="009F7C0E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F33921F" w14:textId="77777777" w:rsidR="00C5722A" w:rsidRPr="00001AF8" w:rsidRDefault="00C5722A" w:rsidP="00C60B9C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8797CE3" w14:textId="77777777" w:rsidR="00C5722A" w:rsidRPr="00001AF8" w:rsidRDefault="00C5722A" w:rsidP="00C60B9C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17B8F133" w14:textId="77777777" w:rsidR="00C5722A" w:rsidRPr="00001AF8" w:rsidRDefault="00C5722A" w:rsidP="00C60B9C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2D09F81C" w14:textId="77777777" w:rsidR="00C5722A" w:rsidRPr="00001AF8" w:rsidRDefault="00C5722A" w:rsidP="00C60B9C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7280280E" w14:textId="77777777" w:rsidR="00C5722A" w:rsidRPr="00001AF8" w:rsidRDefault="00C5722A" w:rsidP="00C60B9C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</w:tr>
      <w:tr w:rsidR="00C5722A" w:rsidRPr="00001AF8" w14:paraId="1B5E8894" w14:textId="77777777" w:rsidTr="009F7C0E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071E6054" w14:textId="77777777" w:rsidR="00C5722A" w:rsidRPr="00001AF8" w:rsidRDefault="00C5722A" w:rsidP="00C60B9C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3362329C" w14:textId="77777777" w:rsidR="00C5722A" w:rsidRPr="00001AF8" w:rsidRDefault="00C5722A" w:rsidP="00C60B9C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593C5812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51137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7B0B9CBA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7332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078884E2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7329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C5722A" w:rsidRPr="00001AF8" w14:paraId="35B859E1" w14:textId="77777777" w:rsidTr="009F7C0E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14AA4B44" w14:textId="77777777" w:rsidR="00C5722A" w:rsidRPr="00001AF8" w:rsidRDefault="00C5722A" w:rsidP="00C60B9C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64163DB4" w14:textId="77777777" w:rsidR="00C5722A" w:rsidRPr="00001AF8" w:rsidRDefault="00C5722A" w:rsidP="00C60B9C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4449FF9A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11111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65DF8F49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113510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4C88C347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20814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C5722A" w:rsidRPr="00001AF8" w14:paraId="6AB9C714" w14:textId="77777777" w:rsidTr="009F7C0E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C5CD378" w14:textId="77777777" w:rsidR="00C5722A" w:rsidRPr="00001AF8" w:rsidRDefault="00C5722A" w:rsidP="00C60B9C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10298E6B" w14:textId="77777777" w:rsidR="00C5722A" w:rsidRPr="00001AF8" w:rsidRDefault="00C5722A" w:rsidP="00C60B9C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25496109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-131171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0B1C58A9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-2435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5981FC52" w14:textId="77777777" w:rsidR="00C5722A" w:rsidRPr="003F72A3" w:rsidRDefault="00D868ED" w:rsidP="00C60B9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17450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2A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bookmarkEnd w:id="26"/>
      <w:tr w:rsidR="004601CE" w:rsidRPr="00001AF8" w14:paraId="29AD7D55" w14:textId="77777777" w:rsidTr="009F7C0E">
        <w:trPr>
          <w:trHeight w:val="150"/>
        </w:trPr>
        <w:tc>
          <w:tcPr>
            <w:tcW w:w="4111" w:type="dxa"/>
            <w:tcBorders>
              <w:top w:val="nil"/>
              <w:left w:val="single" w:sz="4" w:space="0" w:color="305496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42E83965" w14:textId="77777777" w:rsidR="004601CE" w:rsidRPr="00001AF8" w:rsidRDefault="004601CE" w:rsidP="00013AA5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  <w:r w:rsidRPr="00001AF8">
              <w:rPr>
                <w:rFonts w:cs="Calibri"/>
                <w:color w:val="305496"/>
                <w:szCs w:val="24"/>
                <w:lang w:eastAsia="de-CH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61EEBB32" w14:textId="77777777" w:rsidR="004601CE" w:rsidRPr="00001AF8" w:rsidRDefault="004601CE" w:rsidP="00013AA5">
            <w:pPr>
              <w:spacing w:after="0"/>
              <w:jc w:val="both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1E904F66" w14:textId="77777777" w:rsidR="004601CE" w:rsidRPr="00001AF8" w:rsidRDefault="004601CE" w:rsidP="00013AA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vAlign w:val="center"/>
            <w:hideMark/>
          </w:tcPr>
          <w:p w14:paraId="2142B48E" w14:textId="77777777" w:rsidR="004601CE" w:rsidRPr="00001AF8" w:rsidRDefault="004601CE" w:rsidP="00013AA5">
            <w:pPr>
              <w:spacing w:after="0"/>
              <w:jc w:val="center"/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FF"/>
            <w:vAlign w:val="center"/>
            <w:hideMark/>
          </w:tcPr>
          <w:p w14:paraId="17155D6B" w14:textId="77777777" w:rsidR="004601CE" w:rsidRPr="00001AF8" w:rsidRDefault="004601CE" w:rsidP="00013AA5">
            <w:pPr>
              <w:spacing w:after="0"/>
              <w:jc w:val="center"/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</w:pPr>
            <w:r w:rsidRPr="00001AF8">
              <w:rPr>
                <w:rFonts w:ascii="Arial" w:hAnsi="Arial" w:cs="Arial"/>
                <w:color w:val="FF5050"/>
                <w:sz w:val="16"/>
                <w:szCs w:val="16"/>
                <w:lang w:eastAsia="de-CH"/>
              </w:rPr>
              <w:t> </w:t>
            </w:r>
          </w:p>
        </w:tc>
      </w:tr>
      <w:tr w:rsidR="004601CE" w:rsidRPr="00001AF8" w14:paraId="6210B69D" w14:textId="77777777" w:rsidTr="009F7C0E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FADE6D7" w14:textId="77777777" w:rsidR="004601CE" w:rsidRPr="00001AF8" w:rsidRDefault="004601CE" w:rsidP="00013AA5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  <w:r w:rsidRPr="00001AF8">
              <w:rPr>
                <w:rFonts w:cs="Calibri"/>
                <w:color w:val="305496"/>
                <w:szCs w:val="24"/>
                <w:lang w:eastAsia="de-CH"/>
              </w:rPr>
              <w:t>Weiteres Risiko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4D7DB274" w14:textId="77777777" w:rsidR="004601CE" w:rsidRPr="00001AF8" w:rsidRDefault="004601CE" w:rsidP="00013AA5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Eintretens-</w:t>
            </w: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br/>
              <w:t>wahrscheinlichkeit</w:t>
            </w:r>
          </w:p>
        </w:tc>
        <w:tc>
          <w:tcPr>
            <w:tcW w:w="2460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6A33D8CA" w14:textId="77777777" w:rsidR="004601CE" w:rsidRPr="00001AF8" w:rsidRDefault="004601CE" w:rsidP="00013AA5">
            <w:pPr>
              <w:spacing w:after="0"/>
              <w:jc w:val="center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b/>
                <w:bCs/>
                <w:color w:val="305496"/>
                <w:sz w:val="20"/>
                <w:lang w:eastAsia="de-CH"/>
              </w:rPr>
              <w:t>Auswirkungen:</w:t>
            </w:r>
          </w:p>
        </w:tc>
      </w:tr>
      <w:tr w:rsidR="004601CE" w:rsidRPr="00001AF8" w14:paraId="2D58F5B3" w14:textId="77777777" w:rsidTr="009F7C0E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363AA131" w14:textId="77777777" w:rsidR="004601CE" w:rsidRPr="00001AF8" w:rsidRDefault="004601CE" w:rsidP="00013AA5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0246ADD2" w14:textId="77777777" w:rsidR="004601CE" w:rsidRPr="00001AF8" w:rsidRDefault="004601CE" w:rsidP="00013AA5">
            <w:pPr>
              <w:spacing w:after="0"/>
              <w:rPr>
                <w:rFonts w:cs="Calibri"/>
                <w:b/>
                <w:bCs/>
                <w:color w:val="305496"/>
                <w:sz w:val="2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6C86FCAC" w14:textId="77777777" w:rsidR="004601CE" w:rsidRPr="00001AF8" w:rsidRDefault="004601CE" w:rsidP="00013AA5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119832D9" w14:textId="77777777" w:rsidR="004601CE" w:rsidRPr="00001AF8" w:rsidRDefault="004601CE" w:rsidP="00013AA5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DDEBF7"/>
            <w:vAlign w:val="center"/>
            <w:hideMark/>
          </w:tcPr>
          <w:p w14:paraId="16E369A7" w14:textId="77777777" w:rsidR="004601CE" w:rsidRPr="00001AF8" w:rsidRDefault="004601CE" w:rsidP="00013AA5">
            <w:pPr>
              <w:spacing w:after="0"/>
              <w:jc w:val="center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</w:tr>
      <w:tr w:rsidR="004601CE" w:rsidRPr="00001AF8" w14:paraId="5EB43B3D" w14:textId="77777777" w:rsidTr="009F7C0E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48D69930" w14:textId="77777777" w:rsidR="004601CE" w:rsidRPr="00001AF8" w:rsidRDefault="004601CE" w:rsidP="00013AA5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6BBF9303" w14:textId="77777777" w:rsidR="004601CE" w:rsidRPr="00001AF8" w:rsidRDefault="004601CE" w:rsidP="00013AA5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hoch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2F77CC5B" w14:textId="77777777" w:rsidR="004601CE" w:rsidRPr="003F72A3" w:rsidRDefault="00D868ED" w:rsidP="00013AA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41161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21E7990D" w14:textId="77777777" w:rsidR="004601CE" w:rsidRPr="003F72A3" w:rsidRDefault="00D868ED" w:rsidP="00013AA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16580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4CE740F8" w14:textId="77777777" w:rsidR="004601CE" w:rsidRPr="003F72A3" w:rsidRDefault="00D868ED" w:rsidP="00013AA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405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4601CE" w:rsidRPr="00001AF8" w14:paraId="5C63C8AB" w14:textId="77777777" w:rsidTr="009F7C0E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4351887F" w14:textId="77777777" w:rsidR="004601CE" w:rsidRPr="00001AF8" w:rsidRDefault="004601CE" w:rsidP="00013AA5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29EE5B36" w14:textId="77777777" w:rsidR="004601CE" w:rsidRPr="00001AF8" w:rsidRDefault="004601CE" w:rsidP="00013AA5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mittel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382DEFBF" w14:textId="77777777" w:rsidR="004601CE" w:rsidRPr="003F72A3" w:rsidRDefault="00D868ED" w:rsidP="00013AA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20872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55535704" w14:textId="77777777" w:rsidR="004601CE" w:rsidRPr="003F72A3" w:rsidRDefault="00D868ED" w:rsidP="00013AA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-52848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C00000"/>
            <w:vAlign w:val="center"/>
            <w:hideMark/>
          </w:tcPr>
          <w:p w14:paraId="793E0C1E" w14:textId="77777777" w:rsidR="004601CE" w:rsidRPr="003F72A3" w:rsidRDefault="00D868ED" w:rsidP="00013AA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56337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  <w:tr w:rsidR="004601CE" w:rsidRPr="00001AF8" w14:paraId="62902AB1" w14:textId="77777777" w:rsidTr="009F7C0E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B162601" w14:textId="77777777" w:rsidR="004601CE" w:rsidRPr="00001AF8" w:rsidRDefault="004601CE" w:rsidP="00013AA5">
            <w:pPr>
              <w:spacing w:after="0"/>
              <w:rPr>
                <w:rFonts w:cs="Calibri"/>
                <w:color w:val="305496"/>
                <w:szCs w:val="24"/>
                <w:lang w:eastAsia="de-CH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2F2F2"/>
            <w:vAlign w:val="center"/>
            <w:hideMark/>
          </w:tcPr>
          <w:p w14:paraId="1BBCE50F" w14:textId="77777777" w:rsidR="004601CE" w:rsidRPr="00001AF8" w:rsidRDefault="004601CE" w:rsidP="00013AA5">
            <w:pPr>
              <w:spacing w:after="0"/>
              <w:jc w:val="right"/>
              <w:rPr>
                <w:rFonts w:cs="Calibri"/>
                <w:color w:val="305496"/>
                <w:sz w:val="20"/>
                <w:lang w:eastAsia="de-CH"/>
              </w:rPr>
            </w:pPr>
            <w:r w:rsidRPr="00001AF8">
              <w:rPr>
                <w:rFonts w:cs="Calibri"/>
                <w:color w:val="305496"/>
                <w:sz w:val="20"/>
                <w:lang w:eastAsia="de-CH"/>
              </w:rPr>
              <w:t>gering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38AC2B1E" w14:textId="77777777" w:rsidR="004601CE" w:rsidRPr="003F72A3" w:rsidRDefault="00D868ED" w:rsidP="00013AA5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-32837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00B050"/>
            <w:vAlign w:val="center"/>
            <w:hideMark/>
          </w:tcPr>
          <w:p w14:paraId="3FFF005B" w14:textId="77777777" w:rsidR="004601CE" w:rsidRPr="003F72A3" w:rsidRDefault="00D868ED" w:rsidP="00013AA5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16"/>
                  <w:lang w:eastAsia="de-CH"/>
                </w:rPr>
                <w:id w:val="-42695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3F72A3">
                  <w:rPr>
                    <w:rFonts w:ascii="Segoe UI Symbol" w:hAnsi="Segoe UI Symbol" w:cs="Segoe UI Symbol"/>
                    <w:b/>
                    <w:bCs/>
                    <w:color w:val="FFFFFF" w:themeColor="background1"/>
                    <w:sz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FFFF00"/>
            <w:vAlign w:val="center"/>
            <w:hideMark/>
          </w:tcPr>
          <w:p w14:paraId="34BD7076" w14:textId="77777777" w:rsidR="004601CE" w:rsidRPr="003F72A3" w:rsidRDefault="00D868ED" w:rsidP="00013AA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lang w:eastAsia="de-CH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lang w:eastAsia="de-CH"/>
                </w:rPr>
                <w:id w:val="135184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CE" w:rsidRPr="003F72A3">
                  <w:rPr>
                    <w:rFonts w:ascii="Segoe UI Symbol" w:hAnsi="Segoe UI Symbol" w:cs="Segoe UI Symbol"/>
                    <w:b/>
                    <w:bCs/>
                    <w:sz w:val="16"/>
                    <w:lang w:eastAsia="de-CH"/>
                  </w:rPr>
                  <w:t>☐</w:t>
                </w:r>
              </w:sdtContent>
            </w:sdt>
          </w:p>
        </w:tc>
      </w:tr>
    </w:tbl>
    <w:p w14:paraId="4FC2C19C" w14:textId="77777777" w:rsidR="004601CE" w:rsidRDefault="004601CE" w:rsidP="004601CE"/>
    <w:p w14:paraId="13B0945E" w14:textId="77777777" w:rsidR="00313BA9" w:rsidRDefault="00313BA9" w:rsidP="00313BA9"/>
    <w:p w14:paraId="303E7B07" w14:textId="77777777" w:rsidR="00313BA9" w:rsidRDefault="00313BA9" w:rsidP="00313BA9">
      <w:pPr>
        <w:pStyle w:val="Titre2"/>
      </w:pPr>
      <w:bookmarkStart w:id="27" w:name="_Toc138747052"/>
      <w:r>
        <w:t>Verbleibende Restrisiken</w:t>
      </w:r>
      <w:bookmarkEnd w:id="27"/>
    </w:p>
    <w:p w14:paraId="68027A41" w14:textId="77777777" w:rsidR="00313BA9" w:rsidRPr="00F571C4" w:rsidRDefault="00313BA9" w:rsidP="00313BA9">
      <w:pPr>
        <w:rPr>
          <w:lang w:val="de-CH"/>
        </w:rPr>
      </w:pPr>
      <w:r w:rsidRPr="00F571C4">
        <w:rPr>
          <w:lang w:val="de-CH"/>
        </w:rPr>
        <w:t>Risiken aufführen, die in der Bewertung nach der Umsetzung der Massnahmen noch «gelb» oder «rot» sind:</w:t>
      </w: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639"/>
      </w:tblGrid>
      <w:tr w:rsidR="00313BA9" w14:paraId="56B17466" w14:textId="77777777" w:rsidTr="00417330">
        <w:tc>
          <w:tcPr>
            <w:tcW w:w="7639" w:type="dxa"/>
          </w:tcPr>
          <w:p w14:paraId="42191117" w14:textId="77777777" w:rsidR="00313BA9" w:rsidRDefault="00313BA9" w:rsidP="004C074F">
            <w:pPr>
              <w:pStyle w:val="Corpsdetexte"/>
            </w:pPr>
            <w:r>
              <w:t>..</w:t>
            </w:r>
          </w:p>
        </w:tc>
      </w:tr>
      <w:tr w:rsidR="00313BA9" w14:paraId="425A2621" w14:textId="77777777" w:rsidTr="00417330">
        <w:tc>
          <w:tcPr>
            <w:tcW w:w="7639" w:type="dxa"/>
          </w:tcPr>
          <w:p w14:paraId="70CB4D1C" w14:textId="77777777" w:rsidR="00313BA9" w:rsidRDefault="00313BA9" w:rsidP="004C074F">
            <w:pPr>
              <w:pStyle w:val="Corpsdetexte"/>
            </w:pPr>
            <w:r>
              <w:t>..</w:t>
            </w:r>
          </w:p>
        </w:tc>
      </w:tr>
      <w:tr w:rsidR="004601CE" w14:paraId="1A6BF589" w14:textId="77777777" w:rsidTr="00417330">
        <w:tc>
          <w:tcPr>
            <w:tcW w:w="7639" w:type="dxa"/>
          </w:tcPr>
          <w:p w14:paraId="76E06ABE" w14:textId="77777777" w:rsidR="004601CE" w:rsidRDefault="004601CE" w:rsidP="004C074F">
            <w:pPr>
              <w:pStyle w:val="Corpsdetexte"/>
            </w:pPr>
          </w:p>
        </w:tc>
      </w:tr>
      <w:tr w:rsidR="004601CE" w14:paraId="72FB0E36" w14:textId="77777777" w:rsidTr="00417330">
        <w:tc>
          <w:tcPr>
            <w:tcW w:w="7639" w:type="dxa"/>
          </w:tcPr>
          <w:p w14:paraId="22780F98" w14:textId="77777777" w:rsidR="004601CE" w:rsidRDefault="004601CE" w:rsidP="004C074F">
            <w:pPr>
              <w:pStyle w:val="Corpsdetexte"/>
            </w:pPr>
          </w:p>
        </w:tc>
      </w:tr>
      <w:tr w:rsidR="004601CE" w14:paraId="77DCE813" w14:textId="77777777" w:rsidTr="00417330">
        <w:tc>
          <w:tcPr>
            <w:tcW w:w="7639" w:type="dxa"/>
          </w:tcPr>
          <w:p w14:paraId="23831C2E" w14:textId="77777777" w:rsidR="004601CE" w:rsidRDefault="004601CE" w:rsidP="004C074F">
            <w:pPr>
              <w:pStyle w:val="Corpsdetexte"/>
            </w:pPr>
          </w:p>
        </w:tc>
      </w:tr>
    </w:tbl>
    <w:p w14:paraId="17759CAD" w14:textId="77777777" w:rsidR="00313BA9" w:rsidRDefault="00313BA9" w:rsidP="00313BA9"/>
    <w:p w14:paraId="5F208C6D" w14:textId="77777777" w:rsidR="004601CE" w:rsidRDefault="004601CE">
      <w:pPr>
        <w:rPr>
          <w:rFonts w:ascii="Calibri" w:eastAsia="Times New Roman" w:hAnsi="Calibri" w:cs="Arial"/>
          <w:b/>
          <w:bCs/>
          <w:color w:val="44546A" w:themeColor="text2"/>
          <w:kern w:val="32"/>
          <w:sz w:val="28"/>
          <w:szCs w:val="32"/>
          <w:lang w:val="de-CH" w:eastAsia="de-DE"/>
        </w:rPr>
      </w:pPr>
      <w:bookmarkStart w:id="28" w:name="_Toc138747053"/>
      <w:r>
        <w:br w:type="page"/>
      </w:r>
    </w:p>
    <w:p w14:paraId="160866C7" w14:textId="3E3A56CB" w:rsidR="00313BA9" w:rsidRDefault="00313BA9" w:rsidP="00313BA9">
      <w:pPr>
        <w:pStyle w:val="Titre1"/>
      </w:pPr>
      <w:r>
        <w:lastRenderedPageBreak/>
        <w:t>Entscheid Vorabkonsultation</w:t>
      </w:r>
      <w:bookmarkEnd w:id="28"/>
    </w:p>
    <w:p w14:paraId="5B5B902C" w14:textId="77777777" w:rsidR="00313BA9" w:rsidRPr="00F571C4" w:rsidRDefault="00313BA9" w:rsidP="00313BA9">
      <w:pPr>
        <w:rPr>
          <w:lang w:val="de-CH"/>
        </w:rPr>
      </w:pPr>
      <w:r w:rsidRPr="00F571C4">
        <w:rPr>
          <w:lang w:val="de-CH"/>
        </w:rPr>
        <w:t>Sollten in Kap. 5.2. Risiken aufgeführt sein, ist eine Vorabkonsultation bei der kantonalen Behörde für Öffentlichkeit, Datenschutz und Mediation des Kanton Freiburg notwendig.</w:t>
      </w:r>
    </w:p>
    <w:tbl>
      <w:tblPr>
        <w:tblW w:w="7938" w:type="dxa"/>
        <w:tblInd w:w="704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851"/>
        <w:gridCol w:w="992"/>
      </w:tblGrid>
      <w:tr w:rsidR="00313BA9" w:rsidRPr="005E0CC6" w14:paraId="2D497F12" w14:textId="77777777" w:rsidTr="004C074F">
        <w:trPr>
          <w:trHeight w:val="735"/>
        </w:trPr>
        <w:tc>
          <w:tcPr>
            <w:tcW w:w="6095" w:type="dxa"/>
            <w:shd w:val="clear" w:color="auto" w:fill="auto"/>
            <w:hideMark/>
          </w:tcPr>
          <w:p w14:paraId="62B6C472" w14:textId="77777777" w:rsidR="00313BA9" w:rsidRPr="005E0CC6" w:rsidRDefault="00313BA9" w:rsidP="004C074F">
            <w:pPr>
              <w:rPr>
                <w:lang w:eastAsia="de-CH"/>
              </w:rPr>
            </w:pPr>
            <w:r w:rsidRPr="00415DBD">
              <w:rPr>
                <w:lang w:eastAsia="de-CH"/>
              </w:rPr>
              <w:t xml:space="preserve">Es braucht eine </w:t>
            </w:r>
            <w:r>
              <w:rPr>
                <w:lang w:eastAsia="de-CH"/>
              </w:rPr>
              <w:t>Vorabkonsultation</w:t>
            </w:r>
          </w:p>
        </w:tc>
        <w:tc>
          <w:tcPr>
            <w:tcW w:w="851" w:type="dxa"/>
            <w:shd w:val="clear" w:color="auto" w:fill="auto"/>
          </w:tcPr>
          <w:p w14:paraId="189B28CD" w14:textId="77777777" w:rsidR="00313BA9" w:rsidRPr="002F0EF3" w:rsidRDefault="00313BA9" w:rsidP="004C074F">
            <w:pPr>
              <w:spacing w:after="0"/>
              <w:jc w:val="center"/>
            </w:pPr>
            <w:r w:rsidRPr="002F0EF3">
              <w:t>NEIN</w:t>
            </w:r>
          </w:p>
          <w:sdt>
            <w:sdtPr>
              <w:rPr>
                <w:rFonts w:cs="Calibri"/>
                <w:color w:val="2E74B5" w:themeColor="accent1" w:themeShade="BF"/>
                <w:szCs w:val="24"/>
                <w:lang w:eastAsia="de-CH"/>
              </w:rPr>
              <w:id w:val="2131278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8FCB8" w14:textId="77777777" w:rsidR="00313BA9" w:rsidRPr="002F0EF3" w:rsidRDefault="00313BA9" w:rsidP="004C074F">
                <w:pPr>
                  <w:spacing w:after="0"/>
                  <w:jc w:val="center"/>
                  <w:rPr>
                    <w:rFonts w:cs="Calibri"/>
                    <w:color w:val="2E74B5" w:themeColor="accent1" w:themeShade="BF"/>
                    <w:szCs w:val="24"/>
                    <w:lang w:eastAsia="de-CH"/>
                  </w:rPr>
                </w:pPr>
                <w:r w:rsidRPr="002F0EF3">
                  <w:rPr>
                    <w:rFonts w:ascii="MS Gothic" w:eastAsia="MS Gothic" w:hAnsi="MS Gothic" w:cs="Calibri" w:hint="eastAsia"/>
                    <w:color w:val="2E74B5" w:themeColor="accent1" w:themeShade="BF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2383D3D2" w14:textId="77777777" w:rsidR="00313BA9" w:rsidRPr="002F0EF3" w:rsidRDefault="00313BA9" w:rsidP="004C074F">
            <w:pPr>
              <w:spacing w:after="0"/>
              <w:jc w:val="center"/>
              <w:rPr>
                <w:rFonts w:cs="Calibri"/>
                <w:color w:val="323E4F" w:themeColor="text2" w:themeShade="BF"/>
                <w:szCs w:val="24"/>
                <w:lang w:eastAsia="de-CH"/>
              </w:rPr>
            </w:pPr>
            <w:r w:rsidRPr="002F0EF3">
              <w:rPr>
                <w:rFonts w:cs="Calibri"/>
                <w:color w:val="323E4F" w:themeColor="text2" w:themeShade="BF"/>
                <w:szCs w:val="24"/>
                <w:lang w:eastAsia="de-CH"/>
              </w:rPr>
              <w:t>JA</w:t>
            </w:r>
          </w:p>
          <w:sdt>
            <w:sdtPr>
              <w:rPr>
                <w:rFonts w:cs="Calibri"/>
                <w:color w:val="2E74B5" w:themeColor="accent1" w:themeShade="BF"/>
                <w:szCs w:val="24"/>
                <w:lang w:eastAsia="de-CH"/>
              </w:rPr>
              <w:id w:val="225732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1E2E1" w14:textId="77777777" w:rsidR="00313BA9" w:rsidRPr="002F0EF3" w:rsidRDefault="00313BA9" w:rsidP="004C074F">
                <w:pPr>
                  <w:spacing w:after="0"/>
                  <w:jc w:val="center"/>
                  <w:rPr>
                    <w:rFonts w:cs="Calibri"/>
                    <w:color w:val="2E74B5" w:themeColor="accent1" w:themeShade="BF"/>
                    <w:szCs w:val="24"/>
                    <w:lang w:eastAsia="de-CH"/>
                  </w:rPr>
                </w:pPr>
                <w:r w:rsidRPr="002F0EF3">
                  <w:rPr>
                    <w:rFonts w:ascii="MS Gothic" w:eastAsia="MS Gothic" w:hAnsi="MS Gothic" w:cs="Calibri" w:hint="eastAsia"/>
                    <w:color w:val="2E74B5" w:themeColor="accent1" w:themeShade="BF"/>
                    <w:szCs w:val="24"/>
                    <w:lang w:eastAsia="de-CH"/>
                  </w:rPr>
                  <w:t>☐</w:t>
                </w:r>
              </w:p>
            </w:sdtContent>
          </w:sdt>
        </w:tc>
      </w:tr>
    </w:tbl>
    <w:p w14:paraId="779CAB41" w14:textId="77777777" w:rsidR="00313BA9" w:rsidRDefault="00313BA9" w:rsidP="00313BA9">
      <w:pPr>
        <w:spacing w:after="0"/>
      </w:pPr>
    </w:p>
    <w:p w14:paraId="2C3DA319" w14:textId="77777777" w:rsidR="00EA3128" w:rsidRDefault="00EA3128" w:rsidP="00313BA9">
      <w:pPr>
        <w:spacing w:after="0"/>
      </w:pPr>
    </w:p>
    <w:p w14:paraId="5062D506" w14:textId="76BC2E00" w:rsidR="00313BA9" w:rsidRDefault="00313BA9" w:rsidP="00313BA9">
      <w:pPr>
        <w:spacing w:after="0"/>
      </w:pPr>
      <w:r>
        <w:t>Datum:</w:t>
      </w:r>
      <w:r>
        <w:tab/>
      </w:r>
      <w:r>
        <w:tab/>
      </w:r>
      <w:r>
        <w:tab/>
      </w:r>
      <w:r>
        <w:tab/>
        <w:t>Signatur:</w:t>
      </w:r>
    </w:p>
    <w:p w14:paraId="7A931D1F" w14:textId="77777777" w:rsidR="00313BA9" w:rsidRDefault="00313BA9" w:rsidP="00313BA9"/>
    <w:p w14:paraId="102BBC47" w14:textId="77777777" w:rsidR="00EA3128" w:rsidRDefault="00EA3128" w:rsidP="00313BA9"/>
    <w:p w14:paraId="2A61D6F2" w14:textId="77777777" w:rsidR="00EA3128" w:rsidRDefault="00EA3128" w:rsidP="00313BA9"/>
    <w:p w14:paraId="03BF3B40" w14:textId="75542525" w:rsidR="00313BA9" w:rsidRDefault="00313BA9" w:rsidP="00313BA9">
      <w:pPr>
        <w:pStyle w:val="Titre1"/>
      </w:pPr>
      <w:bookmarkStart w:id="29" w:name="_Toc138747054"/>
      <w:r>
        <w:t>Nachweise und Dokumentationen</w:t>
      </w:r>
      <w:bookmarkEnd w:id="29"/>
    </w:p>
    <w:p w14:paraId="5A50A5F2" w14:textId="77777777" w:rsidR="00313BA9" w:rsidRPr="00F571C4" w:rsidRDefault="00313BA9" w:rsidP="00313BA9">
      <w:pPr>
        <w:rPr>
          <w:lang w:val="de-CH"/>
        </w:rPr>
      </w:pPr>
      <w:r w:rsidRPr="00F571C4">
        <w:rPr>
          <w:lang w:val="de-CH"/>
        </w:rPr>
        <w:t>Hier sind die Nachweise und Dokumentationen aufzuführen, welche die organisatorischen, rechtlichen und technischen Massnahmen beschreiben, die einen datenschutzkonformen Betrieb sicherstellen:</w:t>
      </w:r>
    </w:p>
    <w:p w14:paraId="62FB0862" w14:textId="77777777" w:rsidR="00313BA9" w:rsidRDefault="00313BA9" w:rsidP="00313BA9">
      <w:pPr>
        <w:pStyle w:val="Paragraphedeliste"/>
        <w:numPr>
          <w:ilvl w:val="0"/>
          <w:numId w:val="4"/>
        </w:numPr>
      </w:pPr>
      <w:r>
        <w:t>ISDS-Konzept</w:t>
      </w:r>
    </w:p>
    <w:p w14:paraId="537D7EC7" w14:textId="77777777" w:rsidR="00313BA9" w:rsidRDefault="00313BA9" w:rsidP="00313BA9">
      <w:pPr>
        <w:pStyle w:val="Paragraphedeliste"/>
        <w:numPr>
          <w:ilvl w:val="0"/>
          <w:numId w:val="4"/>
        </w:numPr>
      </w:pPr>
      <w:r>
        <w:t>Berechtigungskonzept</w:t>
      </w:r>
    </w:p>
    <w:p w14:paraId="107576B5" w14:textId="77777777" w:rsidR="00313BA9" w:rsidRDefault="00313BA9" w:rsidP="00313BA9">
      <w:pPr>
        <w:pStyle w:val="Paragraphedeliste"/>
        <w:numPr>
          <w:ilvl w:val="0"/>
          <w:numId w:val="4"/>
        </w:numPr>
      </w:pPr>
      <w:r>
        <w:t>Architekturplan</w:t>
      </w:r>
    </w:p>
    <w:p w14:paraId="0557AC23" w14:textId="77777777" w:rsidR="00313BA9" w:rsidRDefault="00313BA9" w:rsidP="00313BA9">
      <w:pPr>
        <w:pStyle w:val="Paragraphedeliste"/>
        <w:numPr>
          <w:ilvl w:val="0"/>
          <w:numId w:val="4"/>
        </w:numPr>
      </w:pPr>
      <w:r>
        <w:t>Datenlebenszyklus inkl. Löschkonzept</w:t>
      </w:r>
    </w:p>
    <w:p w14:paraId="0F737EE7" w14:textId="77777777" w:rsidR="00313BA9" w:rsidRDefault="00313BA9" w:rsidP="00313BA9">
      <w:pPr>
        <w:pStyle w:val="Paragraphedeliste"/>
        <w:numPr>
          <w:ilvl w:val="0"/>
          <w:numId w:val="4"/>
        </w:numPr>
      </w:pPr>
      <w:r>
        <w:t>Personalreglement für den Umgang mit Personendaten</w:t>
      </w:r>
    </w:p>
    <w:p w14:paraId="5CD822A2" w14:textId="77777777" w:rsidR="00313BA9" w:rsidRDefault="00313BA9" w:rsidP="00313BA9">
      <w:pPr>
        <w:pStyle w:val="Paragraphedeliste"/>
        <w:numPr>
          <w:ilvl w:val="0"/>
          <w:numId w:val="4"/>
        </w:numPr>
      </w:pPr>
      <w:r>
        <w:t>Lieferantenverträge (Dienstleistungsverträge)</w:t>
      </w:r>
    </w:p>
    <w:p w14:paraId="6AB57BF6" w14:textId="77777777" w:rsidR="00313BA9" w:rsidRDefault="00313BA9" w:rsidP="00313BA9">
      <w:pPr>
        <w:pStyle w:val="Paragraphedeliste"/>
        <w:numPr>
          <w:ilvl w:val="0"/>
          <w:numId w:val="4"/>
        </w:numPr>
      </w:pPr>
      <w:r>
        <w:t>Rechtliche Grundlagen der Datenbearbeitung</w:t>
      </w:r>
    </w:p>
    <w:p w14:paraId="4F6187C6" w14:textId="77777777" w:rsidR="00313BA9" w:rsidRDefault="00313BA9" w:rsidP="00313BA9">
      <w:pPr>
        <w:pStyle w:val="Paragraphedeliste"/>
        <w:numPr>
          <w:ilvl w:val="0"/>
          <w:numId w:val="4"/>
        </w:numPr>
      </w:pPr>
      <w:r>
        <w:t>Weitere Dokumente</w:t>
      </w:r>
    </w:p>
    <w:p w14:paraId="57873C81" w14:textId="77777777" w:rsidR="00313BA9" w:rsidRPr="00F571C4" w:rsidRDefault="00313BA9" w:rsidP="00313BA9"/>
    <w:sectPr w:rsidR="00313BA9" w:rsidRPr="00F571C4" w:rsidSect="00504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2C9F" w14:textId="77777777" w:rsidR="00E73E27" w:rsidRDefault="00E73E27" w:rsidP="002A2009">
      <w:pPr>
        <w:spacing w:after="0" w:line="240" w:lineRule="auto"/>
      </w:pPr>
      <w:r>
        <w:separator/>
      </w:r>
    </w:p>
  </w:endnote>
  <w:endnote w:type="continuationSeparator" w:id="0">
    <w:p w14:paraId="3F186364" w14:textId="77777777" w:rsidR="00E73E27" w:rsidRDefault="00E73E27" w:rsidP="002A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25D6" w14:textId="77777777" w:rsidR="00755E09" w:rsidRDefault="00755E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6016" w14:textId="77777777" w:rsidR="00755E09" w:rsidRDefault="00755E0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5E4B" w14:textId="77777777" w:rsidR="00755E09" w:rsidRDefault="00755E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6003" w14:textId="77777777" w:rsidR="00E73E27" w:rsidRDefault="00E73E27" w:rsidP="002A2009">
      <w:pPr>
        <w:spacing w:after="0" w:line="240" w:lineRule="auto"/>
      </w:pPr>
      <w:r>
        <w:separator/>
      </w:r>
    </w:p>
  </w:footnote>
  <w:footnote w:type="continuationSeparator" w:id="0">
    <w:p w14:paraId="6C80B52C" w14:textId="77777777" w:rsidR="00E73E27" w:rsidRDefault="00E73E27" w:rsidP="002A2009">
      <w:pPr>
        <w:spacing w:after="0" w:line="240" w:lineRule="auto"/>
      </w:pPr>
      <w:r>
        <w:continuationSeparator/>
      </w:r>
    </w:p>
  </w:footnote>
  <w:footnote w:id="1">
    <w:p w14:paraId="4C86A8D2" w14:textId="77777777" w:rsidR="00313BA9" w:rsidRPr="00C45444" w:rsidRDefault="00313BA9" w:rsidP="00313BA9">
      <w:pPr>
        <w:pStyle w:val="Notedebasdepage"/>
        <w:rPr>
          <w:sz w:val="16"/>
          <w:szCs w:val="16"/>
          <w:lang w:val="de-DE"/>
        </w:rPr>
      </w:pPr>
      <w:r w:rsidRPr="00C45444">
        <w:rPr>
          <w:rStyle w:val="Appelnotedebasdep"/>
          <w:sz w:val="16"/>
          <w:szCs w:val="16"/>
        </w:rPr>
        <w:footnoteRef/>
      </w:r>
      <w:r w:rsidRPr="00C45444">
        <w:rPr>
          <w:sz w:val="16"/>
          <w:szCs w:val="16"/>
        </w:rPr>
        <w:t xml:space="preserve"> </w:t>
      </w:r>
      <w:r w:rsidRPr="00C45444">
        <w:rPr>
          <w:sz w:val="16"/>
          <w:szCs w:val="16"/>
          <w:lang w:val="de-DE"/>
        </w:rPr>
        <w:t>Angelehnt an die Norm ISO 27002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6F23" w14:textId="77777777" w:rsidR="00755E09" w:rsidRDefault="00755E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2A2009" w14:paraId="3AF4A378" w14:textId="77777777" w:rsidTr="00417620">
      <w:trPr>
        <w:trHeight w:val="567"/>
      </w:trPr>
      <w:tc>
        <w:tcPr>
          <w:tcW w:w="9298" w:type="dxa"/>
        </w:tcPr>
        <w:p w14:paraId="35324F90" w14:textId="77777777" w:rsidR="00DD0910" w:rsidRPr="00BF50CB" w:rsidRDefault="00DD0910" w:rsidP="00DD09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Kantonale Behörde für Öffentlichkeit, Datenschutz und Mediation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ÖDSMB</w:t>
          </w:r>
        </w:p>
        <w:p w14:paraId="69C4B8DB" w14:textId="5378CAAB" w:rsidR="002A2009" w:rsidRPr="0064336A" w:rsidRDefault="00DD0910" w:rsidP="002A2009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>Seite</w:t>
          </w:r>
          <w:r w:rsidR="002A2009" w:rsidRPr="0064336A">
            <w:rPr>
              <w:b w:val="0"/>
              <w:lang w:val="de-DE"/>
            </w:rPr>
            <w:t xml:space="preserve"> </w:t>
          </w:r>
          <w:r w:rsidR="002A2009" w:rsidRPr="0064336A">
            <w:rPr>
              <w:b w:val="0"/>
              <w:lang w:val="de-DE"/>
            </w:rPr>
            <w:fldChar w:fldCharType="begin"/>
          </w:r>
          <w:r w:rsidR="002A2009" w:rsidRPr="0064336A">
            <w:rPr>
              <w:b w:val="0"/>
              <w:lang w:val="de-DE"/>
            </w:rPr>
            <w:instrText xml:space="preserve"> PAGE </w:instrText>
          </w:r>
          <w:r w:rsidR="002A2009" w:rsidRPr="0064336A">
            <w:rPr>
              <w:b w:val="0"/>
              <w:lang w:val="de-DE"/>
            </w:rPr>
            <w:fldChar w:fldCharType="separate"/>
          </w:r>
          <w:r w:rsidR="00CC7DB1">
            <w:rPr>
              <w:b w:val="0"/>
              <w:noProof/>
              <w:lang w:val="de-DE"/>
            </w:rPr>
            <w:t>2</w:t>
          </w:r>
          <w:r w:rsidR="002A2009" w:rsidRPr="0064336A">
            <w:rPr>
              <w:b w:val="0"/>
              <w:lang w:val="de-DE"/>
            </w:rPr>
            <w:fldChar w:fldCharType="end"/>
          </w:r>
          <w:r w:rsidR="002A2009" w:rsidRPr="0064336A">
            <w:rPr>
              <w:b w:val="0"/>
              <w:lang w:val="de-DE"/>
            </w:rPr>
            <w:t xml:space="preserve"> </w:t>
          </w:r>
          <w:r w:rsidR="002A2009" w:rsidRPr="0064336A">
            <w:rPr>
              <w:b w:val="0"/>
            </w:rPr>
            <w:t>de</w:t>
          </w:r>
          <w:r w:rsidR="002A2009" w:rsidRPr="0064336A">
            <w:rPr>
              <w:b w:val="0"/>
              <w:lang w:val="de-DE"/>
            </w:rPr>
            <w:t xml:space="preserve"> </w:t>
          </w:r>
          <w:r w:rsidR="002A2009" w:rsidRPr="0064336A">
            <w:rPr>
              <w:b w:val="0"/>
              <w:lang w:val="de-DE"/>
            </w:rPr>
            <w:fldChar w:fldCharType="begin"/>
          </w:r>
          <w:r w:rsidR="002A2009" w:rsidRPr="0064336A">
            <w:rPr>
              <w:b w:val="0"/>
              <w:lang w:val="de-DE"/>
            </w:rPr>
            <w:instrText xml:space="preserve"> NUMPAGES  </w:instrText>
          </w:r>
          <w:r w:rsidR="002A2009" w:rsidRPr="0064336A">
            <w:rPr>
              <w:b w:val="0"/>
              <w:lang w:val="de-DE"/>
            </w:rPr>
            <w:fldChar w:fldCharType="separate"/>
          </w:r>
          <w:r w:rsidR="00CC7DB1">
            <w:rPr>
              <w:b w:val="0"/>
              <w:noProof/>
              <w:lang w:val="de-DE"/>
            </w:rPr>
            <w:t>2</w:t>
          </w:r>
          <w:r w:rsidR="002A2009" w:rsidRPr="0064336A">
            <w:rPr>
              <w:b w:val="0"/>
              <w:lang w:val="de-DE"/>
            </w:rPr>
            <w:fldChar w:fldCharType="end"/>
          </w:r>
          <w:r w:rsidR="002A2009"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441BB919" wp14:editId="7698CAE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3" name="Image 3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2FFA60" w14:textId="77777777" w:rsidR="002A2009" w:rsidRPr="002A2009" w:rsidRDefault="002A2009" w:rsidP="002A20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2A2009" w:rsidRPr="00D1461B" w14:paraId="32D010B3" w14:textId="77777777" w:rsidTr="00417620">
      <w:trPr>
        <w:trHeight w:val="1701"/>
      </w:trPr>
      <w:tc>
        <w:tcPr>
          <w:tcW w:w="5500" w:type="dxa"/>
        </w:tcPr>
        <w:p w14:paraId="1C439361" w14:textId="77777777" w:rsidR="002A2009" w:rsidRDefault="002A2009" w:rsidP="002A2009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63360" behindDoc="0" locked="0" layoutInCell="1" allowOverlap="1" wp14:anchorId="5EADAD94" wp14:editId="47E8EBB2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779B0E6" w14:textId="77777777" w:rsidR="002A2009" w:rsidRPr="00C80279" w:rsidRDefault="002A2009" w:rsidP="002A2009"/>
        <w:p w14:paraId="42845E64" w14:textId="77777777" w:rsidR="002A2009" w:rsidRDefault="002A2009" w:rsidP="002A2009"/>
        <w:p w14:paraId="6B25FF50" w14:textId="77777777" w:rsidR="002A2009" w:rsidRPr="00C80279" w:rsidRDefault="002A2009" w:rsidP="002A2009">
          <w:pPr>
            <w:jc w:val="center"/>
          </w:pPr>
        </w:p>
      </w:tc>
      <w:tc>
        <w:tcPr>
          <w:tcW w:w="4139" w:type="dxa"/>
        </w:tcPr>
        <w:p w14:paraId="2BC089DD" w14:textId="77777777" w:rsidR="002A2009" w:rsidRPr="00BF50CB" w:rsidRDefault="002A2009" w:rsidP="002A2009">
          <w:pPr>
            <w:pStyle w:val="01entteetbasdepage"/>
            <w:rPr>
              <w:b/>
            </w:rPr>
          </w:pPr>
          <w:r>
            <w:rPr>
              <w:b/>
            </w:rPr>
            <w:t xml:space="preserve">Autorité </w:t>
          </w:r>
          <w:r w:rsidR="004504DF">
            <w:rPr>
              <w:b/>
            </w:rPr>
            <w:t xml:space="preserve">cantonale de la transparence, </w:t>
          </w:r>
          <w:r>
            <w:rPr>
              <w:b/>
            </w:rPr>
            <w:t>de la protection des données</w:t>
          </w:r>
          <w:r w:rsidR="004504DF">
            <w:rPr>
              <w:b/>
            </w:rPr>
            <w:t xml:space="preserve"> et de la médiation</w:t>
          </w:r>
          <w:r w:rsidRPr="00BF50CB">
            <w:t xml:space="preserve"> </w:t>
          </w:r>
          <w:r>
            <w:t>ATPrD</w:t>
          </w:r>
          <w:r w:rsidR="004504DF">
            <w:t>M</w:t>
          </w:r>
        </w:p>
        <w:p w14:paraId="1475A90C" w14:textId="77777777" w:rsidR="002A2009" w:rsidRPr="00BF50CB" w:rsidRDefault="002A2009" w:rsidP="002A2009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Kantonal</w:t>
          </w:r>
          <w:r w:rsidR="004504DF">
            <w:rPr>
              <w:b/>
              <w:lang w:val="de-DE"/>
            </w:rPr>
            <w:t>e Behörde für Öffentlichkeit,</w:t>
          </w:r>
          <w:r>
            <w:rPr>
              <w:b/>
              <w:lang w:val="de-DE"/>
            </w:rPr>
            <w:t xml:space="preserve"> Datenschutz</w:t>
          </w:r>
          <w:r w:rsidR="004504DF">
            <w:rPr>
              <w:b/>
              <w:lang w:val="de-DE"/>
            </w:rPr>
            <w:t xml:space="preserve"> und Mediation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ÖDS</w:t>
          </w:r>
          <w:r w:rsidR="004504DF">
            <w:rPr>
              <w:lang w:val="de-DE"/>
            </w:rPr>
            <w:t>M</w:t>
          </w:r>
          <w:r>
            <w:rPr>
              <w:lang w:val="de-DE"/>
            </w:rPr>
            <w:t>B</w:t>
          </w:r>
        </w:p>
        <w:p w14:paraId="00E2E8F6" w14:textId="77777777" w:rsidR="002A2009" w:rsidRPr="00942676" w:rsidRDefault="002A2009" w:rsidP="002A2009">
          <w:pPr>
            <w:pStyle w:val="01entteetbasdepage"/>
            <w:rPr>
              <w:lang w:val="de-DE"/>
            </w:rPr>
          </w:pPr>
        </w:p>
        <w:p w14:paraId="0F5F7F9A" w14:textId="77777777" w:rsidR="00DD0910" w:rsidRPr="00785A45" w:rsidRDefault="00DD0910" w:rsidP="00DD0910">
          <w:pPr>
            <w:pStyle w:val="01KopfzeileFusszeile"/>
          </w:pPr>
          <w:r>
            <w:rPr>
              <w:szCs w:val="12"/>
            </w:rPr>
            <w:t>Chorherrengasse 2</w:t>
          </w:r>
          <w:r w:rsidRPr="00785A45">
            <w:rPr>
              <w:szCs w:val="12"/>
            </w:rPr>
            <w:t>, 170</w:t>
          </w:r>
          <w:r>
            <w:rPr>
              <w:szCs w:val="12"/>
            </w:rPr>
            <w:t>0</w:t>
          </w:r>
          <w:r w:rsidRPr="00785A45">
            <w:rPr>
              <w:szCs w:val="12"/>
            </w:rPr>
            <w:t xml:space="preserve"> Freiburg</w:t>
          </w:r>
        </w:p>
        <w:p w14:paraId="25B6F6E3" w14:textId="77777777" w:rsidR="002A2009" w:rsidRPr="00313BA9" w:rsidRDefault="002A2009" w:rsidP="002A2009">
          <w:pPr>
            <w:pStyle w:val="01entteetbasdepage"/>
            <w:rPr>
              <w:lang w:val="de-CH"/>
            </w:rPr>
          </w:pPr>
        </w:p>
        <w:p w14:paraId="772A2A6E" w14:textId="77777777" w:rsidR="002A2009" w:rsidRPr="00313BA9" w:rsidRDefault="002A2009" w:rsidP="002A2009">
          <w:pPr>
            <w:pStyle w:val="01entteetbasdepage"/>
            <w:rPr>
              <w:lang w:val="de-CH"/>
            </w:rPr>
          </w:pPr>
          <w:r w:rsidRPr="00313BA9">
            <w:rPr>
              <w:lang w:val="de-CH"/>
            </w:rPr>
            <w:t>T +41 26 322 50 08</w:t>
          </w:r>
        </w:p>
        <w:p w14:paraId="41CE7D48" w14:textId="77777777" w:rsidR="00DD0910" w:rsidRDefault="00DD0910" w:rsidP="00DD0910">
          <w:pPr>
            <w:pStyle w:val="01KopfzeileFusszeile"/>
          </w:pPr>
          <w:r>
            <w:t>www.fr.ch/oedsmb</w:t>
          </w:r>
        </w:p>
        <w:p w14:paraId="5C1BD53B" w14:textId="77777777" w:rsidR="002A2009" w:rsidRPr="004504DF" w:rsidRDefault="002A2009" w:rsidP="002A2009">
          <w:pPr>
            <w:pStyle w:val="01entteetbasdepage"/>
            <w:rPr>
              <w:rStyle w:val="Lienhypertexte"/>
              <w:lang w:val="de-CH"/>
            </w:rPr>
          </w:pPr>
        </w:p>
      </w:tc>
    </w:tr>
  </w:tbl>
  <w:p w14:paraId="731D7BD1" w14:textId="543B9710" w:rsidR="002A2009" w:rsidRPr="004504DF" w:rsidRDefault="00D1461B" w:rsidP="002A2009">
    <w:pPr>
      <w:pStyle w:val="En-tte"/>
      <w:rPr>
        <w:lang w:val="de-CH"/>
      </w:rPr>
    </w:pPr>
    <w:r>
      <w:rPr>
        <w:lang w:val="de-CH"/>
      </w:rPr>
      <w:t>V2 du 26 janvier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54C"/>
    <w:multiLevelType w:val="hybridMultilevel"/>
    <w:tmpl w:val="0C464802"/>
    <w:lvl w:ilvl="0" w:tplc="146266A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83C"/>
    <w:multiLevelType w:val="hybridMultilevel"/>
    <w:tmpl w:val="CAE08200"/>
    <w:lvl w:ilvl="0" w:tplc="399ED1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F1E52"/>
    <w:multiLevelType w:val="multilevel"/>
    <w:tmpl w:val="95D6E16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2845"/>
        </w:tabs>
        <w:ind w:left="2845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3" w15:restartNumberingAfterBreak="0">
    <w:nsid w:val="726555C1"/>
    <w:multiLevelType w:val="hybridMultilevel"/>
    <w:tmpl w:val="07267828"/>
    <w:lvl w:ilvl="0" w:tplc="399ED1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229C1"/>
    <w:multiLevelType w:val="hybridMultilevel"/>
    <w:tmpl w:val="1878305C"/>
    <w:lvl w:ilvl="0" w:tplc="7FDC7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081479">
    <w:abstractNumId w:val="4"/>
  </w:num>
  <w:num w:numId="2" w16cid:durableId="1981809482">
    <w:abstractNumId w:val="2"/>
  </w:num>
  <w:num w:numId="3" w16cid:durableId="1570076050">
    <w:abstractNumId w:val="3"/>
  </w:num>
  <w:num w:numId="4" w16cid:durableId="1050425418">
    <w:abstractNumId w:val="1"/>
  </w:num>
  <w:num w:numId="5" w16cid:durableId="32690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09"/>
    <w:rsid w:val="000078AC"/>
    <w:rsid w:val="000444E5"/>
    <w:rsid w:val="00074D26"/>
    <w:rsid w:val="000A753A"/>
    <w:rsid w:val="00106AF4"/>
    <w:rsid w:val="00195289"/>
    <w:rsid w:val="001B53B0"/>
    <w:rsid w:val="00201BEB"/>
    <w:rsid w:val="002A2009"/>
    <w:rsid w:val="002D4733"/>
    <w:rsid w:val="002D4C86"/>
    <w:rsid w:val="00313BA9"/>
    <w:rsid w:val="0032703F"/>
    <w:rsid w:val="003B4376"/>
    <w:rsid w:val="003E2428"/>
    <w:rsid w:val="003F0F2C"/>
    <w:rsid w:val="003F2BCE"/>
    <w:rsid w:val="00411831"/>
    <w:rsid w:val="004118E9"/>
    <w:rsid w:val="00417330"/>
    <w:rsid w:val="00431106"/>
    <w:rsid w:val="004504DF"/>
    <w:rsid w:val="004601CE"/>
    <w:rsid w:val="004F2E03"/>
    <w:rsid w:val="0050486F"/>
    <w:rsid w:val="005357A5"/>
    <w:rsid w:val="005745DC"/>
    <w:rsid w:val="005B6180"/>
    <w:rsid w:val="00606788"/>
    <w:rsid w:val="00637A24"/>
    <w:rsid w:val="00662EFC"/>
    <w:rsid w:val="006A7641"/>
    <w:rsid w:val="007047C4"/>
    <w:rsid w:val="00731053"/>
    <w:rsid w:val="00735129"/>
    <w:rsid w:val="00755E09"/>
    <w:rsid w:val="007A5ABE"/>
    <w:rsid w:val="007F1201"/>
    <w:rsid w:val="008044FD"/>
    <w:rsid w:val="00922BF9"/>
    <w:rsid w:val="009A1499"/>
    <w:rsid w:val="009C3BC9"/>
    <w:rsid w:val="009E2DFE"/>
    <w:rsid w:val="009F1849"/>
    <w:rsid w:val="009F7C0E"/>
    <w:rsid w:val="00A47CD9"/>
    <w:rsid w:val="00A535D8"/>
    <w:rsid w:val="00AA4726"/>
    <w:rsid w:val="00AF6F60"/>
    <w:rsid w:val="00B01C12"/>
    <w:rsid w:val="00B24AC0"/>
    <w:rsid w:val="00B441FF"/>
    <w:rsid w:val="00B870CA"/>
    <w:rsid w:val="00BC7924"/>
    <w:rsid w:val="00C1130B"/>
    <w:rsid w:val="00C2613B"/>
    <w:rsid w:val="00C5722A"/>
    <w:rsid w:val="00C67EF6"/>
    <w:rsid w:val="00C9235A"/>
    <w:rsid w:val="00CC60B1"/>
    <w:rsid w:val="00CC7DB1"/>
    <w:rsid w:val="00CE45C7"/>
    <w:rsid w:val="00D1461B"/>
    <w:rsid w:val="00D17978"/>
    <w:rsid w:val="00D868ED"/>
    <w:rsid w:val="00D947C8"/>
    <w:rsid w:val="00DA54EC"/>
    <w:rsid w:val="00DB47D3"/>
    <w:rsid w:val="00DB67A1"/>
    <w:rsid w:val="00DD0910"/>
    <w:rsid w:val="00DF004E"/>
    <w:rsid w:val="00E4169E"/>
    <w:rsid w:val="00E73E27"/>
    <w:rsid w:val="00E74AE7"/>
    <w:rsid w:val="00E75C1F"/>
    <w:rsid w:val="00EA3128"/>
    <w:rsid w:val="00E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98D65"/>
  <w15:chartTrackingRefBased/>
  <w15:docId w15:val="{746C2A0B-6EE2-438C-BDB6-C7F0518D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26"/>
  </w:style>
  <w:style w:type="paragraph" w:styleId="Titre1">
    <w:name w:val="heading 1"/>
    <w:aliases w:val="Überschrift 1 Char1,Überschrift 1 Char Char"/>
    <w:basedOn w:val="Normal"/>
    <w:next w:val="Normal"/>
    <w:link w:val="Titre1Car"/>
    <w:qFormat/>
    <w:rsid w:val="009C3BC9"/>
    <w:pPr>
      <w:keepNext/>
      <w:numPr>
        <w:numId w:val="2"/>
      </w:numPr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0"/>
    </w:pPr>
    <w:rPr>
      <w:rFonts w:ascii="Calibri" w:eastAsia="Times New Roman" w:hAnsi="Calibri" w:cs="Arial"/>
      <w:b/>
      <w:bCs/>
      <w:color w:val="44546A" w:themeColor="text2"/>
      <w:kern w:val="32"/>
      <w:sz w:val="28"/>
      <w:szCs w:val="32"/>
      <w:lang w:val="de-CH" w:eastAsia="de-DE"/>
    </w:rPr>
  </w:style>
  <w:style w:type="paragraph" w:styleId="Titre2">
    <w:name w:val="heading 2"/>
    <w:basedOn w:val="Titre1"/>
    <w:next w:val="Corpsdetexte"/>
    <w:link w:val="Titre2Car"/>
    <w:qFormat/>
    <w:rsid w:val="009C3BC9"/>
    <w:pPr>
      <w:keepNext w:val="0"/>
      <w:numPr>
        <w:ilvl w:val="1"/>
      </w:numPr>
      <w:overflowPunct/>
      <w:autoSpaceDE/>
      <w:autoSpaceDN/>
      <w:adjustRightInd/>
      <w:spacing w:before="360" w:line="259" w:lineRule="auto"/>
      <w:ind w:left="578" w:hanging="578"/>
      <w:textAlignment w:val="auto"/>
      <w:outlineLvl w:val="1"/>
    </w:pPr>
    <w:rPr>
      <w:rFonts w:cs="Times New Roman"/>
      <w:bCs w:val="0"/>
      <w:kern w:val="0"/>
      <w:sz w:val="22"/>
      <w:szCs w:val="20"/>
    </w:rPr>
  </w:style>
  <w:style w:type="paragraph" w:styleId="Titre3">
    <w:name w:val="heading 3"/>
    <w:basedOn w:val="Titre1"/>
    <w:next w:val="Corpsdetexte"/>
    <w:link w:val="Titre3Car"/>
    <w:qFormat/>
    <w:rsid w:val="009C3BC9"/>
    <w:pPr>
      <w:keepNext w:val="0"/>
      <w:numPr>
        <w:ilvl w:val="2"/>
      </w:numPr>
      <w:overflowPunct/>
      <w:autoSpaceDE/>
      <w:autoSpaceDN/>
      <w:adjustRightInd/>
      <w:spacing w:before="260" w:line="259" w:lineRule="auto"/>
      <w:textAlignment w:val="auto"/>
      <w:outlineLvl w:val="2"/>
    </w:pPr>
    <w:rPr>
      <w:rFonts w:cs="Times New Roman"/>
      <w:bCs w:val="0"/>
      <w:kern w:val="0"/>
      <w:sz w:val="21"/>
      <w:szCs w:val="20"/>
    </w:rPr>
  </w:style>
  <w:style w:type="paragraph" w:styleId="Titre4">
    <w:name w:val="heading 4"/>
    <w:basedOn w:val="Titre1"/>
    <w:next w:val="Corpsdetexte"/>
    <w:link w:val="Titre4Car"/>
    <w:qFormat/>
    <w:rsid w:val="009C3BC9"/>
    <w:pPr>
      <w:keepNext w:val="0"/>
      <w:numPr>
        <w:ilvl w:val="3"/>
      </w:numPr>
      <w:overflowPunct/>
      <w:autoSpaceDE/>
      <w:autoSpaceDN/>
      <w:adjustRightInd/>
      <w:spacing w:before="260" w:line="259" w:lineRule="auto"/>
      <w:textAlignment w:val="auto"/>
      <w:outlineLvl w:val="3"/>
    </w:pPr>
    <w:rPr>
      <w:rFonts w:cs="Times New Roman"/>
      <w:bCs w:val="0"/>
      <w:kern w:val="0"/>
      <w:sz w:val="21"/>
      <w:szCs w:val="20"/>
    </w:rPr>
  </w:style>
  <w:style w:type="paragraph" w:styleId="Titre5">
    <w:name w:val="heading 5"/>
    <w:basedOn w:val="Titre1"/>
    <w:next w:val="Corpsdetexte"/>
    <w:link w:val="Titre5Car"/>
    <w:qFormat/>
    <w:rsid w:val="009C3BC9"/>
    <w:pPr>
      <w:keepNext w:val="0"/>
      <w:numPr>
        <w:ilvl w:val="4"/>
      </w:numPr>
      <w:overflowPunct/>
      <w:autoSpaceDE/>
      <w:autoSpaceDN/>
      <w:adjustRightInd/>
      <w:spacing w:before="260" w:line="259" w:lineRule="auto"/>
      <w:textAlignment w:val="auto"/>
      <w:outlineLvl w:val="4"/>
    </w:pPr>
    <w:rPr>
      <w:rFonts w:cs="Times New Roman"/>
      <w:bCs w:val="0"/>
      <w:kern w:val="0"/>
      <w:sz w:val="21"/>
      <w:szCs w:val="20"/>
    </w:rPr>
  </w:style>
  <w:style w:type="paragraph" w:styleId="Titre6">
    <w:name w:val="heading 6"/>
    <w:basedOn w:val="Titre1"/>
    <w:next w:val="Corpsdetexte"/>
    <w:link w:val="Titre6Car"/>
    <w:qFormat/>
    <w:rsid w:val="009C3BC9"/>
    <w:pPr>
      <w:keepNext w:val="0"/>
      <w:numPr>
        <w:ilvl w:val="5"/>
      </w:numPr>
      <w:overflowPunct/>
      <w:autoSpaceDE/>
      <w:autoSpaceDN/>
      <w:adjustRightInd/>
      <w:spacing w:before="260" w:line="259" w:lineRule="auto"/>
      <w:textAlignment w:val="auto"/>
      <w:outlineLvl w:val="5"/>
    </w:pPr>
    <w:rPr>
      <w:rFonts w:cs="Times New Roman"/>
      <w:bCs w:val="0"/>
      <w:kern w:val="0"/>
      <w:sz w:val="21"/>
      <w:szCs w:val="20"/>
    </w:rPr>
  </w:style>
  <w:style w:type="paragraph" w:styleId="Titre7">
    <w:name w:val="heading 7"/>
    <w:basedOn w:val="Titre1"/>
    <w:next w:val="Corpsdetexte"/>
    <w:link w:val="Titre7Car"/>
    <w:qFormat/>
    <w:rsid w:val="009C3BC9"/>
    <w:pPr>
      <w:keepNext w:val="0"/>
      <w:numPr>
        <w:ilvl w:val="6"/>
      </w:numPr>
      <w:overflowPunct/>
      <w:autoSpaceDE/>
      <w:autoSpaceDN/>
      <w:adjustRightInd/>
      <w:spacing w:before="260" w:line="259" w:lineRule="auto"/>
      <w:textAlignment w:val="auto"/>
      <w:outlineLvl w:val="6"/>
    </w:pPr>
    <w:rPr>
      <w:rFonts w:cs="Times New Roman"/>
      <w:bCs w:val="0"/>
      <w:kern w:val="0"/>
      <w:sz w:val="21"/>
      <w:szCs w:val="20"/>
    </w:rPr>
  </w:style>
  <w:style w:type="paragraph" w:styleId="Titre8">
    <w:name w:val="heading 8"/>
    <w:basedOn w:val="Titre1"/>
    <w:next w:val="Corpsdetexte"/>
    <w:link w:val="Titre8Car"/>
    <w:qFormat/>
    <w:rsid w:val="009C3BC9"/>
    <w:pPr>
      <w:keepNext w:val="0"/>
      <w:numPr>
        <w:ilvl w:val="7"/>
      </w:numPr>
      <w:overflowPunct/>
      <w:autoSpaceDE/>
      <w:autoSpaceDN/>
      <w:adjustRightInd/>
      <w:spacing w:before="260" w:line="259" w:lineRule="auto"/>
      <w:textAlignment w:val="auto"/>
      <w:outlineLvl w:val="7"/>
    </w:pPr>
    <w:rPr>
      <w:rFonts w:cs="Times New Roman"/>
      <w:bCs w:val="0"/>
      <w:kern w:val="0"/>
      <w:sz w:val="21"/>
      <w:szCs w:val="20"/>
    </w:rPr>
  </w:style>
  <w:style w:type="paragraph" w:styleId="Titre9">
    <w:name w:val="heading 9"/>
    <w:basedOn w:val="Titre1"/>
    <w:next w:val="Corpsdetexte"/>
    <w:link w:val="Titre9Car"/>
    <w:qFormat/>
    <w:rsid w:val="009C3BC9"/>
    <w:pPr>
      <w:keepNext w:val="0"/>
      <w:numPr>
        <w:ilvl w:val="8"/>
      </w:numPr>
      <w:overflowPunct/>
      <w:autoSpaceDE/>
      <w:autoSpaceDN/>
      <w:adjustRightInd/>
      <w:spacing w:before="260" w:line="259" w:lineRule="auto"/>
      <w:textAlignment w:val="auto"/>
      <w:outlineLvl w:val="8"/>
    </w:pPr>
    <w:rPr>
      <w:rFonts w:cs="Times New Roman"/>
      <w:bCs w:val="0"/>
      <w:kern w:val="0"/>
      <w:sz w:val="21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009"/>
  </w:style>
  <w:style w:type="paragraph" w:styleId="Pieddepage">
    <w:name w:val="footer"/>
    <w:basedOn w:val="Normal"/>
    <w:link w:val="PieddepageCar"/>
    <w:uiPriority w:val="99"/>
    <w:unhideWhenUsed/>
    <w:rsid w:val="002A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009"/>
  </w:style>
  <w:style w:type="character" w:styleId="Lienhypertexte">
    <w:name w:val="Hyperlink"/>
    <w:basedOn w:val="Policepardfaut"/>
    <w:semiHidden/>
    <w:rsid w:val="002A200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2A2009"/>
    <w:pPr>
      <w:spacing w:after="180" w:line="260" w:lineRule="exact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customStyle="1" w:styleId="01entteetbasdepage">
    <w:name w:val="01_en_tête_et_bas_de_page"/>
    <w:qFormat/>
    <w:rsid w:val="002A2009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character" w:styleId="Numrodepage">
    <w:name w:val="page number"/>
    <w:semiHidden/>
    <w:rsid w:val="002A2009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2A2009"/>
    <w:pPr>
      <w:spacing w:line="200" w:lineRule="exact"/>
    </w:pPr>
    <w:rPr>
      <w:b/>
      <w:lang w:val="fr-FR"/>
    </w:rPr>
  </w:style>
  <w:style w:type="paragraph" w:customStyle="1" w:styleId="05titreprincipalouobjetgras">
    <w:name w:val="05_titre_principal_ou_objet_gras"/>
    <w:qFormat/>
    <w:rsid w:val="002A2009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06lead">
    <w:name w:val="06_lead"/>
    <w:basedOn w:val="Normal"/>
    <w:qFormat/>
    <w:rsid w:val="002A2009"/>
    <w:pPr>
      <w:spacing w:after="180" w:line="280" w:lineRule="exact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04titreprincipalouobjetnormal">
    <w:name w:val="04_titre_principal_ou_objet_normal"/>
    <w:basedOn w:val="05titreprincipalouobjetgras"/>
    <w:qFormat/>
    <w:rsid w:val="002A2009"/>
    <w:rPr>
      <w:b w:val="0"/>
    </w:rPr>
  </w:style>
  <w:style w:type="character" w:customStyle="1" w:styleId="Titre1Car">
    <w:name w:val="Titre 1 Car"/>
    <w:aliases w:val="Überschrift 1 Char1 Car,Überschrift 1 Char Char Car"/>
    <w:basedOn w:val="Policepardfaut"/>
    <w:link w:val="Titre1"/>
    <w:rsid w:val="009C3BC9"/>
    <w:rPr>
      <w:rFonts w:ascii="Calibri" w:eastAsia="Times New Roman" w:hAnsi="Calibri" w:cs="Arial"/>
      <w:b/>
      <w:bCs/>
      <w:color w:val="44546A" w:themeColor="text2"/>
      <w:kern w:val="32"/>
      <w:sz w:val="28"/>
      <w:szCs w:val="32"/>
      <w:lang w:val="de-CH" w:eastAsia="de-DE"/>
    </w:rPr>
  </w:style>
  <w:style w:type="character" w:customStyle="1" w:styleId="Titre2Car">
    <w:name w:val="Titre 2 Car"/>
    <w:basedOn w:val="Policepardfaut"/>
    <w:link w:val="Titre2"/>
    <w:rsid w:val="009C3BC9"/>
    <w:rPr>
      <w:rFonts w:ascii="Calibri" w:eastAsia="Times New Roman" w:hAnsi="Calibri" w:cs="Times New Roman"/>
      <w:b/>
      <w:color w:val="44546A" w:themeColor="text2"/>
      <w:szCs w:val="20"/>
      <w:lang w:val="de-CH" w:eastAsia="de-DE"/>
    </w:rPr>
  </w:style>
  <w:style w:type="character" w:customStyle="1" w:styleId="Titre3Car">
    <w:name w:val="Titre 3 Car"/>
    <w:basedOn w:val="Policepardfaut"/>
    <w:link w:val="Titre3"/>
    <w:rsid w:val="009C3BC9"/>
    <w:rPr>
      <w:rFonts w:ascii="Calibri" w:eastAsia="Times New Roman" w:hAnsi="Calibri" w:cs="Times New Roman"/>
      <w:b/>
      <w:color w:val="44546A" w:themeColor="text2"/>
      <w:sz w:val="21"/>
      <w:szCs w:val="20"/>
      <w:lang w:val="de-CH" w:eastAsia="de-DE"/>
    </w:rPr>
  </w:style>
  <w:style w:type="character" w:customStyle="1" w:styleId="Titre4Car">
    <w:name w:val="Titre 4 Car"/>
    <w:basedOn w:val="Policepardfaut"/>
    <w:link w:val="Titre4"/>
    <w:rsid w:val="009C3BC9"/>
    <w:rPr>
      <w:rFonts w:ascii="Calibri" w:eastAsia="Times New Roman" w:hAnsi="Calibri" w:cs="Times New Roman"/>
      <w:b/>
      <w:color w:val="44546A" w:themeColor="text2"/>
      <w:sz w:val="21"/>
      <w:szCs w:val="20"/>
      <w:lang w:val="de-CH" w:eastAsia="de-DE"/>
    </w:rPr>
  </w:style>
  <w:style w:type="character" w:customStyle="1" w:styleId="Titre5Car">
    <w:name w:val="Titre 5 Car"/>
    <w:basedOn w:val="Policepardfaut"/>
    <w:link w:val="Titre5"/>
    <w:rsid w:val="009C3BC9"/>
    <w:rPr>
      <w:rFonts w:ascii="Calibri" w:eastAsia="Times New Roman" w:hAnsi="Calibri" w:cs="Times New Roman"/>
      <w:b/>
      <w:color w:val="44546A" w:themeColor="text2"/>
      <w:sz w:val="21"/>
      <w:szCs w:val="20"/>
      <w:lang w:val="de-CH" w:eastAsia="de-DE"/>
    </w:rPr>
  </w:style>
  <w:style w:type="character" w:customStyle="1" w:styleId="Titre6Car">
    <w:name w:val="Titre 6 Car"/>
    <w:basedOn w:val="Policepardfaut"/>
    <w:link w:val="Titre6"/>
    <w:rsid w:val="009C3BC9"/>
    <w:rPr>
      <w:rFonts w:ascii="Calibri" w:eastAsia="Times New Roman" w:hAnsi="Calibri" w:cs="Times New Roman"/>
      <w:b/>
      <w:color w:val="44546A" w:themeColor="text2"/>
      <w:sz w:val="21"/>
      <w:szCs w:val="20"/>
      <w:lang w:val="de-CH" w:eastAsia="de-DE"/>
    </w:rPr>
  </w:style>
  <w:style w:type="character" w:customStyle="1" w:styleId="Titre7Car">
    <w:name w:val="Titre 7 Car"/>
    <w:basedOn w:val="Policepardfaut"/>
    <w:link w:val="Titre7"/>
    <w:rsid w:val="009C3BC9"/>
    <w:rPr>
      <w:rFonts w:ascii="Calibri" w:eastAsia="Times New Roman" w:hAnsi="Calibri" w:cs="Times New Roman"/>
      <w:b/>
      <w:color w:val="44546A" w:themeColor="text2"/>
      <w:sz w:val="21"/>
      <w:szCs w:val="20"/>
      <w:lang w:val="de-CH" w:eastAsia="de-DE"/>
    </w:rPr>
  </w:style>
  <w:style w:type="character" w:customStyle="1" w:styleId="Titre8Car">
    <w:name w:val="Titre 8 Car"/>
    <w:basedOn w:val="Policepardfaut"/>
    <w:link w:val="Titre8"/>
    <w:rsid w:val="009C3BC9"/>
    <w:rPr>
      <w:rFonts w:ascii="Calibri" w:eastAsia="Times New Roman" w:hAnsi="Calibri" w:cs="Times New Roman"/>
      <w:b/>
      <w:color w:val="44546A" w:themeColor="text2"/>
      <w:sz w:val="21"/>
      <w:szCs w:val="20"/>
      <w:lang w:val="de-CH" w:eastAsia="de-DE"/>
    </w:rPr>
  </w:style>
  <w:style w:type="character" w:customStyle="1" w:styleId="Titre9Car">
    <w:name w:val="Titre 9 Car"/>
    <w:basedOn w:val="Policepardfaut"/>
    <w:link w:val="Titre9"/>
    <w:rsid w:val="009C3BC9"/>
    <w:rPr>
      <w:rFonts w:ascii="Calibri" w:eastAsia="Times New Roman" w:hAnsi="Calibri" w:cs="Times New Roman"/>
      <w:b/>
      <w:color w:val="44546A" w:themeColor="text2"/>
      <w:sz w:val="21"/>
      <w:szCs w:val="20"/>
      <w:lang w:val="de-CH" w:eastAsia="de-DE"/>
    </w:rPr>
  </w:style>
  <w:style w:type="paragraph" w:styleId="Notedebasdepage">
    <w:name w:val="footnote text"/>
    <w:basedOn w:val="Normal"/>
    <w:link w:val="NotedebasdepageCar"/>
    <w:semiHidden/>
    <w:rsid w:val="009C3BC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alibri" w:eastAsia="Times New Roman" w:hAnsi="Calibri" w:cs="Times New Roman"/>
      <w:color w:val="44546A" w:themeColor="text2"/>
      <w:sz w:val="20"/>
      <w:szCs w:val="20"/>
      <w:lang w:val="de-CH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9C3BC9"/>
    <w:rPr>
      <w:rFonts w:ascii="Calibri" w:eastAsia="Times New Roman" w:hAnsi="Calibri" w:cs="Times New Roman"/>
      <w:color w:val="44546A" w:themeColor="text2"/>
      <w:sz w:val="20"/>
      <w:szCs w:val="20"/>
      <w:lang w:val="de-CH" w:eastAsia="de-DE"/>
    </w:rPr>
  </w:style>
  <w:style w:type="character" w:styleId="Appelnotedebasdep">
    <w:name w:val="footnote reference"/>
    <w:basedOn w:val="Policepardfaut"/>
    <w:semiHidden/>
    <w:unhideWhenUsed/>
    <w:rsid w:val="009C3BC9"/>
    <w:rPr>
      <w:vertAlign w:val="superscript"/>
    </w:rPr>
  </w:style>
  <w:style w:type="paragraph" w:styleId="Corpsdetexte">
    <w:name w:val="Body Text"/>
    <w:basedOn w:val="Normal"/>
    <w:link w:val="CorpsdetexteCar"/>
    <w:uiPriority w:val="99"/>
    <w:unhideWhenUsed/>
    <w:rsid w:val="009C3BC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C3BC9"/>
  </w:style>
  <w:style w:type="table" w:styleId="Grilledutableau">
    <w:name w:val="Table Grid"/>
    <w:basedOn w:val="TableauNormal"/>
    <w:rsid w:val="009C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3BC2"/>
    <w:pPr>
      <w:spacing w:after="0" w:line="240" w:lineRule="auto"/>
      <w:ind w:left="720"/>
    </w:pPr>
    <w:rPr>
      <w:rFonts w:ascii="Calibri" w:hAnsi="Calibri" w:cs="Calibri"/>
      <w:color w:val="44546A" w:themeColor="text2"/>
      <w:lang w:val="de-CH"/>
    </w:rPr>
  </w:style>
  <w:style w:type="paragraph" w:customStyle="1" w:styleId="01KopfzeileFusszeile">
    <w:name w:val="01_Kopfzeile_Fusszeile"/>
    <w:qFormat/>
    <w:rsid w:val="00DD0910"/>
    <w:pPr>
      <w:spacing w:after="0" w:line="220" w:lineRule="exact"/>
    </w:pPr>
    <w:rPr>
      <w:rFonts w:ascii="Arial" w:eastAsia="Times New Roman" w:hAnsi="Arial" w:cs="Times New Roman"/>
      <w:sz w:val="16"/>
      <w:szCs w:val="24"/>
      <w:lang w:val="de-CH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62E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62E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62E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E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E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1282</Words>
  <Characters>7053</Characters>
  <Application>Microsoft Office Word</Application>
  <DocSecurity>4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Yasmine</dc:creator>
  <cp:keywords/>
  <dc:description/>
  <cp:lastModifiedBy>Zeugin Léa</cp:lastModifiedBy>
  <cp:revision>2</cp:revision>
  <cp:lastPrinted>2023-11-17T08:19:00Z</cp:lastPrinted>
  <dcterms:created xsi:type="dcterms:W3CDTF">2024-01-29T07:25:00Z</dcterms:created>
  <dcterms:modified xsi:type="dcterms:W3CDTF">2024-01-29T07:25:00Z</dcterms:modified>
</cp:coreProperties>
</file>