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185C" w14:textId="6BA880B9" w:rsidR="00D528D7" w:rsidRPr="00547A2A" w:rsidRDefault="00D528D7" w:rsidP="00D4504D">
      <w:pPr>
        <w:pStyle w:val="Titre1"/>
        <w:shd w:val="pct25" w:color="auto" w:fill="FFFFFF"/>
        <w:spacing w:before="20" w:after="20"/>
        <w:jc w:val="center"/>
        <w:rPr>
          <w:sz w:val="28"/>
          <w:lang w:val="fr-CH"/>
        </w:rPr>
      </w:pPr>
      <w:r w:rsidRPr="00547A2A">
        <w:rPr>
          <w:sz w:val="28"/>
          <w:lang w:val="fr-CH"/>
        </w:rPr>
        <w:t>Etat de Fribourg</w:t>
      </w:r>
    </w:p>
    <w:p w14:paraId="3B73477B" w14:textId="18D9821E" w:rsidR="00D528D7" w:rsidRPr="00547A2A" w:rsidRDefault="00C6346A" w:rsidP="00D4504D">
      <w:pPr>
        <w:pStyle w:val="Titre1"/>
        <w:shd w:val="pct25" w:color="auto" w:fill="FFFFFF"/>
        <w:spacing w:before="20" w:after="20"/>
        <w:jc w:val="center"/>
        <w:rPr>
          <w:sz w:val="28"/>
          <w:lang w:val="fr-CH"/>
        </w:rPr>
      </w:pPr>
      <w:r w:rsidRPr="00547A2A">
        <w:rPr>
          <w:sz w:val="28"/>
          <w:lang w:val="fr-CH"/>
        </w:rPr>
        <w:t xml:space="preserve">Direction </w:t>
      </w:r>
      <w:r w:rsidR="00CB457F" w:rsidRPr="00547A2A">
        <w:rPr>
          <w:sz w:val="28"/>
          <w:lang w:val="fr-CH"/>
        </w:rPr>
        <w:t>du développement territorial, des infrastructures, de la mobilité et de l’environnement DIME</w:t>
      </w:r>
    </w:p>
    <w:p w14:paraId="533CB21B" w14:textId="5157805E" w:rsidR="00286CFE" w:rsidRPr="00547A2A" w:rsidRDefault="00286CFE" w:rsidP="003241FE">
      <w:pPr>
        <w:rPr>
          <w:lang w:val="fr-CH"/>
        </w:rPr>
      </w:pPr>
    </w:p>
    <w:p w14:paraId="508A0D27" w14:textId="72941D78" w:rsidR="00D528D7" w:rsidRPr="00547A2A" w:rsidRDefault="00D528D7" w:rsidP="00BD5EB7">
      <w:pPr>
        <w:pStyle w:val="Titre1"/>
        <w:shd w:val="pct25" w:color="auto" w:fill="FFFFFF"/>
        <w:tabs>
          <w:tab w:val="left" w:pos="528"/>
          <w:tab w:val="center" w:pos="4818"/>
        </w:tabs>
        <w:spacing w:before="20" w:after="20"/>
        <w:jc w:val="center"/>
        <w:rPr>
          <w:sz w:val="28"/>
          <w:lang w:val="fr-CH"/>
        </w:rPr>
      </w:pPr>
      <w:r w:rsidRPr="00547A2A">
        <w:rPr>
          <w:sz w:val="28"/>
          <w:lang w:val="fr-CH"/>
        </w:rPr>
        <w:t>Service des ponts et chaussées</w:t>
      </w:r>
      <w:r w:rsidR="00286CFE" w:rsidRPr="00547A2A">
        <w:rPr>
          <w:sz w:val="28"/>
          <w:lang w:val="fr-CH"/>
        </w:rPr>
        <w:t xml:space="preserve"> SPC</w:t>
      </w:r>
    </w:p>
    <w:p w14:paraId="425A4A7F" w14:textId="0F176EAB" w:rsidR="00D4504D" w:rsidRPr="00547A2A" w:rsidRDefault="00D4504D" w:rsidP="00D4504D">
      <w:pPr>
        <w:rPr>
          <w:lang w:val="fr-CH"/>
        </w:rPr>
      </w:pPr>
    </w:p>
    <w:p w14:paraId="1440A662" w14:textId="77777777" w:rsidR="00512027" w:rsidRPr="00547A2A" w:rsidRDefault="00512027">
      <w:pPr>
        <w:pStyle w:val="Titre1"/>
        <w:rPr>
          <w:i/>
          <w:lang w:val="fr-CH"/>
        </w:rPr>
      </w:pPr>
    </w:p>
    <w:p w14:paraId="04A14A45" w14:textId="50AE2D8A" w:rsidR="00D4504D" w:rsidRPr="00547A2A" w:rsidRDefault="00512027" w:rsidP="00D4504D">
      <w:pPr>
        <w:jc w:val="right"/>
        <w:rPr>
          <w:rFonts w:ascii="Arial" w:hAnsi="Arial"/>
          <w:lang w:val="fr-CH"/>
        </w:rPr>
      </w:pPr>
      <w:r w:rsidRPr="00547A2A">
        <w:rPr>
          <w:rFonts w:ascii="Arial" w:hAnsi="Arial"/>
          <w:lang w:val="fr-CH"/>
        </w:rPr>
        <w:tab/>
      </w:r>
      <w:r w:rsidR="006352A3" w:rsidRPr="00547A2A">
        <w:rPr>
          <w:rFonts w:ascii="Arial" w:hAnsi="Arial"/>
          <w:b/>
          <w:lang w:val="fr-CH"/>
        </w:rPr>
        <w:t>1055</w:t>
      </w:r>
      <w:r w:rsidR="001F43BD">
        <w:rPr>
          <w:rFonts w:ascii="Arial" w:hAnsi="Arial"/>
          <w:b/>
          <w:lang w:val="fr-CH"/>
        </w:rPr>
        <w:t>f</w:t>
      </w:r>
      <w:r w:rsidR="008C4D5C" w:rsidRPr="00547A2A">
        <w:rPr>
          <w:rFonts w:ascii="Arial" w:hAnsi="Arial"/>
          <w:b/>
          <w:lang w:val="fr-CH"/>
        </w:rPr>
        <w:t xml:space="preserve"> </w:t>
      </w:r>
      <w:r w:rsidR="00184A2F">
        <w:rPr>
          <w:rFonts w:ascii="Arial" w:hAnsi="Arial"/>
          <w:lang w:val="fr-CH"/>
        </w:rPr>
        <w:t xml:space="preserve">Version </w:t>
      </w:r>
      <w:r w:rsidR="00E03A72">
        <w:rPr>
          <w:rFonts w:ascii="Arial" w:hAnsi="Arial"/>
          <w:lang w:val="fr-CH"/>
        </w:rPr>
        <w:t xml:space="preserve">du </w:t>
      </w:r>
      <w:r w:rsidR="001F43BD">
        <w:rPr>
          <w:rFonts w:ascii="Arial" w:hAnsi="Arial"/>
          <w:lang w:val="fr-CH"/>
        </w:rPr>
        <w:t>0</w:t>
      </w:r>
      <w:r w:rsidR="00AE7B62">
        <w:rPr>
          <w:rFonts w:ascii="Arial" w:hAnsi="Arial"/>
          <w:lang w:val="fr-CH"/>
        </w:rPr>
        <w:t>3</w:t>
      </w:r>
      <w:r w:rsidR="00E03A72">
        <w:rPr>
          <w:rFonts w:ascii="Arial" w:hAnsi="Arial"/>
          <w:lang w:val="fr-CH"/>
        </w:rPr>
        <w:t>.</w:t>
      </w:r>
      <w:r w:rsidR="001F43BD">
        <w:rPr>
          <w:rFonts w:ascii="Arial" w:hAnsi="Arial"/>
          <w:lang w:val="fr-CH"/>
        </w:rPr>
        <w:t>0</w:t>
      </w:r>
      <w:r w:rsidR="00AE7B62">
        <w:rPr>
          <w:rFonts w:ascii="Arial" w:hAnsi="Arial"/>
          <w:lang w:val="fr-CH"/>
        </w:rPr>
        <w:t>5</w:t>
      </w:r>
      <w:r w:rsidR="00E03A72">
        <w:rPr>
          <w:rFonts w:ascii="Arial" w:hAnsi="Arial"/>
          <w:lang w:val="fr-CH"/>
        </w:rPr>
        <w:t>.202</w:t>
      </w:r>
      <w:r w:rsidR="009B15A6">
        <w:rPr>
          <w:rFonts w:ascii="Arial" w:hAnsi="Arial"/>
          <w:lang w:val="fr-CH"/>
        </w:rPr>
        <w:t>4</w:t>
      </w:r>
    </w:p>
    <w:p w14:paraId="2A55018E" w14:textId="0B9D080D" w:rsidR="00D4504D" w:rsidRPr="00547A2A" w:rsidRDefault="00D4504D" w:rsidP="00D4504D">
      <w:pPr>
        <w:jc w:val="right"/>
        <w:rPr>
          <w:rFonts w:ascii="Arial" w:hAnsi="Arial"/>
          <w:lang w:val="fr-CH"/>
        </w:rPr>
      </w:pPr>
    </w:p>
    <w:p w14:paraId="7F41A6BA" w14:textId="65664FB0" w:rsidR="00512027" w:rsidRPr="00547A2A" w:rsidRDefault="00CE3AF5">
      <w:pPr>
        <w:rPr>
          <w:rFonts w:ascii="Arial" w:hAnsi="Arial"/>
          <w:lang w:val="fr-CH"/>
        </w:rPr>
      </w:pPr>
      <w:r w:rsidRPr="00547A2A">
        <w:rPr>
          <w:noProof/>
          <w:lang w:val="fr-CH" w:eastAsia="fr-CH"/>
        </w:rPr>
        <mc:AlternateContent>
          <mc:Choice Requires="wps">
            <w:drawing>
              <wp:anchor distT="0" distB="0" distL="114300" distR="114300" simplePos="0" relativeHeight="251658240" behindDoc="1" locked="0" layoutInCell="0" allowOverlap="1" wp14:anchorId="60274799" wp14:editId="5376D6A4">
                <wp:simplePos x="0" y="0"/>
                <wp:positionH relativeFrom="column">
                  <wp:posOffset>-92124</wp:posOffset>
                </wp:positionH>
                <wp:positionV relativeFrom="paragraph">
                  <wp:posOffset>176530</wp:posOffset>
                </wp:positionV>
                <wp:extent cx="6386830" cy="1628775"/>
                <wp:effectExtent l="0" t="0" r="0" b="0"/>
                <wp:wrapSquare wrapText="bothSides"/>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6830" cy="1628775"/>
                        </a:xfrm>
                        <a:prstGeom prst="rect">
                          <a:avLst/>
                        </a:prstGeom>
                      </wps:spPr>
                      <wps:txbx>
                        <w:txbxContent>
                          <w:p w14:paraId="124112AA" w14:textId="77777777" w:rsidR="00357F4A" w:rsidRPr="00335AC1" w:rsidRDefault="00357F4A" w:rsidP="00357F4A">
                            <w:pPr>
                              <w:pStyle w:val="NormalWeb"/>
                              <w:spacing w:before="0" w:beforeAutospacing="0" w:after="0" w:afterAutospacing="0"/>
                              <w:jc w:val="center"/>
                              <w:rPr>
                                <w:rFonts w:ascii="Arial Black" w:hAnsi="Arial Black"/>
                                <w:color w:val="B2B2B2"/>
                                <w:sz w:val="64"/>
                                <w:szCs w:val="72"/>
                              </w:rPr>
                            </w:pPr>
                            <w:r w:rsidRPr="00335AC1">
                              <w:rPr>
                                <w:rFonts w:ascii="Arial Black" w:hAnsi="Arial Black"/>
                                <w:color w:val="B2B2B2"/>
                                <w:sz w:val="64"/>
                                <w:szCs w:val="72"/>
                              </w:rPr>
                              <w:t>Conditions de participation</w:t>
                            </w:r>
                          </w:p>
                          <w:p w14:paraId="6575B788" w14:textId="77777777" w:rsidR="00357F4A" w:rsidRPr="00335AC1" w:rsidRDefault="00357F4A" w:rsidP="00357F4A">
                            <w:pPr>
                              <w:pStyle w:val="NormalWeb"/>
                              <w:spacing w:before="0" w:beforeAutospacing="0" w:after="0" w:afterAutospacing="0"/>
                              <w:jc w:val="center"/>
                              <w:rPr>
                                <w:rFonts w:ascii="Arial Black" w:hAnsi="Arial Black"/>
                                <w:color w:val="B2B2B2"/>
                                <w:sz w:val="64"/>
                                <w:szCs w:val="72"/>
                              </w:rPr>
                            </w:pPr>
                            <w:r w:rsidRPr="00335AC1">
                              <w:rPr>
                                <w:rFonts w:ascii="Arial Black" w:hAnsi="Arial Black"/>
                                <w:color w:val="B2B2B2"/>
                                <w:sz w:val="64"/>
                                <w:szCs w:val="72"/>
                              </w:rPr>
                              <w:t>Critères d'aptitude</w:t>
                            </w:r>
                          </w:p>
                          <w:p w14:paraId="1B498B4A" w14:textId="700EC9F3" w:rsidR="00184A2F" w:rsidRPr="00335AC1" w:rsidRDefault="00357F4A" w:rsidP="00357F4A">
                            <w:pPr>
                              <w:pStyle w:val="NormalWeb"/>
                              <w:spacing w:before="0" w:beforeAutospacing="0" w:after="0" w:afterAutospacing="0"/>
                              <w:jc w:val="center"/>
                              <w:rPr>
                                <w:rFonts w:ascii="Arial Black" w:hAnsi="Arial Black"/>
                                <w:color w:val="B2B2B2"/>
                                <w:sz w:val="64"/>
                                <w:szCs w:val="72"/>
                              </w:rPr>
                            </w:pPr>
                            <w:r w:rsidRPr="00335AC1">
                              <w:rPr>
                                <w:rFonts w:ascii="Arial Black" w:hAnsi="Arial Black"/>
                                <w:color w:val="B2B2B2"/>
                                <w:sz w:val="64"/>
                                <w:szCs w:val="72"/>
                              </w:rPr>
                              <w:t>Critères d'adjudication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74799" id="_x0000_t202" coordsize="21600,21600" o:spt="202" path="m,l,21600r21600,l21600,xe">
                <v:stroke joinstyle="miter"/>
                <v:path gradientshapeok="t" o:connecttype="rect"/>
              </v:shapetype>
              <v:shape id="WordArt 2" o:spid="_x0000_s1026" type="#_x0000_t202" style="position:absolute;margin-left:-7.25pt;margin-top:13.9pt;width:502.9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" o:allowincell="f" filled="f" stroked="f">
                <o:lock v:ext="edit" shapetype="t"/>
                <v:textbox style="mso-fit-shape-to-text:t">
                  <w:txbxContent>
                    <w:p w14:paraId="124112AA" w14:textId="77777777" w:rsidR="00357F4A" w:rsidRPr="00335AC1" w:rsidRDefault="00357F4A" w:rsidP="00357F4A">
                      <w:pPr>
                        <w:pStyle w:val="NormalWeb"/>
                        <w:spacing w:before="0" w:beforeAutospacing="0" w:after="0" w:afterAutospacing="0"/>
                        <w:jc w:val="center"/>
                        <w:rPr>
                          <w:rFonts w:ascii="Arial Black" w:hAnsi="Arial Black"/>
                          <w:color w:val="B2B2B2"/>
                          <w:sz w:val="64"/>
                          <w:szCs w:val="72"/>
                        </w:rPr>
                      </w:pPr>
                      <w:r w:rsidRPr="00335AC1">
                        <w:rPr>
                          <w:rFonts w:ascii="Arial Black" w:hAnsi="Arial Black"/>
                          <w:color w:val="B2B2B2"/>
                          <w:sz w:val="64"/>
                          <w:szCs w:val="72"/>
                        </w:rPr>
                        <w:t>Conditions de participation</w:t>
                      </w:r>
                    </w:p>
                    <w:p w14:paraId="6575B788" w14:textId="77777777" w:rsidR="00357F4A" w:rsidRPr="00335AC1" w:rsidRDefault="00357F4A" w:rsidP="00357F4A">
                      <w:pPr>
                        <w:pStyle w:val="NormalWeb"/>
                        <w:spacing w:before="0" w:beforeAutospacing="0" w:after="0" w:afterAutospacing="0"/>
                        <w:jc w:val="center"/>
                        <w:rPr>
                          <w:rFonts w:ascii="Arial Black" w:hAnsi="Arial Black"/>
                          <w:color w:val="B2B2B2"/>
                          <w:sz w:val="64"/>
                          <w:szCs w:val="72"/>
                        </w:rPr>
                      </w:pPr>
                      <w:r w:rsidRPr="00335AC1">
                        <w:rPr>
                          <w:rFonts w:ascii="Arial Black" w:hAnsi="Arial Black"/>
                          <w:color w:val="B2B2B2"/>
                          <w:sz w:val="64"/>
                          <w:szCs w:val="72"/>
                        </w:rPr>
                        <w:t>Critères d'aptitude</w:t>
                      </w:r>
                    </w:p>
                    <w:p w14:paraId="1B498B4A" w14:textId="700EC9F3" w:rsidR="00184A2F" w:rsidRPr="00335AC1" w:rsidRDefault="00357F4A" w:rsidP="00357F4A">
                      <w:pPr>
                        <w:pStyle w:val="NormalWeb"/>
                        <w:spacing w:before="0" w:beforeAutospacing="0" w:after="0" w:afterAutospacing="0"/>
                        <w:jc w:val="center"/>
                        <w:rPr>
                          <w:rFonts w:ascii="Arial Black" w:hAnsi="Arial Black"/>
                          <w:color w:val="B2B2B2"/>
                          <w:sz w:val="64"/>
                          <w:szCs w:val="72"/>
                        </w:rPr>
                      </w:pPr>
                      <w:r w:rsidRPr="00335AC1">
                        <w:rPr>
                          <w:rFonts w:ascii="Arial Black" w:hAnsi="Arial Black"/>
                          <w:color w:val="B2B2B2"/>
                          <w:sz w:val="64"/>
                          <w:szCs w:val="72"/>
                        </w:rPr>
                        <w:t>Critères d'adjudication</w:t>
                      </w:r>
                    </w:p>
                  </w:txbxContent>
                </v:textbox>
                <w10:wrap type="square"/>
              </v:shape>
            </w:pict>
          </mc:Fallback>
        </mc:AlternateContent>
      </w:r>
    </w:p>
    <w:p w14:paraId="59F1C8CB" w14:textId="10FE3584" w:rsidR="00512027" w:rsidRPr="00547A2A" w:rsidRDefault="00512027">
      <w:pPr>
        <w:pStyle w:val="Titre1"/>
        <w:rPr>
          <w:lang w:val="fr-CH"/>
        </w:rPr>
      </w:pPr>
    </w:p>
    <w:p w14:paraId="170E2AF2" w14:textId="032F8055" w:rsidR="00032252" w:rsidRPr="00547A2A" w:rsidRDefault="00106DD1" w:rsidP="00106DD1">
      <w:pPr>
        <w:pStyle w:val="Titre1"/>
        <w:spacing w:after="240"/>
        <w:jc w:val="center"/>
        <w:rPr>
          <w:rFonts w:ascii="Arial Black" w:hAnsi="Arial Black"/>
          <w:w w:val="110"/>
          <w:sz w:val="48"/>
          <w:lang w:val="fr-CH"/>
        </w:rPr>
      </w:pPr>
      <w:r w:rsidRPr="008D27E7">
        <w:rPr>
          <w:rFonts w:ascii="Arial Black" w:hAnsi="Arial Black"/>
          <w:w w:val="110"/>
          <w:sz w:val="48"/>
          <w:lang w:val="fr-CH"/>
        </w:rPr>
        <w:t>MARCH</w:t>
      </w:r>
      <w:r>
        <w:rPr>
          <w:rFonts w:ascii="Arial Black" w:hAnsi="Arial Black"/>
          <w:w w:val="110"/>
          <w:sz w:val="48"/>
          <w:lang w:val="fr-CH"/>
        </w:rPr>
        <w:t>É</w:t>
      </w:r>
      <w:r w:rsidRPr="008D27E7">
        <w:rPr>
          <w:rFonts w:ascii="Arial Black" w:hAnsi="Arial Black"/>
          <w:w w:val="110"/>
          <w:sz w:val="48"/>
          <w:lang w:val="fr-CH"/>
        </w:rPr>
        <w:t>S DE CONSTRUCTION</w:t>
      </w:r>
      <w:r w:rsidRPr="00547A2A">
        <w:rPr>
          <w:noProof/>
          <w:lang w:val="fr-CH" w:eastAsia="fr-CH"/>
        </w:rPr>
        <w:t xml:space="preserve"> </w:t>
      </w:r>
      <w:r w:rsidR="00032252" w:rsidRPr="00547A2A">
        <w:rPr>
          <w:noProof/>
          <w:lang w:val="fr-CH" w:eastAsia="fr-CH"/>
        </w:rPr>
        <mc:AlternateContent>
          <mc:Choice Requires="wps">
            <w:drawing>
              <wp:anchor distT="45720" distB="45720" distL="114300" distR="114300" simplePos="0" relativeHeight="251658241" behindDoc="0" locked="0" layoutInCell="1" allowOverlap="1" wp14:anchorId="4BC4B2D0" wp14:editId="209C2E6C">
                <wp:simplePos x="0" y="0"/>
                <wp:positionH relativeFrom="column">
                  <wp:posOffset>-45720</wp:posOffset>
                </wp:positionH>
                <wp:positionV relativeFrom="paragraph">
                  <wp:posOffset>655320</wp:posOffset>
                </wp:positionV>
                <wp:extent cx="617220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3076782A" w14:textId="08733A15" w:rsidR="00032252" w:rsidRPr="00E46CF5" w:rsidRDefault="00032252" w:rsidP="00032252">
                            <w:pPr>
                              <w:spacing w:after="120" w:line="260" w:lineRule="exact"/>
                              <w:jc w:val="both"/>
                              <w:rPr>
                                <w:rFonts w:ascii="Arial" w:hAnsi="Arial" w:cs="Arial"/>
                                <w:b/>
                                <w:bCs/>
                                <w:i/>
                                <w:iCs/>
                                <w:lang w:val="fr-CH"/>
                              </w:rPr>
                            </w:pPr>
                            <w:r w:rsidRPr="00E46CF5">
                              <w:rPr>
                                <w:rFonts w:ascii="Arial" w:hAnsi="Arial" w:cs="Arial"/>
                                <w:b/>
                                <w:bCs/>
                                <w:i/>
                                <w:iCs/>
                                <w:lang w:val="fr-CH"/>
                              </w:rPr>
                              <w:t>Pourquoi ce document ?</w:t>
                            </w:r>
                          </w:p>
                          <w:p w14:paraId="4BECAA37" w14:textId="77777777" w:rsidR="00032252" w:rsidRPr="00E46CF5" w:rsidRDefault="00032252" w:rsidP="00032252">
                            <w:pPr>
                              <w:spacing w:after="120" w:line="260" w:lineRule="exact"/>
                              <w:jc w:val="both"/>
                              <w:rPr>
                                <w:rFonts w:ascii="Arial" w:hAnsi="Arial" w:cs="Arial"/>
                                <w:i/>
                                <w:iCs/>
                                <w:lang w:val="fr-CH"/>
                              </w:rPr>
                            </w:pPr>
                            <w:r w:rsidRPr="00E46CF5">
                              <w:rPr>
                                <w:rFonts w:ascii="Arial" w:hAnsi="Arial" w:cs="Arial"/>
                                <w:i/>
                                <w:iCs/>
                                <w:lang w:val="fr-CH"/>
                              </w:rPr>
                              <w:t>Ce document concerne uniquement les appels d’offres du SPC.</w:t>
                            </w:r>
                          </w:p>
                          <w:p w14:paraId="24787D0A" w14:textId="2654FD5C" w:rsidR="00D303AF" w:rsidRDefault="00D33C44" w:rsidP="00D33C44">
                            <w:r w:rsidRPr="00E46CF5">
                              <w:rPr>
                                <w:rFonts w:ascii="Arial" w:hAnsi="Arial" w:cs="Arial"/>
                                <w:i/>
                                <w:iCs/>
                                <w:lang w:val="fr-CH"/>
                              </w:rPr>
                              <w:t>Il doit permettre au soumissionnaire de connaître sur quelles bases son aptitude et, le cas échéant, son offre seront évaluées en vue d'une éventuelle adjudication. Tous les documents à remettre sont listés de manière exhaustive. La pondération pour chaque critère d’adjudication doit être clairement définie par le pouvoir adjudicateur, en fonction du marché.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4B2D0" id="Zone de texte 2" o:spid="_x0000_s1027" type="#_x0000_t202" style="position:absolute;left:0;text-align:left;margin-left:-3.6pt;margin-top:51.6pt;width:48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">
                <v:textbox style="mso-fit-shape-to-text:t">
                  <w:txbxContent>
                    <w:p w14:paraId="3076782A" w14:textId="08733A15" w:rsidR="00032252" w:rsidRPr="00E46CF5" w:rsidRDefault="00032252" w:rsidP="00032252">
                      <w:pPr>
                        <w:spacing w:after="120" w:line="260" w:lineRule="exact"/>
                        <w:jc w:val="both"/>
                        <w:rPr>
                          <w:rFonts w:ascii="Arial" w:hAnsi="Arial" w:cs="Arial"/>
                          <w:b/>
                          <w:bCs/>
                          <w:i/>
                          <w:iCs/>
                          <w:lang w:val="fr-CH"/>
                        </w:rPr>
                      </w:pPr>
                      <w:r w:rsidRPr="00E46CF5">
                        <w:rPr>
                          <w:rFonts w:ascii="Arial" w:hAnsi="Arial" w:cs="Arial"/>
                          <w:b/>
                          <w:bCs/>
                          <w:i/>
                          <w:iCs/>
                          <w:lang w:val="fr-CH"/>
                        </w:rPr>
                        <w:t>Pourquoi ce document ?</w:t>
                      </w:r>
                    </w:p>
                    <w:p w14:paraId="4BECAA37" w14:textId="77777777" w:rsidR="00032252" w:rsidRPr="00E46CF5" w:rsidRDefault="00032252" w:rsidP="00032252">
                      <w:pPr>
                        <w:spacing w:after="120" w:line="260" w:lineRule="exact"/>
                        <w:jc w:val="both"/>
                        <w:rPr>
                          <w:rFonts w:ascii="Arial" w:hAnsi="Arial" w:cs="Arial"/>
                          <w:i/>
                          <w:iCs/>
                          <w:lang w:val="fr-CH"/>
                        </w:rPr>
                      </w:pPr>
                      <w:r w:rsidRPr="00E46CF5">
                        <w:rPr>
                          <w:rFonts w:ascii="Arial" w:hAnsi="Arial" w:cs="Arial"/>
                          <w:i/>
                          <w:iCs/>
                          <w:lang w:val="fr-CH"/>
                        </w:rPr>
                        <w:t>Ce document concerne uniquement les appels d’offres du SPC.</w:t>
                      </w:r>
                    </w:p>
                    <w:p w14:paraId="24787D0A" w14:textId="2654FD5C" w:rsidR="00D303AF" w:rsidRDefault="00D33C44" w:rsidP="00D33C44">
                      <w:r w:rsidRPr="00E46CF5">
                        <w:rPr>
                          <w:rFonts w:ascii="Arial" w:hAnsi="Arial" w:cs="Arial"/>
                          <w:i/>
                          <w:iCs/>
                          <w:lang w:val="fr-CH"/>
                        </w:rPr>
                        <w:t>Il doit permettre au soumissionnaire de connaître sur quelles bases son aptitude et, le cas échéant, son offre seront évaluées en vue d'une éventuelle adjudication. Tous les documents à remettre sont listés de manière exhaustive. La pondération pour chaque critère d’adjudication doit être clairement définie par le pouvoir adjudicateur, en fonction du marché.</w:t>
                      </w:r>
                    </w:p>
                  </w:txbxContent>
                </v:textbox>
                <w10:wrap type="square"/>
              </v:shape>
            </w:pict>
          </mc:Fallback>
        </mc:AlternateContent>
      </w:r>
    </w:p>
    <w:p w14:paraId="4FCEE9F1" w14:textId="77777777" w:rsidR="008D27E7" w:rsidRPr="00547A2A" w:rsidRDefault="008D27E7">
      <w:pPr>
        <w:pStyle w:val="Titre"/>
        <w:pBdr>
          <w:top w:val="none" w:sz="0" w:space="0" w:color="auto"/>
          <w:left w:val="none" w:sz="0" w:space="0" w:color="auto"/>
          <w:bottom w:val="none" w:sz="0" w:space="0" w:color="auto"/>
          <w:right w:val="none" w:sz="0" w:space="0" w:color="auto"/>
        </w:pBdr>
        <w:ind w:right="-2"/>
        <w:rPr>
          <w:sz w:val="20"/>
          <w:lang w:val="fr-CH"/>
        </w:rPr>
      </w:pPr>
    </w:p>
    <w:p w14:paraId="1FB1C080" w14:textId="7EF13099" w:rsidR="001E08BF" w:rsidRPr="00547A2A" w:rsidRDefault="00512027" w:rsidP="007832CB">
      <w:pPr>
        <w:pStyle w:val="Titre"/>
        <w:pBdr>
          <w:top w:val="none" w:sz="0" w:space="0" w:color="auto"/>
          <w:left w:val="none" w:sz="0" w:space="0" w:color="auto"/>
          <w:bottom w:val="none" w:sz="0" w:space="0" w:color="auto"/>
          <w:right w:val="none" w:sz="0" w:space="0" w:color="auto"/>
        </w:pBdr>
        <w:ind w:right="-2"/>
        <w:jc w:val="both"/>
        <w:rPr>
          <w:sz w:val="20"/>
          <w:lang w:val="fr-CH"/>
        </w:rPr>
      </w:pPr>
      <w:r w:rsidRPr="00547A2A">
        <w:rPr>
          <w:sz w:val="20"/>
          <w:lang w:val="fr-CH"/>
        </w:rPr>
        <w:t>Le pouvoir adjudicateur et l’organisateur de la procédure d’appel d’offres sont seuls responsables des documents qu’ils établissent.</w:t>
      </w:r>
    </w:p>
    <w:p w14:paraId="0132BAB5" w14:textId="77777777" w:rsidR="001E08BF" w:rsidRPr="00547A2A" w:rsidRDefault="001E08BF">
      <w:pPr>
        <w:pStyle w:val="Titre"/>
        <w:pBdr>
          <w:top w:val="none" w:sz="0" w:space="0" w:color="auto"/>
          <w:left w:val="none" w:sz="0" w:space="0" w:color="auto"/>
          <w:bottom w:val="none" w:sz="0" w:space="0" w:color="auto"/>
          <w:right w:val="none" w:sz="0" w:space="0" w:color="auto"/>
        </w:pBdr>
        <w:ind w:right="-2"/>
        <w:rPr>
          <w:color w:val="000000" w:themeColor="text1"/>
          <w:sz w:val="20"/>
          <w:lang w:val="fr-CH"/>
        </w:rPr>
      </w:pPr>
    </w:p>
    <w:p w14:paraId="0A75CC16" w14:textId="77777777" w:rsidR="004F6577" w:rsidRPr="00547A2A" w:rsidRDefault="004F6577">
      <w:pPr>
        <w:rPr>
          <w:rFonts w:ascii="Arial" w:hAnsi="Arial"/>
          <w:b/>
          <w:lang w:val="fr-CH"/>
        </w:rPr>
      </w:pPr>
    </w:p>
    <w:p w14:paraId="642323E5" w14:textId="2479912C" w:rsidR="00A97E81" w:rsidRPr="00547A2A" w:rsidRDefault="00A97E81">
      <w:pPr>
        <w:rPr>
          <w:rFonts w:ascii="Arial" w:hAnsi="Arial"/>
          <w:b/>
          <w:lang w:val="fr-CH"/>
        </w:rPr>
      </w:pPr>
      <w:r w:rsidRPr="00547A2A">
        <w:rPr>
          <w:rFonts w:ascii="Arial" w:hAnsi="Arial"/>
          <w:b/>
          <w:lang w:val="fr-CH"/>
        </w:rPr>
        <w:t>Catégorie</w:t>
      </w:r>
      <w:r w:rsidR="004F6577" w:rsidRPr="00547A2A">
        <w:rPr>
          <w:rFonts w:ascii="Arial" w:hAnsi="Arial"/>
          <w:b/>
          <w:lang w:val="fr-CH"/>
        </w:rPr>
        <w:t>s</w:t>
      </w:r>
      <w:r w:rsidRPr="00547A2A">
        <w:rPr>
          <w:rFonts w:ascii="Arial" w:hAnsi="Arial"/>
          <w:b/>
          <w:lang w:val="fr-CH"/>
        </w:rPr>
        <w:t xml:space="preserve"> d’ouvrages</w:t>
      </w:r>
      <w:r w:rsidR="00294C89">
        <w:rPr>
          <w:rFonts w:ascii="Arial" w:hAnsi="Arial"/>
          <w:b/>
          <w:lang w:val="fr-CH"/>
        </w:rPr>
        <w:t xml:space="preserve"> </w:t>
      </w:r>
    </w:p>
    <w:p w14:paraId="3324FDB8" w14:textId="77777777" w:rsidR="00A97E81" w:rsidRPr="00547A2A" w:rsidRDefault="00A97E81">
      <w:pPr>
        <w:rPr>
          <w:rFonts w:ascii="Arial" w:hAnsi="Arial"/>
          <w:lang w:val="fr-CH"/>
        </w:rPr>
      </w:pPr>
    </w:p>
    <w:p w14:paraId="2D263ED5" w14:textId="77777777" w:rsidR="00A97E81" w:rsidRPr="00547A2A" w:rsidRDefault="00A97E81">
      <w:pPr>
        <w:rPr>
          <w:rFonts w:ascii="Arial" w:hAnsi="Arial"/>
          <w:lang w:val="fr-CH"/>
        </w:rPr>
      </w:pPr>
      <w:r w:rsidRPr="00547A2A">
        <w:rPr>
          <w:rFonts w:ascii="Arial" w:hAnsi="Arial"/>
          <w:lang w:val="fr-CH"/>
        </w:rPr>
        <w:t>La liste des objets n’est pas exhaustive mais a pour but de donner quelques exemples concrets.</w:t>
      </w:r>
    </w:p>
    <w:p w14:paraId="2F4533B1" w14:textId="77777777" w:rsidR="00120893" w:rsidRPr="00547A2A" w:rsidRDefault="00120893">
      <w:pPr>
        <w:rPr>
          <w:rFonts w:ascii="Arial" w:hAnsi="Arial"/>
          <w:lang w:val="fr-CH"/>
        </w:rPr>
      </w:pPr>
    </w:p>
    <w:p w14:paraId="0CDCDDA1" w14:textId="3BA4A906" w:rsidR="00120893" w:rsidRDefault="00120893" w:rsidP="007832CB">
      <w:pPr>
        <w:pStyle w:val="Paragraphedeliste"/>
        <w:numPr>
          <w:ilvl w:val="0"/>
          <w:numId w:val="23"/>
        </w:numPr>
        <w:spacing w:line="260" w:lineRule="exact"/>
        <w:ind w:left="1077"/>
        <w:jc w:val="both"/>
        <w:rPr>
          <w:rFonts w:ascii="Arial" w:hAnsi="Arial"/>
          <w:lang w:val="fr-CH"/>
        </w:rPr>
      </w:pPr>
      <w:r w:rsidRPr="00547A2A">
        <w:rPr>
          <w:rFonts w:ascii="Arial" w:hAnsi="Arial"/>
          <w:b/>
          <w:lang w:val="fr-CH"/>
        </w:rPr>
        <w:t>Ouvrage d’importance mineur</w:t>
      </w:r>
      <w:r w:rsidR="00A9395F" w:rsidRPr="00547A2A">
        <w:rPr>
          <w:rFonts w:ascii="Arial" w:hAnsi="Arial"/>
          <w:b/>
          <w:lang w:val="fr-CH"/>
        </w:rPr>
        <w:t>e</w:t>
      </w:r>
      <w:r w:rsidRPr="00547A2A">
        <w:rPr>
          <w:rFonts w:ascii="Arial" w:hAnsi="Arial"/>
          <w:b/>
          <w:lang w:val="fr-CH"/>
        </w:rPr>
        <w:t> :</w:t>
      </w:r>
      <w:r w:rsidRPr="00547A2A">
        <w:rPr>
          <w:rFonts w:ascii="Arial" w:hAnsi="Arial"/>
          <w:lang w:val="fr-CH"/>
        </w:rPr>
        <w:t xml:space="preserve"> des carences dans l’établissement du projet ou l’exécution n’ont pas de conséquences graves</w:t>
      </w:r>
    </w:p>
    <w:p w14:paraId="777FCCA1" w14:textId="77777777" w:rsidR="002A43FE" w:rsidRPr="00547A2A" w:rsidRDefault="002A43FE" w:rsidP="002A43FE">
      <w:pPr>
        <w:pStyle w:val="Paragraphedeliste"/>
        <w:spacing w:line="260" w:lineRule="exact"/>
        <w:ind w:left="1077"/>
        <w:jc w:val="both"/>
        <w:rPr>
          <w:rFonts w:ascii="Arial" w:hAnsi="Arial"/>
          <w:lang w:val="fr-CH"/>
        </w:rPr>
      </w:pPr>
    </w:p>
    <w:p w14:paraId="102F122D" w14:textId="17813D8A" w:rsidR="00D528D7" w:rsidRPr="002A43FE" w:rsidRDefault="00D528D7" w:rsidP="007832CB">
      <w:pPr>
        <w:pStyle w:val="Paragraphedeliste"/>
        <w:numPr>
          <w:ilvl w:val="0"/>
          <w:numId w:val="23"/>
        </w:numPr>
        <w:spacing w:line="260" w:lineRule="exact"/>
        <w:ind w:left="1077"/>
        <w:rPr>
          <w:rFonts w:ascii="Arial" w:hAnsi="Arial"/>
          <w:b/>
          <w:lang w:val="fr-CH"/>
        </w:rPr>
      </w:pPr>
      <w:r w:rsidRPr="00547A2A">
        <w:rPr>
          <w:rFonts w:ascii="Arial" w:hAnsi="Arial"/>
          <w:b/>
          <w:lang w:val="fr-CH"/>
        </w:rPr>
        <w:t xml:space="preserve">Ouvrage d’une certaine importance : </w:t>
      </w:r>
      <w:r w:rsidRPr="00547A2A">
        <w:rPr>
          <w:rFonts w:ascii="Arial" w:hAnsi="Arial"/>
          <w:lang w:val="fr-CH"/>
        </w:rPr>
        <w:t xml:space="preserve">certaines carences dans le projet ou dans l’exécution ont des conséquences d’une certaine gravité, où même une seule faute entraîne une série de conséquences graves </w:t>
      </w:r>
    </w:p>
    <w:p w14:paraId="6A440858" w14:textId="77777777" w:rsidR="002A43FE" w:rsidRPr="002A43FE" w:rsidRDefault="002A43FE" w:rsidP="002A43FE">
      <w:pPr>
        <w:spacing w:line="260" w:lineRule="exact"/>
        <w:rPr>
          <w:rFonts w:ascii="Arial" w:hAnsi="Arial"/>
          <w:b/>
          <w:lang w:val="fr-CH"/>
        </w:rPr>
      </w:pPr>
    </w:p>
    <w:p w14:paraId="78D91406" w14:textId="60B1585B" w:rsidR="00A97E81" w:rsidRPr="00547A2A" w:rsidRDefault="00D528D7" w:rsidP="00695117">
      <w:pPr>
        <w:pStyle w:val="Paragraphedeliste"/>
        <w:numPr>
          <w:ilvl w:val="0"/>
          <w:numId w:val="23"/>
        </w:numPr>
        <w:spacing w:line="260" w:lineRule="exact"/>
        <w:ind w:left="1077"/>
        <w:rPr>
          <w:rFonts w:ascii="Arial" w:hAnsi="Arial"/>
          <w:lang w:val="fr-CH"/>
        </w:rPr>
      </w:pPr>
      <w:r w:rsidRPr="00547A2A">
        <w:rPr>
          <w:rFonts w:ascii="Arial" w:hAnsi="Arial"/>
          <w:b/>
          <w:lang w:val="fr-CH"/>
        </w:rPr>
        <w:t xml:space="preserve">Ouvrage d’importance majeure : </w:t>
      </w:r>
      <w:r w:rsidRPr="00547A2A">
        <w:rPr>
          <w:rFonts w:ascii="Arial" w:hAnsi="Arial"/>
          <w:lang w:val="fr-CH"/>
        </w:rPr>
        <w:t>des carences même isolées dans le projet ou dans l’exécution</w:t>
      </w:r>
      <w:r w:rsidR="002A43FE">
        <w:rPr>
          <w:rFonts w:ascii="Arial" w:hAnsi="Arial"/>
          <w:lang w:val="fr-CH"/>
        </w:rPr>
        <w:t xml:space="preserve"> </w:t>
      </w:r>
      <w:r w:rsidRPr="00547A2A">
        <w:rPr>
          <w:rFonts w:ascii="Arial" w:hAnsi="Arial"/>
          <w:lang w:val="fr-CH"/>
        </w:rPr>
        <w:t>ont des</w:t>
      </w:r>
      <w:r w:rsidR="006475BB">
        <w:rPr>
          <w:rFonts w:ascii="Arial" w:hAnsi="Arial"/>
          <w:lang w:val="fr-CH"/>
        </w:rPr>
        <w:t xml:space="preserve"> </w:t>
      </w:r>
      <w:r w:rsidRPr="00547A2A">
        <w:rPr>
          <w:rFonts w:ascii="Arial" w:hAnsi="Arial"/>
          <w:lang w:val="fr-CH"/>
        </w:rPr>
        <w:t xml:space="preserve">conséquences graves </w:t>
      </w:r>
    </w:p>
    <w:p w14:paraId="3A5EF331" w14:textId="40030DE6" w:rsidR="00931811" w:rsidRPr="00547A2A" w:rsidRDefault="00931811" w:rsidP="00931811">
      <w:pPr>
        <w:spacing w:line="260" w:lineRule="exact"/>
        <w:jc w:val="both"/>
        <w:rPr>
          <w:rFonts w:ascii="Arial" w:hAnsi="Arial"/>
          <w:lang w:val="fr-CH"/>
        </w:rPr>
      </w:pPr>
    </w:p>
    <w:p w14:paraId="64D8EA72" w14:textId="3F1C81C4" w:rsidR="0013437C" w:rsidRPr="00547A2A" w:rsidRDefault="00DF4C29" w:rsidP="00316A04">
      <w:pPr>
        <w:rPr>
          <w:rFonts w:ascii="Arial" w:hAnsi="Arial"/>
          <w:b/>
          <w:color w:val="000000" w:themeColor="text1"/>
          <w:sz w:val="28"/>
          <w:szCs w:val="28"/>
          <w:lang w:val="fr-CH"/>
        </w:rPr>
      </w:pPr>
      <w:r w:rsidRPr="00547A2A">
        <w:rPr>
          <w:rFonts w:ascii="Arial" w:hAnsi="Arial"/>
          <w:b/>
          <w:color w:val="000000" w:themeColor="text1"/>
          <w:sz w:val="28"/>
          <w:szCs w:val="28"/>
          <w:lang w:val="fr-CH"/>
        </w:rPr>
        <w:br w:type="page"/>
      </w:r>
      <w:r w:rsidR="0013437C" w:rsidRPr="00547A2A">
        <w:rPr>
          <w:rFonts w:ascii="Arial" w:hAnsi="Arial"/>
          <w:b/>
          <w:color w:val="000000" w:themeColor="text1"/>
          <w:sz w:val="28"/>
          <w:szCs w:val="28"/>
          <w:lang w:val="fr-CH"/>
        </w:rPr>
        <w:lastRenderedPageBreak/>
        <w:t xml:space="preserve">Chapitre 1 : </w:t>
      </w:r>
      <w:r w:rsidR="00F7182C" w:rsidRPr="00547A2A">
        <w:rPr>
          <w:rFonts w:ascii="Arial" w:hAnsi="Arial"/>
          <w:b/>
          <w:color w:val="000000" w:themeColor="text1"/>
          <w:sz w:val="28"/>
          <w:szCs w:val="28"/>
          <w:lang w:val="fr-CH"/>
        </w:rPr>
        <w:t>C</w:t>
      </w:r>
      <w:r w:rsidR="0013437C" w:rsidRPr="00547A2A">
        <w:rPr>
          <w:rFonts w:ascii="Arial" w:hAnsi="Arial"/>
          <w:b/>
          <w:color w:val="000000" w:themeColor="text1"/>
          <w:sz w:val="28"/>
          <w:szCs w:val="28"/>
          <w:lang w:val="fr-CH"/>
        </w:rPr>
        <w:t xml:space="preserve">onditions de participation et </w:t>
      </w:r>
      <w:r w:rsidR="00DD1FE2" w:rsidRPr="00547A2A">
        <w:rPr>
          <w:rFonts w:ascii="Arial" w:hAnsi="Arial"/>
          <w:b/>
          <w:color w:val="000000" w:themeColor="text1"/>
          <w:sz w:val="28"/>
          <w:szCs w:val="28"/>
          <w:lang w:val="fr-CH"/>
        </w:rPr>
        <w:t xml:space="preserve">critères </w:t>
      </w:r>
      <w:r w:rsidRPr="00547A2A">
        <w:rPr>
          <w:rFonts w:ascii="Arial" w:hAnsi="Arial"/>
          <w:b/>
          <w:color w:val="000000" w:themeColor="text1"/>
          <w:sz w:val="28"/>
          <w:szCs w:val="28"/>
          <w:lang w:val="fr-CH"/>
        </w:rPr>
        <w:t>d’</w:t>
      </w:r>
      <w:r w:rsidR="0013437C" w:rsidRPr="00547A2A">
        <w:rPr>
          <w:rFonts w:ascii="Arial" w:hAnsi="Arial"/>
          <w:b/>
          <w:color w:val="000000" w:themeColor="text1"/>
          <w:sz w:val="28"/>
          <w:szCs w:val="28"/>
          <w:lang w:val="fr-CH"/>
        </w:rPr>
        <w:t>aptitude</w:t>
      </w:r>
    </w:p>
    <w:p w14:paraId="535C1016" w14:textId="1F02D470" w:rsidR="00111CB5" w:rsidRPr="00547A2A" w:rsidRDefault="00111CB5">
      <w:pPr>
        <w:pStyle w:val="En-tte"/>
        <w:tabs>
          <w:tab w:val="clear" w:pos="4536"/>
          <w:tab w:val="clear" w:pos="9072"/>
        </w:tabs>
        <w:rPr>
          <w:rFonts w:ascii="Arial" w:hAnsi="Arial" w:cs="Arial"/>
          <w:color w:val="000000" w:themeColor="text1"/>
          <w:lang w:val="fr-CH"/>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86"/>
        <w:gridCol w:w="9237"/>
      </w:tblGrid>
      <w:tr w:rsidR="002E0237" w:rsidRPr="00547A2A" w14:paraId="2FE8C654" w14:textId="77777777" w:rsidTr="001A7A85">
        <w:trPr>
          <w:cantSplit/>
          <w:trHeight w:val="400"/>
        </w:trPr>
        <w:tc>
          <w:tcPr>
            <w:tcW w:w="9923" w:type="dxa"/>
            <w:gridSpan w:val="2"/>
            <w:tcBorders>
              <w:bottom w:val="single" w:sz="4" w:space="0" w:color="auto"/>
            </w:tcBorders>
          </w:tcPr>
          <w:p w14:paraId="0DE1F10A" w14:textId="674580E6" w:rsidR="00D000D9" w:rsidRPr="00547A2A" w:rsidRDefault="0062223C" w:rsidP="003B2EEC">
            <w:pPr>
              <w:autoSpaceDE w:val="0"/>
              <w:autoSpaceDN w:val="0"/>
              <w:adjustRightInd w:val="0"/>
              <w:spacing w:before="40" w:after="40"/>
              <w:rPr>
                <w:rFonts w:ascii="Arial" w:hAnsi="Arial" w:cs="Arial"/>
                <w:color w:val="000000" w:themeColor="text1"/>
                <w:sz w:val="24"/>
                <w:szCs w:val="24"/>
                <w:lang w:val="fr-CH"/>
              </w:rPr>
            </w:pPr>
            <w:r w:rsidRPr="00547A2A">
              <w:rPr>
                <w:rFonts w:ascii="Arial" w:hAnsi="Arial" w:cs="Arial"/>
                <w:b/>
                <w:color w:val="000000" w:themeColor="text1"/>
                <w:sz w:val="24"/>
                <w:szCs w:val="24"/>
                <w:lang w:val="fr-CH"/>
              </w:rPr>
              <w:t>1.</w:t>
            </w:r>
            <w:r w:rsidR="0013437C" w:rsidRPr="00547A2A">
              <w:rPr>
                <w:rFonts w:ascii="Arial" w:hAnsi="Arial" w:cs="Arial"/>
                <w:b/>
                <w:color w:val="000000" w:themeColor="text1"/>
                <w:sz w:val="24"/>
                <w:szCs w:val="24"/>
                <w:lang w:val="fr-CH"/>
              </w:rPr>
              <w:t>1</w:t>
            </w:r>
            <w:r w:rsidR="00390FA6" w:rsidRPr="00547A2A">
              <w:rPr>
                <w:rFonts w:ascii="Arial" w:hAnsi="Arial" w:cs="Arial"/>
                <w:b/>
                <w:color w:val="000000" w:themeColor="text1"/>
                <w:sz w:val="24"/>
                <w:szCs w:val="24"/>
                <w:lang w:val="fr-CH"/>
              </w:rPr>
              <w:t xml:space="preserve"> </w:t>
            </w:r>
            <w:r w:rsidR="00D000D9" w:rsidRPr="00547A2A">
              <w:rPr>
                <w:rFonts w:ascii="Arial" w:hAnsi="Arial" w:cs="Arial"/>
                <w:b/>
                <w:color w:val="000000" w:themeColor="text1"/>
                <w:sz w:val="24"/>
                <w:szCs w:val="24"/>
                <w:lang w:val="fr-CH"/>
              </w:rPr>
              <w:t>CONDITIONS DE PARTICIPATION</w:t>
            </w:r>
          </w:p>
        </w:tc>
      </w:tr>
      <w:tr w:rsidR="00AB364D" w:rsidRPr="00547A2A" w14:paraId="254D8BF7" w14:textId="77777777" w:rsidTr="001A7A85">
        <w:trPr>
          <w:cantSplit/>
          <w:trHeight w:val="966"/>
        </w:trPr>
        <w:tc>
          <w:tcPr>
            <w:tcW w:w="686" w:type="dxa"/>
            <w:tcBorders>
              <w:top w:val="single" w:sz="4" w:space="0" w:color="auto"/>
              <w:bottom w:val="dotted" w:sz="4" w:space="0" w:color="auto"/>
            </w:tcBorders>
          </w:tcPr>
          <w:p w14:paraId="3313A574" w14:textId="1E61B1AD" w:rsidR="00AB364D" w:rsidRPr="00547A2A" w:rsidRDefault="00767410" w:rsidP="00F7182C">
            <w:pPr>
              <w:spacing w:before="40" w:after="40"/>
              <w:contextualSpacing/>
              <w:jc w:val="center"/>
              <w:rPr>
                <w:rFonts w:ascii="Arial" w:hAnsi="Arial" w:cs="Arial"/>
                <w:bCs/>
                <w:color w:val="000000" w:themeColor="text1"/>
                <w:sz w:val="16"/>
                <w:lang w:val="fr-CH"/>
              </w:rPr>
            </w:pPr>
            <w:r w:rsidRPr="00547A2A">
              <w:rPr>
                <w:rFonts w:ascii="Arial" w:hAnsi="Arial" w:cs="Arial"/>
                <w:bCs/>
                <w:color w:val="000000" w:themeColor="text1"/>
                <w:sz w:val="16"/>
                <w:lang w:val="fr-CH"/>
              </w:rPr>
              <w:t>1.1.1</w:t>
            </w:r>
          </w:p>
        </w:tc>
        <w:tc>
          <w:tcPr>
            <w:tcW w:w="9237" w:type="dxa"/>
            <w:tcBorders>
              <w:top w:val="single" w:sz="4" w:space="0" w:color="auto"/>
              <w:bottom w:val="dotted" w:sz="4" w:space="0" w:color="auto"/>
              <w:right w:val="single" w:sz="4" w:space="0" w:color="auto"/>
            </w:tcBorders>
          </w:tcPr>
          <w:p w14:paraId="4DC5D58C" w14:textId="3893B095" w:rsidR="00E22B40" w:rsidRPr="00547A2A" w:rsidRDefault="00AB364D" w:rsidP="00390FA6">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L’entreprise </w:t>
            </w:r>
            <w:r w:rsidR="3D2AD73B" w:rsidRPr="00547A2A">
              <w:rPr>
                <w:rFonts w:ascii="Arial" w:hAnsi="Arial" w:cs="Arial"/>
                <w:color w:val="000000" w:themeColor="text1"/>
                <w:sz w:val="16"/>
                <w:szCs w:val="16"/>
                <w:lang w:val="fr-CH"/>
              </w:rPr>
              <w:t>doit</w:t>
            </w:r>
            <w:r w:rsidRPr="00547A2A">
              <w:rPr>
                <w:rFonts w:ascii="Arial" w:hAnsi="Arial" w:cs="Arial"/>
                <w:color w:val="000000" w:themeColor="text1"/>
                <w:sz w:val="16"/>
                <w:szCs w:val="16"/>
                <w:lang w:val="fr-CH"/>
              </w:rPr>
              <w:t xml:space="preserve"> équiper tous les collaborateurs-</w:t>
            </w:r>
            <w:proofErr w:type="spellStart"/>
            <w:r w:rsidRPr="00547A2A">
              <w:rPr>
                <w:rFonts w:ascii="Arial" w:hAnsi="Arial" w:cs="Arial"/>
                <w:color w:val="000000" w:themeColor="text1"/>
                <w:sz w:val="16"/>
                <w:szCs w:val="16"/>
                <w:lang w:val="fr-CH"/>
              </w:rPr>
              <w:t>trices</w:t>
            </w:r>
            <w:proofErr w:type="spellEnd"/>
            <w:r w:rsidRPr="00547A2A">
              <w:rPr>
                <w:rFonts w:ascii="Arial" w:hAnsi="Arial" w:cs="Arial"/>
                <w:color w:val="000000" w:themeColor="text1"/>
                <w:sz w:val="16"/>
                <w:szCs w:val="16"/>
                <w:lang w:val="fr-CH"/>
              </w:rPr>
              <w:t xml:space="preserve"> du chantier d’une carte professionnelle</w:t>
            </w:r>
            <w:r w:rsidR="00384301">
              <w:rPr>
                <w:rFonts w:ascii="Arial" w:hAnsi="Arial" w:cs="Arial"/>
                <w:color w:val="000000" w:themeColor="text1"/>
                <w:sz w:val="16"/>
                <w:szCs w:val="16"/>
                <w:lang w:val="fr-CH"/>
              </w:rPr>
              <w:t xml:space="preserve"> </w:t>
            </w:r>
            <w:r w:rsidR="00384301" w:rsidRPr="00DD72B3">
              <w:rPr>
                <w:rFonts w:ascii="Arial" w:hAnsi="Arial" w:cs="Arial"/>
                <w:color w:val="000000" w:themeColor="text1"/>
                <w:sz w:val="16"/>
                <w:szCs w:val="16"/>
                <w:lang w:val="fr-CH"/>
              </w:rPr>
              <w:t>paritaire</w:t>
            </w:r>
            <w:r w:rsidRPr="00547A2A">
              <w:rPr>
                <w:rFonts w:ascii="Arial" w:hAnsi="Arial" w:cs="Arial"/>
                <w:color w:val="000000" w:themeColor="text1"/>
                <w:sz w:val="16"/>
                <w:szCs w:val="16"/>
                <w:lang w:val="fr-CH"/>
              </w:rPr>
              <w:t xml:space="preserve"> ou d’un système de preuve équivalent à celui d’un système de contrôle par carte permettant de s’assurer de leur inscription auprès d’une caisse de compensation AVS, auprès des assurances sociales, du paiement de leurs charges sociales, de la validité de leur permis de travail. </w:t>
            </w:r>
          </w:p>
          <w:p w14:paraId="0411D621" w14:textId="77777777" w:rsidR="00E22B40" w:rsidRPr="00547A2A" w:rsidRDefault="00E22B40" w:rsidP="00390FA6">
            <w:pPr>
              <w:autoSpaceDE w:val="0"/>
              <w:autoSpaceDN w:val="0"/>
              <w:adjustRightInd w:val="0"/>
              <w:spacing w:before="40" w:after="40"/>
              <w:contextualSpacing/>
              <w:jc w:val="both"/>
              <w:rPr>
                <w:rFonts w:ascii="Arial" w:hAnsi="Arial" w:cs="Arial"/>
                <w:color w:val="000000" w:themeColor="text1"/>
                <w:sz w:val="16"/>
                <w:lang w:val="fr-CH"/>
              </w:rPr>
            </w:pPr>
          </w:p>
          <w:p w14:paraId="13BF19CD" w14:textId="5B47CF1D" w:rsidR="00AB364D" w:rsidRPr="00547A2A" w:rsidRDefault="00AB364D" w:rsidP="00E87EE1">
            <w:pPr>
              <w:autoSpaceDE w:val="0"/>
              <w:autoSpaceDN w:val="0"/>
              <w:adjustRightInd w:val="0"/>
              <w:spacing w:before="40" w:after="40"/>
              <w:contextualSpacing/>
              <w:jc w:val="both"/>
              <w:rPr>
                <w:rFonts w:ascii="Arial" w:hAnsi="Arial" w:cs="Arial"/>
                <w:i/>
                <w:color w:val="000000" w:themeColor="text1"/>
                <w:lang w:val="fr-CH"/>
              </w:rPr>
            </w:pPr>
            <w:r w:rsidRPr="00547A2A">
              <w:rPr>
                <w:rFonts w:ascii="Arial" w:hAnsi="Arial" w:cs="Arial"/>
                <w:i/>
                <w:color w:val="000000" w:themeColor="text1"/>
                <w:sz w:val="16"/>
                <w:szCs w:val="16"/>
                <w:lang w:val="fr-CH"/>
              </w:rPr>
              <w:t>Les soumissionnaires respectant ce</w:t>
            </w:r>
            <w:r w:rsidR="007A580C" w:rsidRPr="00547A2A">
              <w:rPr>
                <w:rFonts w:ascii="Arial" w:hAnsi="Arial" w:cs="Arial"/>
                <w:i/>
                <w:color w:val="000000" w:themeColor="text1"/>
                <w:sz w:val="16"/>
                <w:szCs w:val="16"/>
                <w:lang w:val="fr-CH"/>
              </w:rPr>
              <w:t>tte condition</w:t>
            </w:r>
            <w:r w:rsidRPr="00547A2A">
              <w:rPr>
                <w:rFonts w:ascii="Arial" w:hAnsi="Arial" w:cs="Arial"/>
                <w:i/>
                <w:color w:val="000000" w:themeColor="text1"/>
                <w:sz w:val="16"/>
                <w:szCs w:val="16"/>
                <w:lang w:val="fr-CH"/>
              </w:rPr>
              <w:t xml:space="preserve"> ne doivent pas apporter les preuves du respect des </w:t>
            </w:r>
            <w:r w:rsidR="007A580C" w:rsidRPr="00547A2A">
              <w:rPr>
                <w:rFonts w:ascii="Arial" w:hAnsi="Arial" w:cs="Arial"/>
                <w:i/>
                <w:color w:val="000000" w:themeColor="text1"/>
                <w:sz w:val="16"/>
                <w:szCs w:val="16"/>
                <w:lang w:val="fr-CH"/>
              </w:rPr>
              <w:t xml:space="preserve">conditions </w:t>
            </w:r>
            <w:r w:rsidRPr="00547A2A">
              <w:rPr>
                <w:rFonts w:ascii="Arial" w:hAnsi="Arial" w:cs="Arial"/>
                <w:i/>
                <w:sz w:val="16"/>
                <w:szCs w:val="16"/>
                <w:lang w:val="fr-CH"/>
              </w:rPr>
              <w:t>1.1.</w:t>
            </w:r>
            <w:r w:rsidR="3D2AD73B" w:rsidRPr="00547A2A">
              <w:rPr>
                <w:rFonts w:ascii="Arial" w:hAnsi="Arial" w:cs="Arial"/>
                <w:i/>
                <w:iCs/>
                <w:sz w:val="16"/>
                <w:szCs w:val="16"/>
                <w:lang w:val="fr-CH"/>
              </w:rPr>
              <w:t>6</w:t>
            </w:r>
            <w:r w:rsidR="00ED547E">
              <w:rPr>
                <w:rFonts w:ascii="Arial" w:hAnsi="Arial" w:cs="Arial"/>
                <w:i/>
                <w:sz w:val="16"/>
                <w:szCs w:val="16"/>
                <w:lang w:val="fr-CH"/>
              </w:rPr>
              <w:t>, 1.1.7 et</w:t>
            </w:r>
            <w:r w:rsidRPr="00547A2A">
              <w:rPr>
                <w:rFonts w:ascii="Arial" w:hAnsi="Arial" w:cs="Arial"/>
                <w:i/>
                <w:sz w:val="16"/>
                <w:szCs w:val="16"/>
                <w:lang w:val="fr-CH"/>
              </w:rPr>
              <w:t xml:space="preserve"> 1.1.</w:t>
            </w:r>
            <w:r w:rsidR="3D2AD73B" w:rsidRPr="00547A2A">
              <w:rPr>
                <w:rFonts w:ascii="Arial" w:hAnsi="Arial" w:cs="Arial"/>
                <w:i/>
                <w:iCs/>
                <w:sz w:val="16"/>
                <w:szCs w:val="16"/>
                <w:lang w:val="fr-CH"/>
              </w:rPr>
              <w:t>9</w:t>
            </w:r>
            <w:r w:rsidR="00E22B40" w:rsidRPr="00547A2A">
              <w:rPr>
                <w:rFonts w:ascii="Arial" w:hAnsi="Arial" w:cs="Arial"/>
                <w:i/>
                <w:color w:val="000000" w:themeColor="text1"/>
                <w:sz w:val="16"/>
                <w:szCs w:val="16"/>
                <w:lang w:val="fr-CH"/>
              </w:rPr>
              <w:t xml:space="preserve"> ci-dessou</w:t>
            </w:r>
            <w:r w:rsidR="007A580C" w:rsidRPr="00547A2A">
              <w:rPr>
                <w:rFonts w:ascii="Arial" w:hAnsi="Arial" w:cs="Arial"/>
                <w:i/>
                <w:color w:val="000000" w:themeColor="text1"/>
                <w:sz w:val="16"/>
                <w:szCs w:val="16"/>
                <w:lang w:val="fr-CH"/>
              </w:rPr>
              <w:t>s</w:t>
            </w:r>
          </w:p>
        </w:tc>
      </w:tr>
      <w:tr w:rsidR="002C584A" w:rsidRPr="00547A2A" w14:paraId="30ED4B4B" w14:textId="77777777" w:rsidTr="00CF5327">
        <w:trPr>
          <w:cantSplit/>
          <w:trHeight w:val="336"/>
        </w:trPr>
        <w:tc>
          <w:tcPr>
            <w:tcW w:w="686" w:type="dxa"/>
            <w:tcBorders>
              <w:top w:val="dotted" w:sz="4" w:space="0" w:color="auto"/>
              <w:bottom w:val="single" w:sz="4" w:space="0" w:color="auto"/>
            </w:tcBorders>
          </w:tcPr>
          <w:p w14:paraId="0AFEDD1F" w14:textId="77777777" w:rsidR="002C584A" w:rsidRPr="00547A2A" w:rsidRDefault="002C584A" w:rsidP="00F7182C">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bottom w:val="single" w:sz="4" w:space="0" w:color="auto"/>
              <w:right w:val="single" w:sz="4" w:space="0" w:color="auto"/>
            </w:tcBorders>
          </w:tcPr>
          <w:p w14:paraId="6E759BF7" w14:textId="6D7BD38E" w:rsidR="002C584A" w:rsidRPr="00547A2A" w:rsidRDefault="002C584A" w:rsidP="00F2269C">
            <w:pPr>
              <w:pStyle w:val="Retraitcorpsdetexte"/>
              <w:spacing w:before="40" w:after="40"/>
              <w:ind w:left="0"/>
              <w:jc w:val="both"/>
              <w:rPr>
                <w:b/>
                <w:bCs/>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Documents de preuve</w:t>
            </w:r>
            <w:r w:rsidR="00316A04" w:rsidRPr="00547A2A">
              <w:rPr>
                <w:b/>
                <w:bCs/>
                <w:color w:val="000000" w:themeColor="text1"/>
                <w:sz w:val="16"/>
                <w:szCs w:val="16"/>
                <w:lang w:val="fr-CH"/>
              </w:rPr>
              <w:t xml:space="preserve"> </w:t>
            </w:r>
            <w:r w:rsidRPr="00547A2A">
              <w:rPr>
                <w:b/>
                <w:bCs/>
                <w:color w:val="000000" w:themeColor="text1"/>
                <w:sz w:val="16"/>
                <w:szCs w:val="16"/>
                <w:lang w:val="fr-CH"/>
              </w:rPr>
              <w:t>:</w:t>
            </w:r>
            <w:r w:rsidR="00CF5327" w:rsidRPr="00547A2A">
              <w:rPr>
                <w:rStyle w:val="Marquedecommentaire"/>
              </w:rPr>
              <w:t xml:space="preserve"> </w:t>
            </w:r>
            <w:r w:rsidR="00901EFF">
              <w:rPr>
                <w:rStyle w:val="Marquedecommentaire"/>
              </w:rPr>
              <w:t xml:space="preserve">attestation de la Commission paritaire ou attestation de l’existence d’un système de preuve équivalent à celui d’un système de contrôle par carte </w:t>
            </w:r>
          </w:p>
        </w:tc>
      </w:tr>
      <w:tr w:rsidR="477CC5CE" w:rsidRPr="00547A2A" w14:paraId="4602F785" w14:textId="77777777" w:rsidTr="008B0C6D">
        <w:trPr>
          <w:cantSplit/>
          <w:trHeight w:val="390"/>
        </w:trPr>
        <w:tc>
          <w:tcPr>
            <w:tcW w:w="686" w:type="dxa"/>
            <w:tcBorders>
              <w:top w:val="single" w:sz="4" w:space="0" w:color="auto"/>
              <w:bottom w:val="dotted" w:sz="4" w:space="0" w:color="auto"/>
            </w:tcBorders>
          </w:tcPr>
          <w:p w14:paraId="0D71A06F" w14:textId="3AB766AD" w:rsidR="477CC5CE" w:rsidRPr="00547A2A" w:rsidRDefault="477CC5CE" w:rsidP="03387C5F">
            <w:pPr>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1.1.2</w:t>
            </w:r>
          </w:p>
        </w:tc>
        <w:tc>
          <w:tcPr>
            <w:tcW w:w="9237" w:type="dxa"/>
            <w:tcBorders>
              <w:top w:val="single" w:sz="4" w:space="0" w:color="auto"/>
              <w:bottom w:val="dotted" w:sz="4" w:space="0" w:color="auto"/>
              <w:right w:val="single" w:sz="4" w:space="0" w:color="auto"/>
            </w:tcBorders>
          </w:tcPr>
          <w:p w14:paraId="758998F4" w14:textId="4783A25B" w:rsidR="6986E90B" w:rsidRPr="00547A2A" w:rsidRDefault="6986E90B" w:rsidP="477CC5CE">
            <w:pPr>
              <w:pStyle w:val="Retraitcorpsdetexte"/>
              <w:ind w:left="0"/>
              <w:rPr>
                <w:color w:val="000000" w:themeColor="text1"/>
                <w:sz w:val="16"/>
                <w:szCs w:val="16"/>
                <w:lang w:val="fr-CH"/>
              </w:rPr>
            </w:pPr>
            <w:r w:rsidRPr="00547A2A">
              <w:rPr>
                <w:color w:val="000000" w:themeColor="text1"/>
                <w:sz w:val="16"/>
                <w:szCs w:val="16"/>
                <w:lang w:val="fr-CH"/>
              </w:rPr>
              <w:t xml:space="preserve">L’entreprise n’aura pas recours à la </w:t>
            </w:r>
            <w:r w:rsidR="00CF5327" w:rsidRPr="00547A2A">
              <w:rPr>
                <w:color w:val="000000" w:themeColor="text1"/>
                <w:sz w:val="16"/>
                <w:szCs w:val="16"/>
                <w:lang w:val="fr-CH"/>
              </w:rPr>
              <w:t>double sous-</w:t>
            </w:r>
            <w:r w:rsidRPr="00547A2A">
              <w:rPr>
                <w:color w:val="000000" w:themeColor="text1"/>
                <w:sz w:val="16"/>
                <w:szCs w:val="16"/>
                <w:lang w:val="fr-CH"/>
              </w:rPr>
              <w:t>traitance dans le cadre du marché mis au concours, sauf exception prévue par l’adjudicate</w:t>
            </w:r>
            <w:r w:rsidR="00D77CFF" w:rsidRPr="00547A2A">
              <w:rPr>
                <w:color w:val="000000" w:themeColor="text1"/>
                <w:sz w:val="16"/>
                <w:szCs w:val="16"/>
                <w:lang w:val="fr-CH"/>
              </w:rPr>
              <w:t>ur</w:t>
            </w:r>
            <w:r w:rsidR="00930617" w:rsidRPr="00547A2A">
              <w:rPr>
                <w:color w:val="000000" w:themeColor="text1"/>
                <w:sz w:val="16"/>
                <w:szCs w:val="16"/>
                <w:lang w:val="fr-CH"/>
              </w:rPr>
              <w:t xml:space="preserve"> (art. 4 al. </w:t>
            </w:r>
            <w:r w:rsidR="00095E48" w:rsidRPr="00547A2A">
              <w:rPr>
                <w:color w:val="000000" w:themeColor="text1"/>
                <w:sz w:val="16"/>
                <w:szCs w:val="16"/>
                <w:lang w:val="fr-CH"/>
              </w:rPr>
              <w:t xml:space="preserve">3 et </w:t>
            </w:r>
            <w:r w:rsidR="00930617" w:rsidRPr="00547A2A">
              <w:rPr>
                <w:color w:val="000000" w:themeColor="text1"/>
                <w:sz w:val="16"/>
                <w:szCs w:val="16"/>
                <w:lang w:val="fr-CH"/>
              </w:rPr>
              <w:t>4 LMP/FR).</w:t>
            </w:r>
          </w:p>
        </w:tc>
      </w:tr>
      <w:tr w:rsidR="477CC5CE" w:rsidRPr="00547A2A" w14:paraId="3A2D06ED" w14:textId="77777777" w:rsidTr="008B0C6D">
        <w:trPr>
          <w:cantSplit/>
          <w:trHeight w:val="420"/>
        </w:trPr>
        <w:tc>
          <w:tcPr>
            <w:tcW w:w="686" w:type="dxa"/>
            <w:tcBorders>
              <w:top w:val="dotted" w:sz="4" w:space="0" w:color="auto"/>
              <w:bottom w:val="single" w:sz="4" w:space="0" w:color="auto"/>
            </w:tcBorders>
          </w:tcPr>
          <w:p w14:paraId="7C9CD42B" w14:textId="1C44E6B6" w:rsidR="477CC5CE" w:rsidRPr="00547A2A" w:rsidRDefault="477CC5CE" w:rsidP="477CC5CE">
            <w:pPr>
              <w:jc w:val="center"/>
              <w:rPr>
                <w:rFonts w:ascii="Arial" w:hAnsi="Arial" w:cs="Arial"/>
                <w:color w:val="000000" w:themeColor="text1"/>
                <w:lang w:val="fr-CH"/>
              </w:rPr>
            </w:pPr>
          </w:p>
        </w:tc>
        <w:tc>
          <w:tcPr>
            <w:tcW w:w="9237" w:type="dxa"/>
            <w:tcBorders>
              <w:top w:val="dotted" w:sz="4" w:space="0" w:color="auto"/>
              <w:bottom w:val="single" w:sz="4" w:space="0" w:color="auto"/>
              <w:right w:val="single" w:sz="4" w:space="0" w:color="auto"/>
            </w:tcBorders>
          </w:tcPr>
          <w:p w14:paraId="7A50749C" w14:textId="38DD8C71" w:rsidR="6986E90B" w:rsidRPr="00547A2A" w:rsidRDefault="6986E90B" w:rsidP="23A28838">
            <w:pPr>
              <w:pStyle w:val="Retraitcorpsdetexte"/>
              <w:spacing w:before="40" w:after="40"/>
              <w:ind w:left="0"/>
              <w:jc w:val="both"/>
              <w:rPr>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Documents de preuve à fournir avec l’offre</w:t>
            </w:r>
            <w:r w:rsidRPr="00547A2A">
              <w:rPr>
                <w:color w:val="000000" w:themeColor="text1"/>
                <w:sz w:val="16"/>
                <w:szCs w:val="16"/>
                <w:lang w:val="fr-CH"/>
              </w:rPr>
              <w:t> </w:t>
            </w:r>
            <w:r w:rsidRPr="00547A2A">
              <w:rPr>
                <w:sz w:val="16"/>
                <w:szCs w:val="16"/>
                <w:lang w:val="fr-CH"/>
              </w:rPr>
              <w:t>: liste des principaux sous-traitants et déclaration sur l’honneur signée</w:t>
            </w:r>
          </w:p>
        </w:tc>
      </w:tr>
      <w:tr w:rsidR="002E0237" w:rsidRPr="00547A2A" w14:paraId="54A0DCFA" w14:textId="77777777" w:rsidTr="001A7A85">
        <w:trPr>
          <w:cantSplit/>
          <w:trHeight w:val="966"/>
        </w:trPr>
        <w:tc>
          <w:tcPr>
            <w:tcW w:w="686" w:type="dxa"/>
            <w:tcBorders>
              <w:top w:val="single" w:sz="4" w:space="0" w:color="auto"/>
              <w:bottom w:val="dotted" w:sz="4" w:space="0" w:color="auto"/>
            </w:tcBorders>
          </w:tcPr>
          <w:p w14:paraId="100D591D" w14:textId="4351AB79" w:rsidR="003B2EEC" w:rsidRPr="00547A2A" w:rsidRDefault="003B2EEC" w:rsidP="00F7182C">
            <w:pPr>
              <w:spacing w:before="40" w:after="40"/>
              <w:contextualSpacing/>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w:t>
            </w:r>
            <w:r w:rsidR="0013437C" w:rsidRPr="00547A2A">
              <w:rPr>
                <w:rFonts w:ascii="Arial" w:hAnsi="Arial" w:cs="Arial"/>
                <w:color w:val="000000" w:themeColor="text1"/>
                <w:sz w:val="16"/>
                <w:szCs w:val="16"/>
                <w:lang w:val="fr-CH"/>
              </w:rPr>
              <w:t>1.</w:t>
            </w:r>
            <w:r w:rsidR="791502DF" w:rsidRPr="00547A2A">
              <w:rPr>
                <w:rFonts w:ascii="Arial" w:hAnsi="Arial" w:cs="Arial"/>
                <w:color w:val="000000" w:themeColor="text1"/>
                <w:sz w:val="16"/>
                <w:szCs w:val="16"/>
                <w:lang w:val="fr-CH"/>
              </w:rPr>
              <w:t>3</w:t>
            </w:r>
          </w:p>
        </w:tc>
        <w:tc>
          <w:tcPr>
            <w:tcW w:w="9237" w:type="dxa"/>
            <w:tcBorders>
              <w:top w:val="single" w:sz="4" w:space="0" w:color="auto"/>
              <w:bottom w:val="dotted" w:sz="4" w:space="0" w:color="auto"/>
              <w:right w:val="single" w:sz="4" w:space="0" w:color="auto"/>
            </w:tcBorders>
          </w:tcPr>
          <w:p w14:paraId="6B2063C8" w14:textId="033D97B5" w:rsidR="003B2EEC" w:rsidRPr="00547A2A" w:rsidRDefault="003B2EEC" w:rsidP="00390FA6">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L’entreprise </w:t>
            </w:r>
            <w:r w:rsidR="545AFB6B" w:rsidRPr="00547A2A">
              <w:rPr>
                <w:rFonts w:ascii="Arial" w:hAnsi="Arial" w:cs="Arial"/>
                <w:color w:val="000000" w:themeColor="text1"/>
                <w:sz w:val="16"/>
                <w:szCs w:val="16"/>
                <w:lang w:val="fr-CH"/>
              </w:rPr>
              <w:t>respecte</w:t>
            </w:r>
            <w:r w:rsidRPr="00547A2A">
              <w:rPr>
                <w:rFonts w:ascii="Arial" w:hAnsi="Arial" w:cs="Arial"/>
                <w:color w:val="000000" w:themeColor="text1"/>
                <w:sz w:val="16"/>
                <w:szCs w:val="16"/>
                <w:lang w:val="fr-CH"/>
              </w:rPr>
              <w:t xml:space="preserve"> les dispositions relatives à la protection des travailleurs, aux conditions de travail et de salaires, ces dernières telles que définies dans les conventions collectives de travail ou à défaut, les conditions usuelles de la branche. Pour les prestations effectuées à l’étranger, l’entreprise </w:t>
            </w:r>
            <w:r w:rsidR="545AFB6B" w:rsidRPr="00547A2A">
              <w:rPr>
                <w:rFonts w:ascii="Arial" w:hAnsi="Arial" w:cs="Arial"/>
                <w:color w:val="000000" w:themeColor="text1"/>
                <w:sz w:val="16"/>
                <w:szCs w:val="16"/>
                <w:lang w:val="fr-CH"/>
              </w:rPr>
              <w:t>respecte</w:t>
            </w:r>
            <w:r w:rsidRPr="00547A2A">
              <w:rPr>
                <w:rFonts w:ascii="Arial" w:hAnsi="Arial" w:cs="Arial"/>
                <w:color w:val="000000" w:themeColor="text1"/>
                <w:sz w:val="16"/>
                <w:szCs w:val="16"/>
                <w:lang w:val="fr-CH"/>
              </w:rPr>
              <w:t xml:space="preserve"> les conventions fondamentales de l’OIT</w:t>
            </w:r>
            <w:r w:rsidR="003D186D" w:rsidRPr="00547A2A">
              <w:rPr>
                <w:rFonts w:ascii="Arial" w:hAnsi="Arial" w:cs="Arial"/>
                <w:color w:val="000000" w:themeColor="text1"/>
                <w:sz w:val="16"/>
                <w:szCs w:val="16"/>
                <w:lang w:val="fr-CH"/>
              </w:rPr>
              <w:t xml:space="preserve"> figurant en annexe 3 de l’AIMP</w:t>
            </w:r>
            <w:r w:rsidR="545AFB6B" w:rsidRPr="00547A2A">
              <w:rPr>
                <w:rFonts w:ascii="Arial" w:hAnsi="Arial" w:cs="Arial"/>
                <w:color w:val="000000" w:themeColor="text1"/>
                <w:sz w:val="16"/>
                <w:szCs w:val="16"/>
                <w:lang w:val="fr-CH"/>
              </w:rPr>
              <w:t>, ainsi que les conventions OIT n° 6</w:t>
            </w:r>
            <w:r w:rsidR="00715C5C" w:rsidRPr="00547A2A">
              <w:rPr>
                <w:rStyle w:val="Appelnotedebasdep"/>
                <w:rFonts w:ascii="Arial" w:hAnsi="Arial"/>
                <w:color w:val="000000" w:themeColor="text1"/>
                <w:sz w:val="16"/>
                <w:szCs w:val="16"/>
                <w:lang w:val="fr-CH"/>
              </w:rPr>
              <w:footnoteReference w:id="2"/>
            </w:r>
            <w:r w:rsidR="545AFB6B" w:rsidRPr="00547A2A">
              <w:rPr>
                <w:rFonts w:ascii="Arial" w:hAnsi="Arial" w:cs="Arial"/>
                <w:color w:val="000000" w:themeColor="text1"/>
                <w:sz w:val="16"/>
                <w:szCs w:val="16"/>
                <w:lang w:val="fr-CH"/>
              </w:rPr>
              <w:t>, 14</w:t>
            </w:r>
            <w:r w:rsidR="00602408" w:rsidRPr="00547A2A">
              <w:rPr>
                <w:rStyle w:val="Appelnotedebasdep"/>
                <w:rFonts w:ascii="Arial" w:hAnsi="Arial"/>
                <w:color w:val="000000" w:themeColor="text1"/>
                <w:sz w:val="16"/>
                <w:szCs w:val="16"/>
                <w:lang w:val="fr-CH"/>
              </w:rPr>
              <w:footnoteReference w:id="3"/>
            </w:r>
            <w:r w:rsidR="545AFB6B" w:rsidRPr="00547A2A">
              <w:rPr>
                <w:rFonts w:ascii="Arial" w:hAnsi="Arial" w:cs="Arial"/>
                <w:color w:val="000000" w:themeColor="text1"/>
                <w:sz w:val="16"/>
                <w:szCs w:val="16"/>
                <w:lang w:val="fr-CH"/>
              </w:rPr>
              <w:t>, 62</w:t>
            </w:r>
            <w:r w:rsidR="006F23DA" w:rsidRPr="00547A2A">
              <w:rPr>
                <w:rStyle w:val="Appelnotedebasdep"/>
                <w:rFonts w:ascii="Arial" w:hAnsi="Arial"/>
                <w:color w:val="000000" w:themeColor="text1"/>
                <w:sz w:val="16"/>
                <w:szCs w:val="16"/>
                <w:lang w:val="fr-CH"/>
              </w:rPr>
              <w:footnoteReference w:id="4"/>
            </w:r>
            <w:r w:rsidR="545AFB6B" w:rsidRPr="00547A2A">
              <w:rPr>
                <w:rFonts w:ascii="Arial" w:hAnsi="Arial" w:cs="Arial"/>
                <w:color w:val="000000" w:themeColor="text1"/>
                <w:sz w:val="16"/>
                <w:szCs w:val="16"/>
                <w:lang w:val="fr-CH"/>
              </w:rPr>
              <w:t>, 119</w:t>
            </w:r>
            <w:r w:rsidR="00BD605F" w:rsidRPr="00547A2A">
              <w:rPr>
                <w:rStyle w:val="Appelnotedebasdep"/>
                <w:rFonts w:ascii="Arial" w:hAnsi="Arial"/>
                <w:color w:val="000000" w:themeColor="text1"/>
                <w:sz w:val="16"/>
                <w:szCs w:val="16"/>
                <w:lang w:val="fr-CH"/>
              </w:rPr>
              <w:footnoteReference w:id="5"/>
            </w:r>
            <w:r w:rsidR="545AFB6B" w:rsidRPr="00547A2A">
              <w:rPr>
                <w:rFonts w:ascii="Arial" w:hAnsi="Arial" w:cs="Arial"/>
                <w:color w:val="000000" w:themeColor="text1"/>
                <w:sz w:val="16"/>
                <w:szCs w:val="16"/>
                <w:lang w:val="fr-CH"/>
              </w:rPr>
              <w:t>, 132</w:t>
            </w:r>
            <w:r w:rsidR="00CA5E17" w:rsidRPr="00547A2A">
              <w:rPr>
                <w:rStyle w:val="Appelnotedebasdep"/>
                <w:rFonts w:ascii="Arial" w:hAnsi="Arial"/>
                <w:color w:val="000000" w:themeColor="text1"/>
                <w:sz w:val="16"/>
                <w:szCs w:val="16"/>
                <w:lang w:val="fr-CH"/>
              </w:rPr>
              <w:footnoteReference w:id="6"/>
            </w:r>
            <w:r w:rsidR="545AFB6B" w:rsidRPr="00547A2A">
              <w:rPr>
                <w:rFonts w:ascii="Arial" w:hAnsi="Arial" w:cs="Arial"/>
                <w:color w:val="000000" w:themeColor="text1"/>
                <w:sz w:val="16"/>
                <w:szCs w:val="16"/>
                <w:lang w:val="fr-CH"/>
              </w:rPr>
              <w:t>, 139</w:t>
            </w:r>
            <w:r w:rsidR="00283AF8" w:rsidRPr="00547A2A">
              <w:rPr>
                <w:rStyle w:val="Appelnotedebasdep"/>
                <w:rFonts w:ascii="Arial" w:hAnsi="Arial"/>
                <w:color w:val="000000" w:themeColor="text1"/>
                <w:sz w:val="16"/>
                <w:szCs w:val="16"/>
                <w:lang w:val="fr-CH"/>
              </w:rPr>
              <w:footnoteReference w:id="7"/>
            </w:r>
            <w:r w:rsidR="545AFB6B" w:rsidRPr="00547A2A">
              <w:rPr>
                <w:rFonts w:ascii="Arial" w:hAnsi="Arial" w:cs="Arial"/>
                <w:color w:val="000000" w:themeColor="text1"/>
                <w:sz w:val="16"/>
                <w:szCs w:val="16"/>
                <w:lang w:val="fr-CH"/>
              </w:rPr>
              <w:t>,</w:t>
            </w:r>
            <w:r w:rsidR="00BD605F" w:rsidRPr="00547A2A">
              <w:rPr>
                <w:rFonts w:ascii="Arial" w:hAnsi="Arial" w:cs="Arial"/>
                <w:color w:val="000000" w:themeColor="text1"/>
                <w:sz w:val="16"/>
                <w:szCs w:val="16"/>
                <w:lang w:val="fr-CH"/>
              </w:rPr>
              <w:t xml:space="preserve"> </w:t>
            </w:r>
            <w:r w:rsidR="545AFB6B" w:rsidRPr="00547A2A">
              <w:rPr>
                <w:rFonts w:ascii="Arial" w:hAnsi="Arial" w:cs="Arial"/>
                <w:color w:val="000000" w:themeColor="text1"/>
                <w:sz w:val="16"/>
                <w:szCs w:val="16"/>
                <w:lang w:val="fr-CH"/>
              </w:rPr>
              <w:t>162</w:t>
            </w:r>
            <w:r w:rsidR="0067380F" w:rsidRPr="00547A2A">
              <w:rPr>
                <w:rStyle w:val="Appelnotedebasdep"/>
                <w:rFonts w:ascii="Arial" w:hAnsi="Arial"/>
                <w:color w:val="000000" w:themeColor="text1"/>
                <w:sz w:val="16"/>
                <w:szCs w:val="16"/>
                <w:lang w:val="fr-CH"/>
              </w:rPr>
              <w:footnoteReference w:id="8"/>
            </w:r>
            <w:r w:rsidR="545AFB6B" w:rsidRPr="00547A2A">
              <w:rPr>
                <w:rFonts w:ascii="Arial" w:hAnsi="Arial" w:cs="Arial"/>
                <w:color w:val="000000" w:themeColor="text1"/>
                <w:sz w:val="16"/>
                <w:szCs w:val="16"/>
                <w:lang w:val="fr-CH"/>
              </w:rPr>
              <w:t>, 183</w:t>
            </w:r>
            <w:r w:rsidR="001C7C1A" w:rsidRPr="00547A2A">
              <w:rPr>
                <w:rStyle w:val="Appelnotedebasdep"/>
                <w:rFonts w:ascii="Arial" w:hAnsi="Arial"/>
                <w:color w:val="000000" w:themeColor="text1"/>
                <w:sz w:val="16"/>
                <w:szCs w:val="16"/>
                <w:lang w:val="fr-CH"/>
              </w:rPr>
              <w:footnoteReference w:id="9"/>
            </w:r>
            <w:r w:rsidR="00DC6E16" w:rsidRPr="00547A2A">
              <w:rPr>
                <w:rFonts w:ascii="Arial" w:hAnsi="Arial" w:cs="Arial"/>
                <w:color w:val="000000" w:themeColor="text1"/>
                <w:sz w:val="16"/>
                <w:szCs w:val="16"/>
                <w:lang w:val="fr-CH"/>
              </w:rPr>
              <w:t>.</w:t>
            </w:r>
            <w:r w:rsidR="00486A2B">
              <w:rPr>
                <w:rFonts w:ascii="Arial" w:hAnsi="Arial" w:cs="Arial"/>
                <w:color w:val="000000" w:themeColor="text1"/>
                <w:sz w:val="16"/>
                <w:szCs w:val="16"/>
                <w:lang w:val="fr-CH"/>
              </w:rPr>
              <w:t xml:space="preserve"> </w:t>
            </w:r>
            <w:r w:rsidRPr="00547A2A">
              <w:rPr>
                <w:rFonts w:ascii="Arial" w:hAnsi="Arial" w:cs="Arial"/>
                <w:color w:val="000000" w:themeColor="text1"/>
                <w:sz w:val="16"/>
                <w:szCs w:val="16"/>
                <w:lang w:val="fr-CH"/>
              </w:rPr>
              <w:t>L’entreprise respecte l’usage local dans le canton de Fribourg en période de vide conventionnel ou d’absence temporaire d’extension de la convention collective concernée.</w:t>
            </w:r>
          </w:p>
        </w:tc>
      </w:tr>
      <w:tr w:rsidR="002E0237" w:rsidRPr="00547A2A" w14:paraId="6A3141B0" w14:textId="77777777" w:rsidTr="001A7A85">
        <w:trPr>
          <w:cantSplit/>
          <w:trHeight w:val="277"/>
        </w:trPr>
        <w:tc>
          <w:tcPr>
            <w:tcW w:w="686" w:type="dxa"/>
            <w:tcBorders>
              <w:top w:val="dotted" w:sz="4" w:space="0" w:color="auto"/>
              <w:bottom w:val="single" w:sz="4" w:space="0" w:color="auto"/>
            </w:tcBorders>
          </w:tcPr>
          <w:p w14:paraId="3A4A3D42" w14:textId="77777777" w:rsidR="003B2EEC" w:rsidRPr="00547A2A" w:rsidRDefault="003B2EEC" w:rsidP="00F7182C">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bottom w:val="single" w:sz="4" w:space="0" w:color="auto"/>
              <w:right w:val="single" w:sz="4" w:space="0" w:color="auto"/>
            </w:tcBorders>
          </w:tcPr>
          <w:p w14:paraId="310174D3" w14:textId="34040CEE" w:rsidR="003B2EEC" w:rsidRPr="00547A2A" w:rsidRDefault="003B2EEC" w:rsidP="23A28838">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rFonts w:ascii="Arial" w:hAnsi="Arial" w:cs="Arial"/>
                <w:color w:val="000000" w:themeColor="text1"/>
                <w:sz w:val="16"/>
                <w:szCs w:val="16"/>
                <w:lang w:val="fr-CH"/>
              </w:rPr>
              <w:t xml:space="preserve"> </w:t>
            </w:r>
            <w:r w:rsidRPr="00547A2A">
              <w:rPr>
                <w:rFonts w:ascii="Arial" w:hAnsi="Arial" w:cs="Arial"/>
                <w:b/>
                <w:color w:val="000000" w:themeColor="text1"/>
                <w:sz w:val="16"/>
                <w:szCs w:val="16"/>
                <w:lang w:val="fr-CH"/>
              </w:rPr>
              <w:t>Documents de preuve</w:t>
            </w:r>
            <w:r w:rsidRPr="00547A2A">
              <w:rPr>
                <w:rFonts w:ascii="Arial" w:hAnsi="Arial" w:cs="Arial"/>
                <w:color w:val="000000" w:themeColor="text1"/>
                <w:sz w:val="16"/>
                <w:szCs w:val="16"/>
                <w:lang w:val="fr-CH"/>
              </w:rPr>
              <w:t> </w:t>
            </w:r>
            <w:r w:rsidR="0013437C" w:rsidRPr="00547A2A">
              <w:rPr>
                <w:rFonts w:ascii="Arial" w:hAnsi="Arial" w:cs="Arial"/>
                <w:b/>
                <w:color w:val="000000" w:themeColor="text1"/>
                <w:sz w:val="16"/>
                <w:szCs w:val="16"/>
                <w:lang w:val="fr-CH"/>
              </w:rPr>
              <w:t>à fournir avec l’offre</w:t>
            </w:r>
            <w:r w:rsidR="00F91C05" w:rsidRPr="00547A2A">
              <w:rPr>
                <w:rFonts w:ascii="Arial" w:hAnsi="Arial" w:cs="Arial"/>
                <w:b/>
                <w:color w:val="000000" w:themeColor="text1"/>
                <w:sz w:val="16"/>
                <w:szCs w:val="16"/>
                <w:lang w:val="fr-CH"/>
              </w:rPr>
              <w:t xml:space="preserve"> </w:t>
            </w:r>
            <w:r w:rsidRPr="00547A2A">
              <w:rPr>
                <w:rFonts w:ascii="Arial" w:hAnsi="Arial" w:cs="Arial"/>
                <w:color w:val="000000" w:themeColor="text1"/>
                <w:sz w:val="16"/>
                <w:szCs w:val="16"/>
                <w:lang w:val="fr-CH"/>
              </w:rPr>
              <w:t xml:space="preserve">: </w:t>
            </w:r>
          </w:p>
          <w:p w14:paraId="46FACA4E" w14:textId="431E05D6" w:rsidR="003B2EEC" w:rsidRPr="00547A2A" w:rsidRDefault="545AFB6B" w:rsidP="00CF5327">
            <w:pPr>
              <w:pStyle w:val="Paragraphedeliste"/>
              <w:numPr>
                <w:ilvl w:val="0"/>
                <w:numId w:val="43"/>
              </w:numPr>
              <w:autoSpaceDE w:val="0"/>
              <w:autoSpaceDN w:val="0"/>
              <w:adjustRightInd w:val="0"/>
              <w:spacing w:before="40" w:after="40"/>
              <w:jc w:val="both"/>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En </w:t>
            </w:r>
            <w:r w:rsidR="00CF5327" w:rsidRPr="00547A2A">
              <w:rPr>
                <w:rFonts w:ascii="Arial" w:hAnsi="Arial" w:cs="Arial"/>
                <w:color w:val="000000" w:themeColor="text1"/>
                <w:sz w:val="16"/>
                <w:szCs w:val="16"/>
                <w:lang w:val="fr-CH"/>
              </w:rPr>
              <w:t>S</w:t>
            </w:r>
            <w:r w:rsidRPr="00547A2A">
              <w:rPr>
                <w:rFonts w:ascii="Arial" w:hAnsi="Arial" w:cs="Arial"/>
                <w:color w:val="000000" w:themeColor="text1"/>
                <w:sz w:val="16"/>
                <w:szCs w:val="16"/>
                <w:lang w:val="fr-CH"/>
              </w:rPr>
              <w:t>uisse</w:t>
            </w:r>
            <w:r w:rsidR="004A5F22" w:rsidRPr="00547A2A">
              <w:rPr>
                <w:rFonts w:ascii="Arial" w:hAnsi="Arial" w:cs="Arial"/>
                <w:color w:val="000000" w:themeColor="text1"/>
                <w:sz w:val="16"/>
                <w:szCs w:val="16"/>
                <w:lang w:val="fr-CH"/>
              </w:rPr>
              <w:t xml:space="preserve"> </w:t>
            </w:r>
            <w:r w:rsidRPr="00547A2A">
              <w:rPr>
                <w:rFonts w:ascii="Arial" w:hAnsi="Arial" w:cs="Arial"/>
                <w:color w:val="000000" w:themeColor="text1"/>
                <w:sz w:val="16"/>
                <w:szCs w:val="16"/>
                <w:lang w:val="fr-CH"/>
              </w:rPr>
              <w:t xml:space="preserve">: </w:t>
            </w:r>
            <w:r w:rsidR="003B2EEC" w:rsidRPr="00547A2A">
              <w:rPr>
                <w:rFonts w:ascii="Arial" w:hAnsi="Arial" w:cs="Arial"/>
                <w:color w:val="000000" w:themeColor="text1"/>
                <w:sz w:val="16"/>
                <w:szCs w:val="16"/>
                <w:lang w:val="fr-CH"/>
              </w:rPr>
              <w:t>Preuve de la signature d’une Convention collective de travail (CCT) ou d’un contrat type de travail (CTT) applicable au lieu d’exécution, ceci en rapport avec le marché mis en concurrence, ou engagement à en respecter les conditions auprès d’un organisme officiel du lieu d’exécution</w:t>
            </w:r>
          </w:p>
          <w:p w14:paraId="4D1CF008" w14:textId="0E638803" w:rsidR="003B2EEC" w:rsidRPr="00547A2A" w:rsidRDefault="23A28838" w:rsidP="00CF5327">
            <w:pPr>
              <w:pStyle w:val="Paragraphedeliste"/>
              <w:numPr>
                <w:ilvl w:val="0"/>
                <w:numId w:val="43"/>
              </w:numPr>
              <w:autoSpaceDE w:val="0"/>
              <w:autoSpaceDN w:val="0"/>
              <w:adjustRightInd w:val="0"/>
              <w:spacing w:before="40" w:after="40"/>
              <w:jc w:val="both"/>
              <w:rPr>
                <w:rFonts w:ascii="Arial" w:hAnsi="Arial" w:cs="Arial"/>
                <w:color w:val="000000" w:themeColor="text1"/>
                <w:sz w:val="16"/>
                <w:szCs w:val="16"/>
                <w:lang w:val="fr-CH"/>
              </w:rPr>
            </w:pPr>
            <w:r w:rsidRPr="00547A2A">
              <w:rPr>
                <w:rFonts w:ascii="Arial" w:hAnsi="Arial" w:cs="Arial"/>
                <w:color w:val="000000" w:themeColor="text1"/>
                <w:sz w:val="16"/>
                <w:szCs w:val="16"/>
                <w:lang w:val="fr-CH"/>
              </w:rPr>
              <w:t>A l’étranger</w:t>
            </w:r>
            <w:r w:rsidR="004A5F22" w:rsidRPr="00547A2A">
              <w:rPr>
                <w:rFonts w:ascii="Arial" w:hAnsi="Arial" w:cs="Arial"/>
                <w:color w:val="000000" w:themeColor="text1"/>
                <w:sz w:val="16"/>
                <w:szCs w:val="16"/>
                <w:lang w:val="fr-CH"/>
              </w:rPr>
              <w:t xml:space="preserve"> </w:t>
            </w:r>
            <w:r w:rsidRPr="00547A2A">
              <w:rPr>
                <w:rFonts w:ascii="Arial" w:hAnsi="Arial" w:cs="Arial"/>
                <w:color w:val="000000" w:themeColor="text1"/>
                <w:sz w:val="16"/>
                <w:szCs w:val="16"/>
                <w:lang w:val="fr-CH"/>
              </w:rPr>
              <w:t xml:space="preserve">: Déclaration sur l’honneur signée par l’entreprise </w:t>
            </w:r>
          </w:p>
        </w:tc>
      </w:tr>
      <w:tr w:rsidR="002E0237" w:rsidRPr="00547A2A" w14:paraId="36D225DB" w14:textId="77777777" w:rsidTr="001A7A85">
        <w:trPr>
          <w:cantSplit/>
          <w:trHeight w:val="203"/>
        </w:trPr>
        <w:tc>
          <w:tcPr>
            <w:tcW w:w="686" w:type="dxa"/>
            <w:tcBorders>
              <w:bottom w:val="dotted" w:sz="4" w:space="0" w:color="auto"/>
            </w:tcBorders>
          </w:tcPr>
          <w:p w14:paraId="7EB1F485" w14:textId="009527B0" w:rsidR="00D000D9" w:rsidRPr="00547A2A" w:rsidRDefault="0062223C" w:rsidP="00F7182C">
            <w:pPr>
              <w:spacing w:before="40" w:after="40"/>
              <w:contextualSpacing/>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w:t>
            </w:r>
            <w:r w:rsidR="0013437C" w:rsidRPr="00547A2A">
              <w:rPr>
                <w:rFonts w:ascii="Arial" w:hAnsi="Arial" w:cs="Arial"/>
                <w:color w:val="000000" w:themeColor="text1"/>
                <w:sz w:val="16"/>
                <w:szCs w:val="16"/>
                <w:lang w:val="fr-CH"/>
              </w:rPr>
              <w:t>1.</w:t>
            </w:r>
            <w:r w:rsidR="791502DF" w:rsidRPr="00547A2A">
              <w:rPr>
                <w:rFonts w:ascii="Arial" w:hAnsi="Arial" w:cs="Arial"/>
                <w:color w:val="000000" w:themeColor="text1"/>
                <w:sz w:val="16"/>
                <w:szCs w:val="16"/>
                <w:lang w:val="fr-CH"/>
              </w:rPr>
              <w:t>4</w:t>
            </w:r>
          </w:p>
        </w:tc>
        <w:tc>
          <w:tcPr>
            <w:tcW w:w="9237" w:type="dxa"/>
            <w:tcBorders>
              <w:bottom w:val="dotted" w:sz="4" w:space="0" w:color="auto"/>
              <w:right w:val="single" w:sz="4" w:space="0" w:color="auto"/>
            </w:tcBorders>
          </w:tcPr>
          <w:p w14:paraId="3FB250CA" w14:textId="6D907D96" w:rsidR="00D000D9" w:rsidRPr="00547A2A" w:rsidDel="00BB0C5A" w:rsidRDefault="00D000D9" w:rsidP="00390FA6">
            <w:pPr>
              <w:pStyle w:val="Retraitcorpsdetexte"/>
              <w:spacing w:before="40" w:after="40"/>
              <w:ind w:left="0"/>
              <w:contextualSpacing/>
              <w:jc w:val="both"/>
              <w:rPr>
                <w:color w:val="000000" w:themeColor="text1"/>
                <w:sz w:val="16"/>
                <w:szCs w:val="16"/>
                <w:lang w:val="fr-CH"/>
              </w:rPr>
            </w:pPr>
            <w:r w:rsidRPr="00547A2A">
              <w:rPr>
                <w:color w:val="000000" w:themeColor="text1"/>
                <w:sz w:val="16"/>
                <w:szCs w:val="16"/>
                <w:lang w:val="fr-CH"/>
              </w:rPr>
              <w:t xml:space="preserve">L’entreprise </w:t>
            </w:r>
            <w:r w:rsidR="330046DB" w:rsidRPr="00547A2A">
              <w:rPr>
                <w:color w:val="000000" w:themeColor="text1"/>
                <w:sz w:val="16"/>
                <w:szCs w:val="16"/>
                <w:lang w:val="fr-CH"/>
              </w:rPr>
              <w:t>respecte</w:t>
            </w:r>
            <w:r w:rsidRPr="00547A2A">
              <w:rPr>
                <w:color w:val="000000" w:themeColor="text1"/>
                <w:sz w:val="16"/>
                <w:szCs w:val="16"/>
                <w:lang w:val="fr-CH"/>
              </w:rPr>
              <w:t xml:space="preserve"> l'égalité de traitement entre femmes et hommes. </w:t>
            </w:r>
          </w:p>
        </w:tc>
      </w:tr>
      <w:tr w:rsidR="002E0237" w:rsidRPr="00547A2A" w14:paraId="18E4865F" w14:textId="77777777" w:rsidTr="001A7A85">
        <w:trPr>
          <w:cantSplit/>
          <w:trHeight w:val="203"/>
        </w:trPr>
        <w:tc>
          <w:tcPr>
            <w:tcW w:w="686" w:type="dxa"/>
            <w:tcBorders>
              <w:top w:val="dotted" w:sz="4" w:space="0" w:color="auto"/>
              <w:bottom w:val="single" w:sz="4" w:space="0" w:color="auto"/>
            </w:tcBorders>
          </w:tcPr>
          <w:p w14:paraId="37031F8C" w14:textId="77777777" w:rsidR="00711CD5" w:rsidRPr="00547A2A" w:rsidRDefault="00711CD5" w:rsidP="00F7182C">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bottom w:val="single" w:sz="4" w:space="0" w:color="auto"/>
              <w:right w:val="single" w:sz="4" w:space="0" w:color="auto"/>
            </w:tcBorders>
          </w:tcPr>
          <w:p w14:paraId="2187F124" w14:textId="57274555" w:rsidR="00711CD5" w:rsidRDefault="00711CD5" w:rsidP="00390FA6">
            <w:pPr>
              <w:autoSpaceDE w:val="0"/>
              <w:autoSpaceDN w:val="0"/>
              <w:adjustRightInd w:val="0"/>
              <w:spacing w:before="40" w:after="40"/>
              <w:contextualSpacing/>
              <w:jc w:val="both"/>
              <w:rPr>
                <w:rFonts w:ascii="Arial" w:hAnsi="Arial"/>
                <w:sz w:val="16"/>
                <w:szCs w:val="16"/>
                <w:lang w:val="fr-CH"/>
              </w:rPr>
            </w:pPr>
            <w:r w:rsidRPr="00547A2A">
              <w:rPr>
                <w:rFonts w:ascii="Symbol" w:eastAsia="Symbol" w:hAnsi="Symbol" w:cs="Symbol"/>
                <w:color w:val="000000" w:themeColor="text1"/>
                <w:sz w:val="16"/>
                <w:szCs w:val="16"/>
                <w:lang w:val="fr-CH"/>
              </w:rPr>
              <w:t></w:t>
            </w:r>
            <w:r w:rsidRPr="00547A2A">
              <w:rPr>
                <w:rFonts w:ascii="Arial" w:hAnsi="Arial" w:cs="Arial"/>
                <w:color w:val="000000" w:themeColor="text1"/>
                <w:sz w:val="16"/>
                <w:szCs w:val="16"/>
                <w:lang w:val="fr-CH"/>
              </w:rPr>
              <w:t xml:space="preserve"> </w:t>
            </w:r>
            <w:r w:rsidRPr="00547A2A">
              <w:rPr>
                <w:rFonts w:ascii="Arial" w:hAnsi="Arial" w:cs="Arial"/>
                <w:b/>
                <w:color w:val="000000" w:themeColor="text1"/>
                <w:sz w:val="16"/>
                <w:szCs w:val="16"/>
                <w:lang w:val="fr-CH"/>
              </w:rPr>
              <w:t>Documents de preuve</w:t>
            </w:r>
            <w:r w:rsidR="0013437C" w:rsidRPr="00547A2A">
              <w:rPr>
                <w:rFonts w:ascii="Arial" w:hAnsi="Arial" w:cs="Arial"/>
                <w:b/>
                <w:color w:val="000000" w:themeColor="text1"/>
                <w:sz w:val="16"/>
                <w:szCs w:val="16"/>
                <w:lang w:val="fr-CH"/>
              </w:rPr>
              <w:t xml:space="preserve"> à fournir avec l’offre</w:t>
            </w:r>
            <w:r w:rsidRPr="00547A2A">
              <w:rPr>
                <w:rFonts w:ascii="Arial" w:hAnsi="Arial" w:cs="Arial"/>
                <w:color w:val="000000" w:themeColor="text1"/>
                <w:sz w:val="16"/>
                <w:szCs w:val="16"/>
                <w:lang w:val="fr-CH"/>
              </w:rPr>
              <w:t xml:space="preserve"> : </w:t>
            </w:r>
            <w:r w:rsidR="001A35F3" w:rsidRPr="00547A2A">
              <w:rPr>
                <w:rFonts w:ascii="Arial" w:hAnsi="Arial"/>
                <w:sz w:val="16"/>
                <w:szCs w:val="16"/>
                <w:lang w:val="fr-CH"/>
              </w:rPr>
              <w:t xml:space="preserve">Déclaration sur l’honneur </w:t>
            </w:r>
            <w:r w:rsidR="001A35F3" w:rsidRPr="004649C5">
              <w:rPr>
                <w:rFonts w:ascii="Arial" w:hAnsi="Arial"/>
                <w:sz w:val="16"/>
                <w:szCs w:val="16"/>
                <w:lang w:val="fr-CH"/>
              </w:rPr>
              <w:t>signée</w:t>
            </w:r>
            <w:r w:rsidR="0013437C" w:rsidRPr="004649C5">
              <w:rPr>
                <w:rFonts w:ascii="Arial" w:hAnsi="Arial"/>
                <w:sz w:val="16"/>
                <w:szCs w:val="16"/>
                <w:lang w:val="fr-CH"/>
              </w:rPr>
              <w:t xml:space="preserve"> </w:t>
            </w:r>
            <w:r w:rsidR="791502DF" w:rsidRPr="00547A2A">
              <w:rPr>
                <w:rFonts w:ascii="Arial" w:hAnsi="Arial"/>
                <w:sz w:val="16"/>
                <w:szCs w:val="16"/>
                <w:lang w:val="fr-CH"/>
              </w:rPr>
              <w:t>et</w:t>
            </w:r>
            <w:r w:rsidR="00DF0BD0" w:rsidRPr="00547A2A">
              <w:rPr>
                <w:rFonts w:ascii="Arial" w:hAnsi="Arial"/>
                <w:sz w:val="16"/>
                <w:szCs w:val="16"/>
                <w:lang w:val="fr-CH"/>
              </w:rPr>
              <w:t xml:space="preserve"> </w:t>
            </w:r>
            <w:r w:rsidR="791502DF" w:rsidRPr="00547A2A">
              <w:rPr>
                <w:rFonts w:ascii="Arial" w:hAnsi="Arial"/>
                <w:sz w:val="16"/>
                <w:szCs w:val="16"/>
                <w:lang w:val="fr-CH"/>
              </w:rPr>
              <w:t>résultat</w:t>
            </w:r>
            <w:r w:rsidR="009758AE" w:rsidRPr="00547A2A">
              <w:rPr>
                <w:rFonts w:ascii="Arial" w:hAnsi="Arial"/>
                <w:sz w:val="16"/>
                <w:szCs w:val="16"/>
                <w:lang w:val="fr-CH"/>
              </w:rPr>
              <w:t>s</w:t>
            </w:r>
            <w:r w:rsidR="791502DF" w:rsidRPr="00547A2A">
              <w:rPr>
                <w:rFonts w:ascii="Arial" w:hAnsi="Arial"/>
                <w:sz w:val="16"/>
                <w:szCs w:val="16"/>
                <w:lang w:val="fr-CH"/>
              </w:rPr>
              <w:t xml:space="preserve"> d’une analyse LOGIB </w:t>
            </w:r>
            <w:r w:rsidR="001A35F3" w:rsidRPr="00547A2A">
              <w:rPr>
                <w:rFonts w:ascii="Arial" w:hAnsi="Arial"/>
                <w:sz w:val="16"/>
                <w:szCs w:val="16"/>
                <w:lang w:val="fr-CH"/>
              </w:rPr>
              <w:t xml:space="preserve">datant de moins </w:t>
            </w:r>
            <w:r w:rsidR="00FD1B68">
              <w:rPr>
                <w:rFonts w:ascii="Arial" w:hAnsi="Arial"/>
                <w:sz w:val="16"/>
                <w:szCs w:val="16"/>
                <w:lang w:val="fr-CH"/>
              </w:rPr>
              <w:t>d’une année</w:t>
            </w:r>
            <w:r w:rsidR="00DF0BD0" w:rsidRPr="00547A2A">
              <w:rPr>
                <w:rStyle w:val="Appelnotedebasdep"/>
                <w:color w:val="000000" w:themeColor="text1"/>
                <w:sz w:val="16"/>
                <w:szCs w:val="16"/>
                <w:lang w:val="fr-CH"/>
              </w:rPr>
              <w:footnoteReference w:id="10"/>
            </w:r>
            <w:r w:rsidR="791502DF" w:rsidRPr="00547A2A">
              <w:rPr>
                <w:rFonts w:ascii="Arial" w:hAnsi="Arial"/>
                <w:sz w:val="16"/>
                <w:szCs w:val="16"/>
                <w:lang w:val="fr-CH"/>
              </w:rPr>
              <w:t>.</w:t>
            </w:r>
          </w:p>
          <w:p w14:paraId="4D1EB6DE" w14:textId="390102FB" w:rsidR="00FD1B68" w:rsidRPr="00547A2A" w:rsidRDefault="00FD1B68" w:rsidP="00FD1B68">
            <w:pPr>
              <w:autoSpaceDE w:val="0"/>
              <w:autoSpaceDN w:val="0"/>
              <w:adjustRightInd w:val="0"/>
              <w:spacing w:before="40" w:after="40"/>
              <w:contextualSpacing/>
              <w:jc w:val="both"/>
              <w:rPr>
                <w:rFonts w:ascii="Arial" w:hAnsi="Arial"/>
                <w:sz w:val="16"/>
                <w:szCs w:val="16"/>
                <w:lang w:val="fr-CH"/>
              </w:rPr>
            </w:pPr>
            <w:r w:rsidRPr="285DECA0">
              <w:rPr>
                <w:rFonts w:ascii="Arial" w:hAnsi="Arial"/>
                <w:sz w:val="16"/>
                <w:szCs w:val="16"/>
                <w:lang w:val="fr-CH"/>
              </w:rPr>
              <w:t>&lt; 50</w:t>
            </w:r>
            <w:r>
              <w:rPr>
                <w:rFonts w:ascii="Arial" w:hAnsi="Arial"/>
                <w:sz w:val="16"/>
                <w:szCs w:val="16"/>
                <w:lang w:val="fr-CH"/>
              </w:rPr>
              <w:t xml:space="preserve"> </w:t>
            </w:r>
            <w:r w:rsidRPr="285DECA0">
              <w:rPr>
                <w:rFonts w:ascii="Arial" w:hAnsi="Arial"/>
                <w:sz w:val="16"/>
                <w:szCs w:val="16"/>
                <w:lang w:val="fr-CH"/>
              </w:rPr>
              <w:t>pers</w:t>
            </w:r>
            <w:r>
              <w:rPr>
                <w:rFonts w:ascii="Arial" w:hAnsi="Arial"/>
                <w:sz w:val="16"/>
                <w:szCs w:val="16"/>
                <w:lang w:val="fr-CH"/>
              </w:rPr>
              <w:t xml:space="preserve">onnes </w:t>
            </w:r>
            <w:r w:rsidRPr="285DECA0">
              <w:rPr>
                <w:rFonts w:ascii="Arial" w:hAnsi="Arial"/>
                <w:sz w:val="16"/>
                <w:szCs w:val="16"/>
                <w:lang w:val="fr-CH"/>
              </w:rPr>
              <w:t xml:space="preserve">: résultat au niveau de l'entreprise dans son ensemble, les entreprises qui présentent un résultat </w:t>
            </w:r>
            <w:r w:rsidR="000F7D78">
              <w:rPr>
                <w:rFonts w:ascii="Arial" w:hAnsi="Arial"/>
                <w:sz w:val="16"/>
                <w:szCs w:val="16"/>
                <w:lang w:val="fr-CH"/>
              </w:rPr>
              <w:t>supérieur</w:t>
            </w:r>
            <w:r w:rsidR="0054572D">
              <w:rPr>
                <w:rFonts w:ascii="Arial" w:hAnsi="Arial"/>
                <w:sz w:val="16"/>
                <w:szCs w:val="16"/>
                <w:lang w:val="fr-CH"/>
              </w:rPr>
              <w:t xml:space="preserve"> ou égal</w:t>
            </w:r>
            <w:r w:rsidR="008B0E82">
              <w:rPr>
                <w:rFonts w:ascii="Arial" w:hAnsi="Arial"/>
                <w:sz w:val="16"/>
                <w:szCs w:val="16"/>
                <w:lang w:val="fr-CH"/>
              </w:rPr>
              <w:t xml:space="preserve"> à</w:t>
            </w:r>
            <w:r w:rsidRPr="285DECA0">
              <w:rPr>
                <w:rFonts w:ascii="Arial" w:hAnsi="Arial"/>
                <w:sz w:val="16"/>
                <w:szCs w:val="16"/>
                <w:lang w:val="fr-CH"/>
              </w:rPr>
              <w:t xml:space="preserve"> 6 sont exclu de l</w:t>
            </w:r>
            <w:r>
              <w:rPr>
                <w:rFonts w:ascii="Arial" w:hAnsi="Arial"/>
                <w:sz w:val="16"/>
                <w:szCs w:val="16"/>
                <w:lang w:val="fr-CH"/>
              </w:rPr>
              <w:t xml:space="preserve">’appel d’offres </w:t>
            </w:r>
            <w:r w:rsidRPr="285DECA0">
              <w:rPr>
                <w:rFonts w:ascii="Arial" w:hAnsi="Arial"/>
                <w:sz w:val="16"/>
                <w:szCs w:val="16"/>
                <w:lang w:val="fr-CH"/>
              </w:rPr>
              <w:t>(élevé et très élevé)</w:t>
            </w:r>
            <w:r w:rsidR="008B0E82">
              <w:rPr>
                <w:rFonts w:ascii="Arial" w:hAnsi="Arial"/>
                <w:sz w:val="16"/>
                <w:szCs w:val="16"/>
                <w:lang w:val="fr-CH"/>
              </w:rPr>
              <w:t>.</w:t>
            </w:r>
          </w:p>
          <w:p w14:paraId="0DDE014C" w14:textId="6339A291" w:rsidR="00FD1B68" w:rsidRPr="00547A2A" w:rsidRDefault="00FD1B68" w:rsidP="00FD1B68">
            <w:pPr>
              <w:autoSpaceDE w:val="0"/>
              <w:autoSpaceDN w:val="0"/>
              <w:adjustRightInd w:val="0"/>
              <w:spacing w:before="40" w:after="40"/>
              <w:contextualSpacing/>
              <w:jc w:val="both"/>
              <w:rPr>
                <w:rFonts w:ascii="Arial" w:hAnsi="Arial"/>
                <w:sz w:val="16"/>
                <w:szCs w:val="16"/>
                <w:lang w:val="fr-CH"/>
              </w:rPr>
            </w:pPr>
            <w:r>
              <w:rPr>
                <w:rFonts w:ascii="Arial" w:hAnsi="Arial"/>
                <w:sz w:val="16"/>
                <w:szCs w:val="16"/>
                <w:lang w:val="fr-CH"/>
              </w:rPr>
              <w:sym w:font="Symbol" w:char="F0B3"/>
            </w:r>
            <w:r w:rsidRPr="285DECA0">
              <w:rPr>
                <w:rFonts w:ascii="Arial" w:hAnsi="Arial"/>
                <w:sz w:val="16"/>
                <w:szCs w:val="16"/>
                <w:lang w:val="fr-CH"/>
              </w:rPr>
              <w:t xml:space="preserve"> 50</w:t>
            </w:r>
            <w:r>
              <w:rPr>
                <w:rFonts w:ascii="Arial" w:hAnsi="Arial"/>
                <w:sz w:val="16"/>
                <w:szCs w:val="16"/>
                <w:lang w:val="fr-CH"/>
              </w:rPr>
              <w:t xml:space="preserve"> </w:t>
            </w:r>
            <w:r w:rsidRPr="285DECA0">
              <w:rPr>
                <w:rFonts w:ascii="Arial" w:hAnsi="Arial"/>
                <w:sz w:val="16"/>
                <w:szCs w:val="16"/>
                <w:lang w:val="fr-CH"/>
              </w:rPr>
              <w:t>pers</w:t>
            </w:r>
            <w:r>
              <w:rPr>
                <w:rFonts w:ascii="Arial" w:hAnsi="Arial"/>
                <w:sz w:val="16"/>
                <w:szCs w:val="16"/>
                <w:lang w:val="fr-CH"/>
              </w:rPr>
              <w:t xml:space="preserve">onnes </w:t>
            </w:r>
            <w:r w:rsidRPr="285DECA0">
              <w:rPr>
                <w:rFonts w:ascii="Arial" w:hAnsi="Arial"/>
                <w:sz w:val="16"/>
                <w:szCs w:val="16"/>
                <w:lang w:val="fr-CH"/>
              </w:rPr>
              <w:t>: résultat “rouge” important effet lié au sexe,</w:t>
            </w:r>
            <w:r w:rsidR="00B6609A">
              <w:rPr>
                <w:rFonts w:ascii="Arial" w:hAnsi="Arial"/>
                <w:sz w:val="16"/>
                <w:szCs w:val="16"/>
                <w:lang w:val="fr-CH"/>
              </w:rPr>
              <w:t xml:space="preserve"> </w:t>
            </w:r>
            <w:r w:rsidR="00D0513F">
              <w:rPr>
                <w:rFonts w:ascii="Arial" w:hAnsi="Arial"/>
                <w:sz w:val="16"/>
                <w:szCs w:val="16"/>
                <w:lang w:val="fr-CH"/>
              </w:rPr>
              <w:t>v</w:t>
            </w:r>
            <w:r w:rsidR="00B6609A">
              <w:rPr>
                <w:rFonts w:ascii="Arial" w:hAnsi="Arial"/>
                <w:sz w:val="16"/>
                <w:szCs w:val="16"/>
                <w:lang w:val="fr-CH"/>
              </w:rPr>
              <w:t>aleur limite dépass</w:t>
            </w:r>
            <w:r w:rsidR="00AD0F8C">
              <w:rPr>
                <w:rFonts w:ascii="Arial" w:hAnsi="Arial"/>
                <w:sz w:val="16"/>
                <w:szCs w:val="16"/>
                <w:lang w:val="fr-CH"/>
              </w:rPr>
              <w:t>ée,</w:t>
            </w:r>
            <w:r w:rsidRPr="285DECA0">
              <w:rPr>
                <w:rFonts w:ascii="Arial" w:hAnsi="Arial"/>
                <w:sz w:val="16"/>
                <w:szCs w:val="16"/>
                <w:lang w:val="fr-CH"/>
              </w:rPr>
              <w:t xml:space="preserve"> l’entreprise est exclue</w:t>
            </w:r>
            <w:r>
              <w:rPr>
                <w:rFonts w:ascii="Arial" w:hAnsi="Arial"/>
                <w:sz w:val="16"/>
                <w:szCs w:val="16"/>
                <w:lang w:val="fr-CH"/>
              </w:rPr>
              <w:t>.</w:t>
            </w:r>
          </w:p>
        </w:tc>
      </w:tr>
      <w:tr w:rsidR="477CC5CE" w:rsidRPr="00547A2A" w14:paraId="6E53A04C" w14:textId="77777777" w:rsidTr="23A28838">
        <w:trPr>
          <w:cantSplit/>
          <w:trHeight w:val="203"/>
        </w:trPr>
        <w:tc>
          <w:tcPr>
            <w:tcW w:w="686" w:type="dxa"/>
            <w:tcBorders>
              <w:bottom w:val="dotted" w:sz="4" w:space="0" w:color="auto"/>
            </w:tcBorders>
          </w:tcPr>
          <w:p w14:paraId="66A5C2D4" w14:textId="587821C4" w:rsidR="477CC5CE" w:rsidRPr="00547A2A" w:rsidRDefault="03387C5F" w:rsidP="03387C5F">
            <w:pPr>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1.1.5</w:t>
            </w:r>
          </w:p>
        </w:tc>
        <w:tc>
          <w:tcPr>
            <w:tcW w:w="9237" w:type="dxa"/>
            <w:tcBorders>
              <w:bottom w:val="dotted" w:sz="4" w:space="0" w:color="auto"/>
              <w:right w:val="single" w:sz="4" w:space="0" w:color="auto"/>
            </w:tcBorders>
          </w:tcPr>
          <w:p w14:paraId="20431A72" w14:textId="5AF48890" w:rsidR="00C27A1E" w:rsidRPr="001A68A9" w:rsidRDefault="6986E90B" w:rsidP="00C27A1E">
            <w:pPr>
              <w:pStyle w:val="Retraitcorpsdetexte"/>
              <w:spacing w:before="40" w:after="40"/>
              <w:ind w:left="0"/>
              <w:jc w:val="both"/>
              <w:rPr>
                <w:rFonts w:eastAsia="Arial"/>
                <w:sz w:val="16"/>
                <w:szCs w:val="16"/>
                <w:u w:val="single"/>
                <w:lang w:val="fr-CH"/>
              </w:rPr>
            </w:pPr>
            <w:r w:rsidRPr="00547A2A">
              <w:rPr>
                <w:color w:val="000000" w:themeColor="text1"/>
                <w:sz w:val="16"/>
                <w:szCs w:val="16"/>
                <w:lang w:val="fr-CH"/>
              </w:rPr>
              <w:t>L’entreprise doit respecter les prescriptions légales fédérales et cantonales relatives à la protection de l’environnement et la préservation des ressources naturelles.</w:t>
            </w:r>
            <w:r w:rsidR="00C27A1E" w:rsidRPr="00547A2A">
              <w:rPr>
                <w:color w:val="000000" w:themeColor="text1"/>
                <w:sz w:val="16"/>
                <w:szCs w:val="16"/>
                <w:lang w:val="fr-CH"/>
              </w:rPr>
              <w:t xml:space="preserve"> Pour les prestations effectuées à l’étranger, l’entreprise respecte les conventions internationales relatives à la protection de l’environnement figurant en annexe 4 de l’AIMP</w:t>
            </w:r>
            <w:r w:rsidR="00C27A1E" w:rsidRPr="001A68A9">
              <w:rPr>
                <w:sz w:val="16"/>
                <w:szCs w:val="16"/>
                <w:lang w:val="fr-CH"/>
              </w:rPr>
              <w:t>.</w:t>
            </w:r>
          </w:p>
          <w:p w14:paraId="405F84DB" w14:textId="2A63DFCC" w:rsidR="6986E90B" w:rsidRPr="00547A2A" w:rsidRDefault="6986E90B" w:rsidP="00C27A1E">
            <w:pPr>
              <w:pStyle w:val="Retraitcorpsdetexte"/>
              <w:spacing w:before="40" w:after="40"/>
              <w:ind w:left="0"/>
              <w:jc w:val="both"/>
              <w:rPr>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Documents de preuve à fournir avec l’offre </w:t>
            </w:r>
            <w:r w:rsidRPr="00547A2A">
              <w:rPr>
                <w:color w:val="000000" w:themeColor="text1"/>
                <w:sz w:val="16"/>
                <w:szCs w:val="16"/>
                <w:lang w:val="fr-CH"/>
              </w:rPr>
              <w:t xml:space="preserve">: </w:t>
            </w:r>
            <w:r w:rsidR="23A28838" w:rsidRPr="00547A2A">
              <w:rPr>
                <w:color w:val="000000" w:themeColor="text1"/>
                <w:sz w:val="16"/>
                <w:szCs w:val="16"/>
                <w:lang w:val="fr-CH"/>
              </w:rPr>
              <w:t>Déclaration</w:t>
            </w:r>
            <w:r w:rsidR="006B553A" w:rsidRPr="00547A2A">
              <w:rPr>
                <w:color w:val="000000" w:themeColor="text1"/>
                <w:sz w:val="16"/>
                <w:szCs w:val="16"/>
                <w:lang w:val="fr-CH"/>
              </w:rPr>
              <w:t xml:space="preserve"> </w:t>
            </w:r>
            <w:r w:rsidR="23A28838" w:rsidRPr="00547A2A">
              <w:rPr>
                <w:color w:val="000000" w:themeColor="text1"/>
                <w:sz w:val="16"/>
                <w:szCs w:val="16"/>
                <w:lang w:val="fr-CH"/>
              </w:rPr>
              <w:t>sur l’honneur signée</w:t>
            </w:r>
          </w:p>
        </w:tc>
      </w:tr>
      <w:tr w:rsidR="00B03202" w:rsidRPr="00547A2A" w:rsidDel="00BB0C5A" w14:paraId="5F78D599" w14:textId="77777777" w:rsidTr="001A7A85">
        <w:trPr>
          <w:cantSplit/>
          <w:trHeight w:val="203"/>
        </w:trPr>
        <w:tc>
          <w:tcPr>
            <w:tcW w:w="686" w:type="dxa"/>
            <w:tcBorders>
              <w:bottom w:val="dotted" w:sz="4" w:space="0" w:color="auto"/>
            </w:tcBorders>
          </w:tcPr>
          <w:p w14:paraId="714DC720" w14:textId="26B20DE0" w:rsidR="00B03202" w:rsidRPr="00547A2A" w:rsidRDefault="00B03202" w:rsidP="00F7182C">
            <w:pPr>
              <w:spacing w:before="40" w:after="40"/>
              <w:contextualSpacing/>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1.1.6</w:t>
            </w:r>
          </w:p>
        </w:tc>
        <w:tc>
          <w:tcPr>
            <w:tcW w:w="9237" w:type="dxa"/>
            <w:tcBorders>
              <w:bottom w:val="dotted" w:sz="4" w:space="0" w:color="auto"/>
              <w:right w:val="single" w:sz="4" w:space="0" w:color="auto"/>
            </w:tcBorders>
          </w:tcPr>
          <w:p w14:paraId="6B636725" w14:textId="0BC72033" w:rsidR="00B03202" w:rsidRPr="00547A2A" w:rsidDel="00BB0C5A" w:rsidRDefault="00B03202" w:rsidP="00390FA6">
            <w:pPr>
              <w:pStyle w:val="Retraitcorpsdetexte"/>
              <w:spacing w:before="40" w:after="40"/>
              <w:ind w:left="0"/>
              <w:contextualSpacing/>
              <w:jc w:val="both"/>
              <w:rPr>
                <w:color w:val="000000" w:themeColor="text1"/>
                <w:sz w:val="16"/>
                <w:szCs w:val="16"/>
              </w:rPr>
            </w:pPr>
            <w:r w:rsidRPr="00547A2A">
              <w:rPr>
                <w:color w:val="000000" w:themeColor="text1"/>
                <w:sz w:val="16"/>
                <w:szCs w:val="16"/>
                <w:lang w:val="fr-CH"/>
              </w:rPr>
              <w:t xml:space="preserve">L’entreprise </w:t>
            </w:r>
            <w:r w:rsidR="4E3EEC19" w:rsidRPr="00547A2A">
              <w:rPr>
                <w:color w:val="000000" w:themeColor="text1"/>
                <w:sz w:val="16"/>
                <w:szCs w:val="16"/>
                <w:lang w:val="fr-CH"/>
              </w:rPr>
              <w:t>doit</w:t>
            </w:r>
            <w:r w:rsidRPr="00547A2A">
              <w:rPr>
                <w:color w:val="000000" w:themeColor="text1"/>
                <w:sz w:val="16"/>
                <w:szCs w:val="16"/>
                <w:lang w:val="fr-CH"/>
              </w:rPr>
              <w:t xml:space="preserve"> s’être </w:t>
            </w:r>
            <w:r w:rsidR="4E3EEC19" w:rsidRPr="00547A2A">
              <w:rPr>
                <w:color w:val="000000" w:themeColor="text1"/>
                <w:sz w:val="16"/>
                <w:szCs w:val="16"/>
                <w:lang w:val="fr-CH"/>
              </w:rPr>
              <w:t>acquittée</w:t>
            </w:r>
            <w:r w:rsidRPr="00547A2A">
              <w:rPr>
                <w:color w:val="000000" w:themeColor="text1"/>
                <w:sz w:val="16"/>
                <w:szCs w:val="16"/>
                <w:lang w:val="fr-CH"/>
              </w:rPr>
              <w:t xml:space="preserve"> des impôts communaux et cantonaux.</w:t>
            </w:r>
          </w:p>
        </w:tc>
      </w:tr>
      <w:tr w:rsidR="00B03202" w:rsidRPr="00547A2A" w14:paraId="68509F2F" w14:textId="77777777" w:rsidTr="001A7A85">
        <w:trPr>
          <w:cantSplit/>
          <w:trHeight w:val="203"/>
        </w:trPr>
        <w:tc>
          <w:tcPr>
            <w:tcW w:w="686" w:type="dxa"/>
            <w:tcBorders>
              <w:top w:val="dotted" w:sz="4" w:space="0" w:color="auto"/>
              <w:bottom w:val="single" w:sz="4" w:space="0" w:color="auto"/>
            </w:tcBorders>
          </w:tcPr>
          <w:p w14:paraId="39A742CC" w14:textId="77777777" w:rsidR="00B03202" w:rsidRPr="00547A2A" w:rsidRDefault="00B03202" w:rsidP="00F7182C">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bottom w:val="single" w:sz="4" w:space="0" w:color="auto"/>
              <w:right w:val="single" w:sz="4" w:space="0" w:color="auto"/>
            </w:tcBorders>
          </w:tcPr>
          <w:p w14:paraId="60BA5B62" w14:textId="2D5C1335" w:rsidR="00B03202" w:rsidRPr="00547A2A" w:rsidRDefault="00B03202" w:rsidP="00390FA6">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rFonts w:ascii="Arial" w:hAnsi="Arial" w:cs="Arial"/>
                <w:color w:val="000000" w:themeColor="text1"/>
                <w:sz w:val="16"/>
                <w:szCs w:val="16"/>
                <w:lang w:val="fr-CH"/>
              </w:rPr>
              <w:t xml:space="preserve"> </w:t>
            </w:r>
            <w:r w:rsidRPr="00547A2A">
              <w:rPr>
                <w:rFonts w:ascii="Arial" w:hAnsi="Arial" w:cs="Arial"/>
                <w:b/>
                <w:color w:val="000000" w:themeColor="text1"/>
                <w:sz w:val="16"/>
                <w:szCs w:val="16"/>
                <w:lang w:val="fr-CH"/>
              </w:rPr>
              <w:t>Documents de preuve remis à première réquisition</w:t>
            </w:r>
            <w:r w:rsidRPr="00547A2A">
              <w:rPr>
                <w:rFonts w:ascii="Arial" w:hAnsi="Arial" w:cs="Arial"/>
                <w:color w:val="000000" w:themeColor="text1"/>
                <w:sz w:val="16"/>
                <w:szCs w:val="16"/>
                <w:lang w:val="fr-CH"/>
              </w:rPr>
              <w:t> : Attestations des administrations fédérale et cantonale des contributions (AFC) certifiant que le soumissionnaire a rempli ses obligations fiscales (y.c. impôt à la source retenu sur les salaires de son personnel</w:t>
            </w:r>
            <w:r w:rsidR="007A580C" w:rsidRPr="00547A2A">
              <w:rPr>
                <w:rFonts w:ascii="Arial" w:hAnsi="Arial" w:cs="Arial"/>
                <w:color w:val="000000" w:themeColor="text1"/>
                <w:sz w:val="16"/>
                <w:szCs w:val="16"/>
                <w:lang w:val="fr-CH"/>
              </w:rPr>
              <w:t>)</w:t>
            </w:r>
            <w:r w:rsidR="00523245" w:rsidRPr="00547A2A">
              <w:rPr>
                <w:rFonts w:ascii="Arial" w:hAnsi="Arial" w:cs="Arial"/>
                <w:color w:val="000000" w:themeColor="text1"/>
                <w:sz w:val="16"/>
                <w:szCs w:val="16"/>
                <w:lang w:val="fr-CH"/>
              </w:rPr>
              <w:t>.</w:t>
            </w:r>
          </w:p>
        </w:tc>
      </w:tr>
      <w:tr w:rsidR="00B03202" w:rsidRPr="00547A2A" w14:paraId="032067B6" w14:textId="77777777" w:rsidTr="001A7A85">
        <w:trPr>
          <w:cantSplit/>
          <w:trHeight w:val="203"/>
        </w:trPr>
        <w:tc>
          <w:tcPr>
            <w:tcW w:w="686" w:type="dxa"/>
            <w:tcBorders>
              <w:top w:val="dotted" w:sz="4" w:space="0" w:color="auto"/>
              <w:left w:val="single" w:sz="4" w:space="0" w:color="auto"/>
              <w:bottom w:val="dotted" w:sz="4" w:space="0" w:color="auto"/>
              <w:right w:val="single" w:sz="4" w:space="0" w:color="auto"/>
            </w:tcBorders>
          </w:tcPr>
          <w:p w14:paraId="36B85657" w14:textId="28C73B31" w:rsidR="00B03202" w:rsidRPr="00547A2A" w:rsidRDefault="00B03202" w:rsidP="00F7182C">
            <w:pPr>
              <w:spacing w:before="40" w:after="40"/>
              <w:contextualSpacing/>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w:t>
            </w:r>
            <w:r w:rsidR="00F7182C" w:rsidRPr="00547A2A">
              <w:rPr>
                <w:rFonts w:ascii="Arial" w:hAnsi="Arial" w:cs="Arial"/>
                <w:color w:val="000000" w:themeColor="text1"/>
                <w:sz w:val="16"/>
                <w:szCs w:val="16"/>
                <w:lang w:val="fr-CH"/>
              </w:rPr>
              <w:t>1.7</w:t>
            </w:r>
          </w:p>
        </w:tc>
        <w:tc>
          <w:tcPr>
            <w:tcW w:w="9237" w:type="dxa"/>
            <w:tcBorders>
              <w:top w:val="dotted" w:sz="4" w:space="0" w:color="auto"/>
              <w:left w:val="single" w:sz="4" w:space="0" w:color="auto"/>
              <w:bottom w:val="dotted" w:sz="4" w:space="0" w:color="auto"/>
              <w:right w:val="single" w:sz="4" w:space="0" w:color="auto"/>
            </w:tcBorders>
          </w:tcPr>
          <w:p w14:paraId="58D51F58" w14:textId="631A2AA9" w:rsidR="00B03202" w:rsidRPr="00547A2A" w:rsidRDefault="00B03202" w:rsidP="00390FA6">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L’entreprise </w:t>
            </w:r>
            <w:r w:rsidR="4E3EEC19" w:rsidRPr="00547A2A">
              <w:rPr>
                <w:rFonts w:ascii="Arial" w:hAnsi="Arial" w:cs="Arial"/>
                <w:color w:val="000000" w:themeColor="text1"/>
                <w:sz w:val="16"/>
                <w:szCs w:val="16"/>
                <w:lang w:val="fr-CH"/>
              </w:rPr>
              <w:t>doit</w:t>
            </w:r>
            <w:r w:rsidRPr="00547A2A">
              <w:rPr>
                <w:rFonts w:ascii="Arial" w:hAnsi="Arial" w:cs="Arial"/>
                <w:color w:val="000000" w:themeColor="text1"/>
                <w:sz w:val="16"/>
                <w:szCs w:val="16"/>
                <w:lang w:val="fr-CH"/>
              </w:rPr>
              <w:t xml:space="preserve"> avoir réglé la taxe sur la valeur ajoutée (TVA).</w:t>
            </w:r>
          </w:p>
        </w:tc>
      </w:tr>
      <w:tr w:rsidR="00B03202" w:rsidRPr="00547A2A" w14:paraId="4472036E" w14:textId="77777777" w:rsidTr="001A7A85">
        <w:trPr>
          <w:cantSplit/>
          <w:trHeight w:val="203"/>
        </w:trPr>
        <w:tc>
          <w:tcPr>
            <w:tcW w:w="686" w:type="dxa"/>
            <w:tcBorders>
              <w:top w:val="dotted" w:sz="4" w:space="0" w:color="auto"/>
              <w:left w:val="single" w:sz="4" w:space="0" w:color="auto"/>
              <w:bottom w:val="single" w:sz="4" w:space="0" w:color="auto"/>
              <w:right w:val="single" w:sz="4" w:space="0" w:color="auto"/>
            </w:tcBorders>
          </w:tcPr>
          <w:p w14:paraId="0D376472" w14:textId="77777777" w:rsidR="00B03202" w:rsidRPr="00547A2A" w:rsidRDefault="00B03202" w:rsidP="00F7182C">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left w:val="single" w:sz="4" w:space="0" w:color="auto"/>
              <w:bottom w:val="single" w:sz="4" w:space="0" w:color="auto"/>
              <w:right w:val="single" w:sz="4" w:space="0" w:color="auto"/>
            </w:tcBorders>
          </w:tcPr>
          <w:p w14:paraId="21152D27" w14:textId="47B106D4" w:rsidR="00B03202" w:rsidRPr="00547A2A" w:rsidRDefault="00B03202" w:rsidP="00390FA6">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Symbol" w:eastAsia="Symbol" w:hAnsi="Symbol" w:cs="Symbol"/>
                <w:b/>
                <w:color w:val="000000" w:themeColor="text1"/>
                <w:sz w:val="16"/>
                <w:szCs w:val="16"/>
                <w:lang w:val="fr-CH"/>
              </w:rPr>
              <w:t></w:t>
            </w:r>
            <w:r w:rsidRPr="00547A2A">
              <w:rPr>
                <w:rFonts w:ascii="Arial" w:hAnsi="Arial" w:cs="Arial"/>
                <w:b/>
                <w:color w:val="000000" w:themeColor="text1"/>
                <w:sz w:val="16"/>
                <w:szCs w:val="16"/>
                <w:lang w:val="fr-CH"/>
              </w:rPr>
              <w:t xml:space="preserve"> Documents de preuve remis à première réquisition</w:t>
            </w:r>
            <w:r w:rsidR="00523245" w:rsidRPr="00547A2A">
              <w:rPr>
                <w:rFonts w:ascii="Arial" w:hAnsi="Arial" w:cs="Arial"/>
                <w:color w:val="000000" w:themeColor="text1"/>
                <w:sz w:val="16"/>
                <w:szCs w:val="16"/>
                <w:lang w:val="fr-CH"/>
              </w:rPr>
              <w:t xml:space="preserve"> : Attestation</w:t>
            </w:r>
            <w:r w:rsidRPr="00547A2A">
              <w:rPr>
                <w:rFonts w:ascii="Arial" w:hAnsi="Arial" w:cs="Arial"/>
                <w:color w:val="000000" w:themeColor="text1"/>
                <w:sz w:val="16"/>
                <w:szCs w:val="16"/>
                <w:lang w:val="fr-CH"/>
              </w:rPr>
              <w:t xml:space="preserve"> de l'Administration fédérale des contributions (AFC) certifiant que le soumissionnaire </w:t>
            </w:r>
            <w:r w:rsidR="007A580C" w:rsidRPr="00547A2A">
              <w:rPr>
                <w:rFonts w:ascii="Arial" w:hAnsi="Arial" w:cs="Arial"/>
                <w:color w:val="000000" w:themeColor="text1"/>
                <w:sz w:val="16"/>
                <w:szCs w:val="16"/>
                <w:lang w:val="fr-CH"/>
              </w:rPr>
              <w:t xml:space="preserve">a </w:t>
            </w:r>
            <w:r w:rsidRPr="00547A2A">
              <w:rPr>
                <w:rFonts w:ascii="Arial" w:hAnsi="Arial" w:cs="Arial"/>
                <w:color w:val="000000" w:themeColor="text1"/>
                <w:sz w:val="16"/>
                <w:szCs w:val="16"/>
                <w:lang w:val="fr-CH"/>
              </w:rPr>
              <w:t>payé la TVA pour les périodes échues à ce jour</w:t>
            </w:r>
            <w:r w:rsidR="00523245" w:rsidRPr="00547A2A">
              <w:rPr>
                <w:rFonts w:ascii="Arial" w:hAnsi="Arial" w:cs="Arial"/>
                <w:color w:val="000000" w:themeColor="text1"/>
                <w:sz w:val="16"/>
                <w:szCs w:val="16"/>
                <w:lang w:val="fr-CH"/>
              </w:rPr>
              <w:t>.</w:t>
            </w:r>
          </w:p>
        </w:tc>
      </w:tr>
      <w:tr w:rsidR="006B6DAD" w:rsidRPr="00547A2A" w14:paraId="0709E64B" w14:textId="77777777" w:rsidTr="001A7A85">
        <w:trPr>
          <w:cantSplit/>
          <w:trHeight w:val="203"/>
        </w:trPr>
        <w:tc>
          <w:tcPr>
            <w:tcW w:w="686" w:type="dxa"/>
            <w:tcBorders>
              <w:top w:val="single" w:sz="4" w:space="0" w:color="auto"/>
              <w:left w:val="single" w:sz="4" w:space="0" w:color="auto"/>
              <w:bottom w:val="dotted" w:sz="4" w:space="0" w:color="auto"/>
              <w:right w:val="single" w:sz="4" w:space="0" w:color="auto"/>
            </w:tcBorders>
          </w:tcPr>
          <w:p w14:paraId="2B20D54B" w14:textId="17209C87" w:rsidR="006B6DAD" w:rsidRPr="00547A2A" w:rsidRDefault="006B6DAD" w:rsidP="00F7182C">
            <w:pPr>
              <w:spacing w:before="40" w:after="40"/>
              <w:contextualSpacing/>
              <w:jc w:val="center"/>
              <w:rPr>
                <w:rFonts w:ascii="Arial" w:hAnsi="Arial" w:cs="Arial"/>
                <w:color w:val="000000" w:themeColor="text1"/>
                <w:sz w:val="16"/>
                <w:szCs w:val="16"/>
                <w:lang w:val="fr-CH"/>
              </w:rPr>
            </w:pPr>
            <w:r w:rsidRPr="00547A2A">
              <w:rPr>
                <w:rFonts w:ascii="Arial" w:hAnsi="Arial" w:cs="Arial"/>
                <w:color w:val="000000" w:themeColor="text1"/>
                <w:sz w:val="16"/>
                <w:szCs w:val="16"/>
                <w:lang w:val="fr-CH"/>
              </w:rPr>
              <w:t>1.</w:t>
            </w:r>
            <w:r w:rsidR="00F7182C" w:rsidRPr="00547A2A">
              <w:rPr>
                <w:rFonts w:ascii="Arial" w:hAnsi="Arial" w:cs="Arial"/>
                <w:color w:val="000000" w:themeColor="text1"/>
                <w:sz w:val="16"/>
                <w:szCs w:val="16"/>
                <w:lang w:val="fr-CH"/>
              </w:rPr>
              <w:t>1.8</w:t>
            </w:r>
          </w:p>
        </w:tc>
        <w:tc>
          <w:tcPr>
            <w:tcW w:w="9237" w:type="dxa"/>
            <w:tcBorders>
              <w:top w:val="single" w:sz="4" w:space="0" w:color="auto"/>
              <w:left w:val="single" w:sz="4" w:space="0" w:color="auto"/>
              <w:bottom w:val="dotted" w:sz="4" w:space="0" w:color="auto"/>
              <w:right w:val="single" w:sz="4" w:space="0" w:color="auto"/>
            </w:tcBorders>
          </w:tcPr>
          <w:p w14:paraId="25A35BEA" w14:textId="07C5756A" w:rsidR="006B6DAD" w:rsidRPr="00547A2A" w:rsidRDefault="006B6DAD" w:rsidP="00390FA6">
            <w:pPr>
              <w:autoSpaceDE w:val="0"/>
              <w:autoSpaceDN w:val="0"/>
              <w:adjustRightInd w:val="0"/>
              <w:spacing w:before="40" w:after="40"/>
              <w:contextualSpacing/>
              <w:jc w:val="both"/>
              <w:rPr>
                <w:rFonts w:ascii="Arial" w:hAnsi="Arial" w:cs="Arial"/>
                <w:b/>
                <w:color w:val="000000" w:themeColor="text1"/>
                <w:sz w:val="16"/>
                <w:szCs w:val="16"/>
                <w:lang w:val="fr-CH"/>
              </w:rPr>
            </w:pPr>
            <w:r w:rsidRPr="00547A2A">
              <w:rPr>
                <w:rFonts w:ascii="Arial" w:hAnsi="Arial" w:cs="Arial"/>
                <w:color w:val="000000" w:themeColor="text1"/>
                <w:sz w:val="16"/>
                <w:szCs w:val="16"/>
                <w:lang w:val="fr-CH"/>
              </w:rPr>
              <w:t xml:space="preserve">L’entreprise </w:t>
            </w:r>
            <w:r w:rsidR="1B65FFCA" w:rsidRPr="00547A2A">
              <w:rPr>
                <w:rFonts w:ascii="Arial" w:hAnsi="Arial" w:cs="Arial"/>
                <w:color w:val="000000" w:themeColor="text1"/>
                <w:sz w:val="16"/>
                <w:szCs w:val="16"/>
                <w:lang w:val="fr-CH"/>
              </w:rPr>
              <w:t>doit</w:t>
            </w:r>
            <w:r w:rsidRPr="00547A2A">
              <w:rPr>
                <w:rFonts w:ascii="Arial" w:hAnsi="Arial" w:cs="Arial"/>
                <w:color w:val="000000" w:themeColor="text1"/>
                <w:sz w:val="16"/>
                <w:szCs w:val="16"/>
                <w:lang w:val="fr-CH"/>
              </w:rPr>
              <w:t xml:space="preserve"> s’être </w:t>
            </w:r>
            <w:r w:rsidR="1B65FFCA" w:rsidRPr="00547A2A">
              <w:rPr>
                <w:rFonts w:ascii="Arial" w:hAnsi="Arial" w:cs="Arial"/>
                <w:color w:val="000000" w:themeColor="text1"/>
                <w:sz w:val="16"/>
                <w:szCs w:val="16"/>
                <w:lang w:val="fr-CH"/>
              </w:rPr>
              <w:t>acquitté</w:t>
            </w:r>
            <w:r w:rsidRPr="00547A2A">
              <w:rPr>
                <w:rFonts w:ascii="Arial" w:hAnsi="Arial" w:cs="Arial"/>
                <w:color w:val="000000" w:themeColor="text1"/>
                <w:sz w:val="16"/>
                <w:szCs w:val="16"/>
                <w:lang w:val="fr-CH"/>
              </w:rPr>
              <w:t>e des primes pour l'assurance accidents professionnels (SUVA)</w:t>
            </w:r>
            <w:r w:rsidR="00523245" w:rsidRPr="00547A2A">
              <w:rPr>
                <w:rFonts w:ascii="Arial" w:hAnsi="Arial" w:cs="Arial"/>
                <w:color w:val="000000" w:themeColor="text1"/>
                <w:sz w:val="16"/>
                <w:szCs w:val="16"/>
                <w:lang w:val="fr-CH"/>
              </w:rPr>
              <w:t>.</w:t>
            </w:r>
          </w:p>
        </w:tc>
      </w:tr>
      <w:tr w:rsidR="006B6DAD" w:rsidRPr="00547A2A" w14:paraId="01461B6C" w14:textId="77777777" w:rsidTr="001A7A85">
        <w:trPr>
          <w:cantSplit/>
          <w:trHeight w:val="203"/>
        </w:trPr>
        <w:tc>
          <w:tcPr>
            <w:tcW w:w="686" w:type="dxa"/>
            <w:tcBorders>
              <w:top w:val="dotted" w:sz="4" w:space="0" w:color="auto"/>
              <w:left w:val="single" w:sz="4" w:space="0" w:color="auto"/>
              <w:bottom w:val="single" w:sz="4" w:space="0" w:color="auto"/>
              <w:right w:val="single" w:sz="4" w:space="0" w:color="auto"/>
            </w:tcBorders>
          </w:tcPr>
          <w:p w14:paraId="22158F24" w14:textId="77777777" w:rsidR="006B6DAD" w:rsidRPr="00547A2A" w:rsidRDefault="006B6DAD" w:rsidP="00F7182C">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left w:val="single" w:sz="4" w:space="0" w:color="auto"/>
              <w:bottom w:val="single" w:sz="4" w:space="0" w:color="auto"/>
              <w:right w:val="single" w:sz="4" w:space="0" w:color="auto"/>
            </w:tcBorders>
          </w:tcPr>
          <w:p w14:paraId="30211C44" w14:textId="7FAA9BF8" w:rsidR="006B6DAD" w:rsidRPr="00547A2A" w:rsidRDefault="006B6DAD" w:rsidP="00390FA6">
            <w:pPr>
              <w:autoSpaceDE w:val="0"/>
              <w:autoSpaceDN w:val="0"/>
              <w:adjustRightInd w:val="0"/>
              <w:spacing w:before="40" w:after="40"/>
              <w:contextualSpacing/>
              <w:jc w:val="both"/>
              <w:rPr>
                <w:rFonts w:ascii="Arial" w:hAnsi="Arial" w:cs="Arial"/>
                <w:b/>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rFonts w:ascii="Arial" w:hAnsi="Arial" w:cs="Arial"/>
                <w:color w:val="000000" w:themeColor="text1"/>
                <w:sz w:val="16"/>
                <w:szCs w:val="16"/>
                <w:lang w:val="fr-CH"/>
              </w:rPr>
              <w:t xml:space="preserve"> </w:t>
            </w:r>
            <w:r w:rsidRPr="00547A2A">
              <w:rPr>
                <w:rFonts w:ascii="Arial" w:hAnsi="Arial" w:cs="Arial"/>
                <w:b/>
                <w:color w:val="000000" w:themeColor="text1"/>
                <w:sz w:val="16"/>
                <w:szCs w:val="16"/>
                <w:lang w:val="fr-CH"/>
              </w:rPr>
              <w:t>Documents de preuve remis à première réquisition</w:t>
            </w:r>
            <w:r w:rsidR="00523245" w:rsidRPr="00547A2A">
              <w:rPr>
                <w:rFonts w:ascii="Arial" w:hAnsi="Arial" w:cs="Arial"/>
                <w:b/>
                <w:color w:val="000000" w:themeColor="text1"/>
                <w:sz w:val="16"/>
                <w:szCs w:val="16"/>
                <w:lang w:val="fr-CH"/>
              </w:rPr>
              <w:t> </w:t>
            </w:r>
            <w:r w:rsidRPr="00547A2A">
              <w:rPr>
                <w:rFonts w:ascii="Arial" w:hAnsi="Arial" w:cs="Arial"/>
                <w:color w:val="000000" w:themeColor="text1"/>
                <w:sz w:val="16"/>
                <w:szCs w:val="16"/>
                <w:lang w:val="fr-CH"/>
              </w:rPr>
              <w:t>: Attestation de la SUVA mentionnant que le soumissionnaire est assuré selon les dispositions de la LAA et qu'il s'est acquitté des primes échues</w:t>
            </w:r>
            <w:r w:rsidR="00523245" w:rsidRPr="00547A2A">
              <w:rPr>
                <w:rFonts w:ascii="Arial" w:hAnsi="Arial" w:cs="Arial"/>
                <w:color w:val="000000" w:themeColor="text1"/>
                <w:sz w:val="16"/>
                <w:szCs w:val="16"/>
                <w:lang w:val="fr-CH"/>
              </w:rPr>
              <w:t>.</w:t>
            </w:r>
          </w:p>
        </w:tc>
      </w:tr>
      <w:tr w:rsidR="006B6DAD" w:rsidRPr="00547A2A" w14:paraId="4DD43B4C" w14:textId="77777777" w:rsidTr="001A7A85">
        <w:trPr>
          <w:cantSplit/>
          <w:trHeight w:val="203"/>
        </w:trPr>
        <w:tc>
          <w:tcPr>
            <w:tcW w:w="686" w:type="dxa"/>
            <w:tcBorders>
              <w:top w:val="single" w:sz="4" w:space="0" w:color="auto"/>
              <w:left w:val="single" w:sz="4" w:space="0" w:color="auto"/>
              <w:bottom w:val="dotted" w:sz="4" w:space="0" w:color="auto"/>
              <w:right w:val="single" w:sz="4" w:space="0" w:color="auto"/>
            </w:tcBorders>
          </w:tcPr>
          <w:p w14:paraId="4B8D9740" w14:textId="781278AA" w:rsidR="006B6DAD" w:rsidRPr="00547A2A" w:rsidRDefault="00F7182C" w:rsidP="00F7182C">
            <w:pPr>
              <w:spacing w:before="40" w:after="40"/>
              <w:contextualSpacing/>
              <w:jc w:val="center"/>
              <w:rPr>
                <w:rFonts w:ascii="Arial" w:hAnsi="Arial" w:cs="Arial"/>
                <w:color w:val="000000" w:themeColor="text1"/>
                <w:sz w:val="16"/>
                <w:szCs w:val="16"/>
                <w:lang w:val="fr-CH"/>
              </w:rPr>
            </w:pPr>
            <w:r w:rsidRPr="00547A2A">
              <w:rPr>
                <w:rFonts w:ascii="Arial" w:hAnsi="Arial"/>
                <w:color w:val="000000" w:themeColor="text1"/>
                <w:sz w:val="16"/>
                <w:szCs w:val="16"/>
                <w:lang w:val="fr-CH"/>
              </w:rPr>
              <w:t>1.1.9</w:t>
            </w:r>
          </w:p>
        </w:tc>
        <w:tc>
          <w:tcPr>
            <w:tcW w:w="9237" w:type="dxa"/>
            <w:tcBorders>
              <w:top w:val="single" w:sz="4" w:space="0" w:color="auto"/>
              <w:left w:val="single" w:sz="4" w:space="0" w:color="auto"/>
              <w:bottom w:val="dotted" w:sz="4" w:space="0" w:color="auto"/>
              <w:right w:val="single" w:sz="4" w:space="0" w:color="auto"/>
            </w:tcBorders>
          </w:tcPr>
          <w:p w14:paraId="11F0615F" w14:textId="1CDA44EB" w:rsidR="006B6DAD" w:rsidRPr="00547A2A" w:rsidRDefault="006B6DAD" w:rsidP="00390FA6">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L’entreprise </w:t>
            </w:r>
            <w:r w:rsidR="1B65FFCA" w:rsidRPr="00547A2A">
              <w:rPr>
                <w:rFonts w:ascii="Arial" w:hAnsi="Arial" w:cs="Arial"/>
                <w:color w:val="000000" w:themeColor="text1"/>
                <w:sz w:val="16"/>
                <w:szCs w:val="16"/>
                <w:lang w:val="fr-CH"/>
              </w:rPr>
              <w:t>doit</w:t>
            </w:r>
            <w:r w:rsidRPr="00547A2A">
              <w:rPr>
                <w:rFonts w:ascii="Arial" w:hAnsi="Arial" w:cs="Arial"/>
                <w:color w:val="000000" w:themeColor="text1"/>
                <w:sz w:val="16"/>
                <w:szCs w:val="16"/>
                <w:lang w:val="fr-CH"/>
              </w:rPr>
              <w:t xml:space="preserve"> s’être </w:t>
            </w:r>
            <w:r w:rsidR="1B65FFCA" w:rsidRPr="00547A2A">
              <w:rPr>
                <w:rFonts w:ascii="Arial" w:hAnsi="Arial" w:cs="Arial"/>
                <w:color w:val="000000" w:themeColor="text1"/>
                <w:sz w:val="16"/>
                <w:szCs w:val="16"/>
                <w:lang w:val="fr-CH"/>
              </w:rPr>
              <w:t>acquitté</w:t>
            </w:r>
            <w:r w:rsidRPr="00547A2A">
              <w:rPr>
                <w:rFonts w:ascii="Arial" w:hAnsi="Arial" w:cs="Arial"/>
                <w:color w:val="000000" w:themeColor="text1"/>
                <w:sz w:val="16"/>
                <w:szCs w:val="16"/>
                <w:lang w:val="fr-CH"/>
              </w:rPr>
              <w:t>e du paiement de l'assurance vieillesse, invalidité, chômage (AVS/AI/AC) et de la prévoyance professionnelle en faveur du personnel (LPP)</w:t>
            </w:r>
            <w:r w:rsidR="00523245" w:rsidRPr="00547A2A">
              <w:rPr>
                <w:rFonts w:ascii="Arial" w:hAnsi="Arial" w:cs="Arial"/>
                <w:color w:val="000000" w:themeColor="text1"/>
                <w:sz w:val="16"/>
                <w:szCs w:val="16"/>
                <w:lang w:val="fr-CH"/>
              </w:rPr>
              <w:t>.</w:t>
            </w:r>
          </w:p>
        </w:tc>
      </w:tr>
      <w:tr w:rsidR="001A7A85" w:rsidRPr="00547A2A" w14:paraId="28332182" w14:textId="77777777" w:rsidTr="001A7A85">
        <w:trPr>
          <w:cantSplit/>
          <w:trHeight w:val="203"/>
        </w:trPr>
        <w:tc>
          <w:tcPr>
            <w:tcW w:w="686" w:type="dxa"/>
            <w:tcBorders>
              <w:top w:val="dotted" w:sz="4" w:space="0" w:color="auto"/>
              <w:bottom w:val="dotted" w:sz="4" w:space="0" w:color="auto"/>
            </w:tcBorders>
          </w:tcPr>
          <w:p w14:paraId="1203A21D" w14:textId="32CE7008" w:rsidR="001A7A85" w:rsidRPr="00547A2A" w:rsidRDefault="001A7A85" w:rsidP="001A7A85">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bottom w:val="dotted" w:sz="4" w:space="0" w:color="auto"/>
              <w:right w:val="single" w:sz="4" w:space="0" w:color="auto"/>
            </w:tcBorders>
          </w:tcPr>
          <w:p w14:paraId="306EDD78" w14:textId="37A64C8C" w:rsidR="001A7A85" w:rsidRPr="00547A2A" w:rsidRDefault="001A7A85" w:rsidP="001A7A85">
            <w:pPr>
              <w:pStyle w:val="Retraitcorpsdetexte"/>
              <w:spacing w:before="40" w:after="40"/>
              <w:ind w:left="0"/>
              <w:contextualSpacing/>
              <w:jc w:val="both"/>
              <w:rPr>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color w:val="000000" w:themeColor="text1"/>
                <w:sz w:val="16"/>
                <w:szCs w:val="16"/>
                <w:lang w:val="fr-CH"/>
              </w:rPr>
              <w:t>Documents de preuve remis à première réquisition</w:t>
            </w:r>
            <w:r w:rsidRPr="00547A2A">
              <w:rPr>
                <w:color w:val="000000" w:themeColor="text1"/>
                <w:sz w:val="16"/>
                <w:szCs w:val="16"/>
                <w:lang w:val="fr-CH"/>
              </w:rPr>
              <w:t> : Attestation de l'association professionnelle intéressée certifiant que l’entreprise s'est acquittée de ses obligations quant au paiement des contributions dues notamment à l'AVS/AI/APG/AC et aux institutions sociales, LPP.</w:t>
            </w:r>
          </w:p>
        </w:tc>
      </w:tr>
      <w:tr w:rsidR="002F1D5C" w:rsidRPr="00547A2A" w14:paraId="16B11A56" w14:textId="77777777" w:rsidTr="001A7A85">
        <w:trPr>
          <w:cantSplit/>
          <w:trHeight w:val="203"/>
        </w:trPr>
        <w:tc>
          <w:tcPr>
            <w:tcW w:w="686" w:type="dxa"/>
            <w:tcBorders>
              <w:top w:val="dotted" w:sz="4" w:space="0" w:color="auto"/>
              <w:bottom w:val="dotted" w:sz="4" w:space="0" w:color="auto"/>
            </w:tcBorders>
          </w:tcPr>
          <w:p w14:paraId="745DB5A2" w14:textId="0F7DC59D" w:rsidR="002F1D5C" w:rsidRPr="00547A2A" w:rsidRDefault="002F1D5C" w:rsidP="00DD53E8">
            <w:pPr>
              <w:spacing w:before="40" w:after="40"/>
              <w:contextualSpacing/>
              <w:rPr>
                <w:rFonts w:ascii="Arial" w:hAnsi="Arial" w:cs="Arial"/>
                <w:bCs/>
                <w:color w:val="000000" w:themeColor="text1"/>
                <w:sz w:val="16"/>
                <w:lang w:val="fr-CH"/>
              </w:rPr>
            </w:pPr>
            <w:r w:rsidRPr="00547A2A">
              <w:rPr>
                <w:rFonts w:ascii="Arial" w:hAnsi="Arial" w:cs="Arial"/>
                <w:bCs/>
                <w:color w:val="000000" w:themeColor="text1"/>
                <w:sz w:val="16"/>
                <w:lang w:val="fr-CH"/>
              </w:rPr>
              <w:t>1.1.10</w:t>
            </w:r>
          </w:p>
        </w:tc>
        <w:tc>
          <w:tcPr>
            <w:tcW w:w="9237" w:type="dxa"/>
            <w:tcBorders>
              <w:top w:val="dotted" w:sz="4" w:space="0" w:color="auto"/>
              <w:bottom w:val="dotted" w:sz="4" w:space="0" w:color="auto"/>
              <w:right w:val="single" w:sz="4" w:space="0" w:color="auto"/>
            </w:tcBorders>
          </w:tcPr>
          <w:p w14:paraId="4A0E03B5" w14:textId="7FB70DBD" w:rsidR="002F1D5C" w:rsidRPr="00547A2A" w:rsidRDefault="00F8673C" w:rsidP="001A7A85">
            <w:pPr>
              <w:pStyle w:val="Retraitcorpsdetexte"/>
              <w:spacing w:before="40" w:after="40"/>
              <w:ind w:left="0"/>
              <w:contextualSpacing/>
              <w:jc w:val="both"/>
              <w:rPr>
                <w:rFonts w:eastAsia="Symbol"/>
                <w:color w:val="000000" w:themeColor="text1"/>
                <w:sz w:val="16"/>
                <w:szCs w:val="16"/>
                <w:lang w:val="fr-CH"/>
              </w:rPr>
            </w:pPr>
            <w:r w:rsidRPr="00547A2A">
              <w:rPr>
                <w:rFonts w:eastAsia="Symbol"/>
                <w:color w:val="000000" w:themeColor="text1"/>
                <w:sz w:val="16"/>
                <w:szCs w:val="16"/>
                <w:lang w:val="fr-CH"/>
              </w:rPr>
              <w:t>Les sous-traitants et fournisseurs du soumissionnaire respecte</w:t>
            </w:r>
            <w:r w:rsidR="00133204" w:rsidRPr="00547A2A">
              <w:rPr>
                <w:rFonts w:eastAsia="Symbol"/>
                <w:color w:val="000000" w:themeColor="text1"/>
                <w:sz w:val="16"/>
                <w:szCs w:val="16"/>
                <w:lang w:val="fr-CH"/>
              </w:rPr>
              <w:t>nt</w:t>
            </w:r>
            <w:r w:rsidRPr="00547A2A">
              <w:rPr>
                <w:rFonts w:eastAsia="Symbol"/>
                <w:color w:val="000000" w:themeColor="text1"/>
                <w:sz w:val="16"/>
                <w:szCs w:val="16"/>
                <w:lang w:val="fr-CH"/>
              </w:rPr>
              <w:t xml:space="preserve"> l’ensemble des conditions de participation ci-dessus (point 1.1.1 à 1.1.9).</w:t>
            </w:r>
          </w:p>
        </w:tc>
      </w:tr>
      <w:tr w:rsidR="00CC07AE" w:rsidRPr="00547A2A" w14:paraId="19355CFF" w14:textId="77777777" w:rsidTr="00645527">
        <w:trPr>
          <w:cantSplit/>
          <w:trHeight w:val="420"/>
        </w:trPr>
        <w:tc>
          <w:tcPr>
            <w:tcW w:w="686" w:type="dxa"/>
            <w:tcBorders>
              <w:top w:val="dotted" w:sz="4" w:space="0" w:color="auto"/>
              <w:bottom w:val="single" w:sz="4" w:space="0" w:color="auto"/>
            </w:tcBorders>
          </w:tcPr>
          <w:p w14:paraId="15624DDD" w14:textId="77777777" w:rsidR="00CC07AE" w:rsidRPr="00547A2A" w:rsidRDefault="00CC07AE" w:rsidP="00645527">
            <w:pPr>
              <w:jc w:val="center"/>
              <w:rPr>
                <w:rFonts w:ascii="Arial" w:hAnsi="Arial" w:cs="Arial"/>
                <w:color w:val="000000" w:themeColor="text1"/>
                <w:lang w:val="fr-CH"/>
              </w:rPr>
            </w:pPr>
          </w:p>
        </w:tc>
        <w:tc>
          <w:tcPr>
            <w:tcW w:w="9237" w:type="dxa"/>
            <w:tcBorders>
              <w:top w:val="dotted" w:sz="4" w:space="0" w:color="auto"/>
              <w:bottom w:val="single" w:sz="4" w:space="0" w:color="auto"/>
              <w:right w:val="single" w:sz="4" w:space="0" w:color="auto"/>
            </w:tcBorders>
          </w:tcPr>
          <w:p w14:paraId="2CDDBCA0" w14:textId="1E23F2F9" w:rsidR="00CC07AE" w:rsidRPr="00547A2A" w:rsidRDefault="00CC07AE" w:rsidP="00645527">
            <w:pPr>
              <w:pStyle w:val="Retraitcorpsdetexte"/>
              <w:spacing w:before="40" w:after="40"/>
              <w:ind w:left="0"/>
              <w:jc w:val="both"/>
              <w:rPr>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Documents de preuve à fournir avec l’offre</w:t>
            </w:r>
            <w:r w:rsidRPr="00547A2A">
              <w:rPr>
                <w:color w:val="000000" w:themeColor="text1"/>
                <w:sz w:val="16"/>
                <w:szCs w:val="16"/>
                <w:lang w:val="fr-CH"/>
              </w:rPr>
              <w:t> </w:t>
            </w:r>
            <w:r w:rsidRPr="00547A2A">
              <w:rPr>
                <w:sz w:val="16"/>
                <w:szCs w:val="16"/>
                <w:lang w:val="fr-CH"/>
              </w:rPr>
              <w:t>: liste des principaux sous-traitants et fournisseurs</w:t>
            </w:r>
            <w:r w:rsidR="001F0546" w:rsidRPr="00547A2A">
              <w:rPr>
                <w:sz w:val="16"/>
                <w:szCs w:val="16"/>
                <w:lang w:val="fr-CH"/>
              </w:rPr>
              <w:t>,</w:t>
            </w:r>
            <w:r w:rsidR="00B51CD0" w:rsidRPr="00547A2A">
              <w:rPr>
                <w:sz w:val="16"/>
                <w:szCs w:val="16"/>
                <w:lang w:val="fr-CH"/>
              </w:rPr>
              <w:t> </w:t>
            </w:r>
            <w:r w:rsidR="001F0546" w:rsidRPr="00547A2A">
              <w:rPr>
                <w:sz w:val="16"/>
                <w:szCs w:val="16"/>
                <w:lang w:val="fr-CH"/>
              </w:rPr>
              <w:t xml:space="preserve">et </w:t>
            </w:r>
            <w:r w:rsidR="00B51CD0" w:rsidRPr="00547A2A">
              <w:rPr>
                <w:sz w:val="16"/>
                <w:szCs w:val="16"/>
                <w:lang w:val="fr-CH"/>
              </w:rPr>
              <w:t>documents de preuve</w:t>
            </w:r>
            <w:r w:rsidR="001F0546" w:rsidRPr="00547A2A">
              <w:rPr>
                <w:sz w:val="16"/>
                <w:szCs w:val="16"/>
                <w:lang w:val="fr-CH"/>
              </w:rPr>
              <w:t xml:space="preserve"> les concernant</w:t>
            </w:r>
            <w:r w:rsidR="00B51CD0" w:rsidRPr="00547A2A">
              <w:rPr>
                <w:sz w:val="16"/>
                <w:szCs w:val="16"/>
                <w:lang w:val="fr-CH"/>
              </w:rPr>
              <w:t xml:space="preserve"> exigés pour chaque c</w:t>
            </w:r>
            <w:r w:rsidR="001F0546" w:rsidRPr="00547A2A">
              <w:rPr>
                <w:sz w:val="16"/>
                <w:szCs w:val="16"/>
                <w:lang w:val="fr-CH"/>
              </w:rPr>
              <w:t>ondition</w:t>
            </w:r>
            <w:r w:rsidR="00397DC2" w:rsidRPr="00547A2A">
              <w:rPr>
                <w:sz w:val="16"/>
                <w:szCs w:val="16"/>
                <w:lang w:val="fr-CH"/>
              </w:rPr>
              <w:t xml:space="preserve"> ci-dessus.</w:t>
            </w:r>
          </w:p>
          <w:p w14:paraId="7751D3C0" w14:textId="5A532F4C" w:rsidR="00DF0BD0" w:rsidRPr="00547A2A" w:rsidRDefault="00DD53E8" w:rsidP="00645527">
            <w:pPr>
              <w:pStyle w:val="Retraitcorpsdetexte"/>
              <w:spacing w:before="40" w:after="40"/>
              <w:ind w:left="0"/>
              <w:jc w:val="both"/>
              <w:rPr>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Documents de preuve à fournir au moment de l’exécution des travaux</w:t>
            </w:r>
            <w:r w:rsidR="001F0546" w:rsidRPr="00547A2A">
              <w:rPr>
                <w:b/>
                <w:bCs/>
                <w:color w:val="000000" w:themeColor="text1"/>
                <w:sz w:val="16"/>
                <w:szCs w:val="16"/>
                <w:lang w:val="fr-CH"/>
              </w:rPr>
              <w:t xml:space="preserve"> </w:t>
            </w:r>
            <w:r w:rsidRPr="00547A2A">
              <w:rPr>
                <w:sz w:val="16"/>
                <w:szCs w:val="16"/>
                <w:lang w:val="fr-CH"/>
              </w:rPr>
              <w:t>: liste des autres sous-traitants</w:t>
            </w:r>
            <w:r w:rsidR="001F0546" w:rsidRPr="00547A2A">
              <w:rPr>
                <w:sz w:val="16"/>
                <w:szCs w:val="16"/>
                <w:lang w:val="fr-CH"/>
              </w:rPr>
              <w:t>,</w:t>
            </w:r>
            <w:r w:rsidRPr="00547A2A">
              <w:rPr>
                <w:sz w:val="16"/>
                <w:szCs w:val="16"/>
                <w:lang w:val="fr-CH"/>
              </w:rPr>
              <w:t xml:space="preserve"> et fournisseurs </w:t>
            </w:r>
            <w:r w:rsidR="001F0546" w:rsidRPr="00547A2A">
              <w:rPr>
                <w:sz w:val="16"/>
                <w:szCs w:val="16"/>
                <w:lang w:val="fr-CH"/>
              </w:rPr>
              <w:t>et</w:t>
            </w:r>
            <w:r w:rsidRPr="00547A2A">
              <w:rPr>
                <w:sz w:val="16"/>
                <w:szCs w:val="16"/>
                <w:lang w:val="fr-CH"/>
              </w:rPr>
              <w:t xml:space="preserve"> documents de preuve</w:t>
            </w:r>
            <w:r w:rsidR="001F0546" w:rsidRPr="00547A2A">
              <w:rPr>
                <w:sz w:val="16"/>
                <w:szCs w:val="16"/>
                <w:lang w:val="fr-CH"/>
              </w:rPr>
              <w:t xml:space="preserve"> les concernant</w:t>
            </w:r>
            <w:r w:rsidRPr="00547A2A">
              <w:rPr>
                <w:sz w:val="16"/>
                <w:szCs w:val="16"/>
                <w:lang w:val="fr-CH"/>
              </w:rPr>
              <w:t xml:space="preserve"> exigés pour chaque c</w:t>
            </w:r>
            <w:r w:rsidR="001F0546" w:rsidRPr="00547A2A">
              <w:rPr>
                <w:sz w:val="16"/>
                <w:szCs w:val="16"/>
                <w:lang w:val="fr-CH"/>
              </w:rPr>
              <w:t>ondition</w:t>
            </w:r>
            <w:r w:rsidRPr="00547A2A">
              <w:rPr>
                <w:sz w:val="16"/>
                <w:szCs w:val="16"/>
                <w:lang w:val="fr-CH"/>
              </w:rPr>
              <w:t xml:space="preserve"> ci-dessus.</w:t>
            </w:r>
          </w:p>
        </w:tc>
      </w:tr>
    </w:tbl>
    <w:p w14:paraId="2722B803" w14:textId="77777777" w:rsidR="001A5CDB" w:rsidRPr="00547A2A" w:rsidRDefault="001A5CDB"/>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86"/>
        <w:gridCol w:w="9237"/>
      </w:tblGrid>
      <w:tr w:rsidR="001A7A85" w:rsidRPr="00547A2A" w14:paraId="15DB5CEF" w14:textId="77777777" w:rsidTr="001A7A85">
        <w:trPr>
          <w:cantSplit/>
          <w:trHeight w:val="203"/>
        </w:trPr>
        <w:tc>
          <w:tcPr>
            <w:tcW w:w="9923" w:type="dxa"/>
            <w:gridSpan w:val="2"/>
            <w:tcBorders>
              <w:bottom w:val="single" w:sz="4" w:space="0" w:color="auto"/>
            </w:tcBorders>
          </w:tcPr>
          <w:p w14:paraId="00714E74" w14:textId="0AB009D7" w:rsidR="001A7A85" w:rsidRPr="00547A2A" w:rsidRDefault="001A7A85" w:rsidP="001A7A85">
            <w:pPr>
              <w:pStyle w:val="Retraitcorpsdetexte"/>
              <w:spacing w:before="40" w:after="40"/>
              <w:ind w:left="0"/>
              <w:contextualSpacing/>
              <w:jc w:val="both"/>
              <w:rPr>
                <w:b/>
                <w:color w:val="000000" w:themeColor="text1"/>
                <w:lang w:val="fr-CH"/>
              </w:rPr>
            </w:pPr>
            <w:r w:rsidRPr="00547A2A">
              <w:rPr>
                <w:b/>
                <w:color w:val="000000" w:themeColor="text1"/>
                <w:lang w:val="fr-CH"/>
              </w:rPr>
              <w:t>1.2 CRITERES D’APTITUDE</w:t>
            </w:r>
          </w:p>
        </w:tc>
      </w:tr>
      <w:tr w:rsidR="001A7A85" w:rsidRPr="00547A2A" w14:paraId="462DD0D7" w14:textId="77777777" w:rsidTr="001A7A85">
        <w:trPr>
          <w:cantSplit/>
          <w:trHeight w:val="203"/>
        </w:trPr>
        <w:tc>
          <w:tcPr>
            <w:tcW w:w="686" w:type="dxa"/>
            <w:tcBorders>
              <w:top w:val="single" w:sz="4" w:space="0" w:color="auto"/>
              <w:bottom w:val="dotted" w:sz="4" w:space="0" w:color="auto"/>
            </w:tcBorders>
          </w:tcPr>
          <w:p w14:paraId="70A4DC1C" w14:textId="269A6015" w:rsidR="001A7A85" w:rsidRPr="002E748B" w:rsidRDefault="001A7A85" w:rsidP="001A7A85">
            <w:pPr>
              <w:spacing w:before="40" w:after="40"/>
              <w:contextualSpacing/>
              <w:jc w:val="center"/>
              <w:rPr>
                <w:rFonts w:ascii="Arial" w:hAnsi="Arial"/>
                <w:bCs/>
                <w:sz w:val="16"/>
                <w:lang w:val="fr-CH"/>
              </w:rPr>
            </w:pPr>
            <w:r w:rsidRPr="002E748B">
              <w:rPr>
                <w:rFonts w:ascii="Arial" w:hAnsi="Arial"/>
                <w:bCs/>
                <w:sz w:val="16"/>
                <w:lang w:val="fr-CH"/>
              </w:rPr>
              <w:t>1.2.</w:t>
            </w:r>
            <w:r w:rsidR="005B3966" w:rsidRPr="002E748B">
              <w:rPr>
                <w:rFonts w:ascii="Arial" w:hAnsi="Arial"/>
                <w:bCs/>
                <w:sz w:val="16"/>
                <w:lang w:val="fr-CH"/>
              </w:rPr>
              <w:t>1</w:t>
            </w:r>
          </w:p>
        </w:tc>
        <w:tc>
          <w:tcPr>
            <w:tcW w:w="9237" w:type="dxa"/>
            <w:tcBorders>
              <w:top w:val="single" w:sz="4" w:space="0" w:color="auto"/>
              <w:bottom w:val="dotted" w:sz="4" w:space="0" w:color="auto"/>
              <w:right w:val="single" w:sz="4" w:space="0" w:color="auto"/>
            </w:tcBorders>
          </w:tcPr>
          <w:p w14:paraId="4C063119" w14:textId="0091CFB6" w:rsidR="23A28838" w:rsidRPr="002E748B" w:rsidRDefault="23A28838" w:rsidP="00397DC2">
            <w:pPr>
              <w:spacing w:before="40" w:after="40"/>
              <w:jc w:val="both"/>
              <w:rPr>
                <w:rFonts w:ascii="Arial" w:hAnsi="Arial"/>
                <w:sz w:val="16"/>
                <w:szCs w:val="16"/>
                <w:lang w:val="fr-CH"/>
              </w:rPr>
            </w:pPr>
            <w:r w:rsidRPr="002E748B">
              <w:rPr>
                <w:rFonts w:ascii="Arial" w:hAnsi="Arial"/>
                <w:sz w:val="16"/>
                <w:szCs w:val="16"/>
                <w:lang w:val="fr-CH"/>
              </w:rPr>
              <w:t>L’entreprise dispose</w:t>
            </w:r>
            <w:r w:rsidR="00397DC2" w:rsidRPr="002E748B">
              <w:rPr>
                <w:rFonts w:ascii="Arial" w:hAnsi="Arial"/>
                <w:sz w:val="16"/>
                <w:szCs w:val="16"/>
                <w:lang w:val="fr-CH"/>
              </w:rPr>
              <w:t> </w:t>
            </w:r>
            <w:r w:rsidRPr="002E748B">
              <w:rPr>
                <w:rFonts w:ascii="Arial" w:hAnsi="Arial"/>
                <w:sz w:val="16"/>
                <w:szCs w:val="16"/>
                <w:lang w:val="fr-CH"/>
              </w:rPr>
              <w:t>:</w:t>
            </w:r>
          </w:p>
          <w:p w14:paraId="74DA35A8" w14:textId="5B9C209E" w:rsidR="007343E8" w:rsidRPr="002E748B" w:rsidRDefault="007343E8" w:rsidP="007343E8">
            <w:pPr>
              <w:pStyle w:val="Paragraphedeliste"/>
              <w:numPr>
                <w:ilvl w:val="0"/>
                <w:numId w:val="38"/>
              </w:numPr>
              <w:spacing w:before="40" w:after="40"/>
              <w:jc w:val="both"/>
              <w:rPr>
                <w:rFonts w:ascii="Arial" w:hAnsi="Arial"/>
                <w:sz w:val="16"/>
                <w:szCs w:val="16"/>
                <w:lang w:val="fr-CH"/>
              </w:rPr>
            </w:pPr>
            <w:r w:rsidRPr="002E748B">
              <w:rPr>
                <w:rFonts w:ascii="Arial" w:hAnsi="Arial"/>
                <w:sz w:val="16"/>
                <w:szCs w:val="16"/>
                <w:lang w:val="fr-CH"/>
              </w:rPr>
              <w:t>Pour les ouvrages de classe I : néant</w:t>
            </w:r>
          </w:p>
          <w:p w14:paraId="345BDF40" w14:textId="43906CF9" w:rsidR="00594C2A" w:rsidRPr="002E748B" w:rsidRDefault="00594C2A" w:rsidP="00594C2A">
            <w:pPr>
              <w:pStyle w:val="Paragraphedeliste"/>
              <w:numPr>
                <w:ilvl w:val="0"/>
                <w:numId w:val="38"/>
              </w:numPr>
              <w:spacing w:before="40" w:after="40"/>
              <w:jc w:val="both"/>
              <w:rPr>
                <w:rFonts w:ascii="Arial" w:hAnsi="Arial"/>
                <w:sz w:val="16"/>
                <w:szCs w:val="16"/>
                <w:lang w:val="fr-CH"/>
              </w:rPr>
            </w:pPr>
            <w:r w:rsidRPr="002E748B">
              <w:rPr>
                <w:rFonts w:ascii="Arial" w:hAnsi="Arial"/>
                <w:sz w:val="16"/>
                <w:szCs w:val="16"/>
                <w:lang w:val="fr-CH"/>
              </w:rPr>
              <w:t>Pour les ouvrages de classe II : d</w:t>
            </w:r>
            <w:r w:rsidR="001A7A85" w:rsidRPr="002E748B">
              <w:rPr>
                <w:rFonts w:ascii="Arial" w:hAnsi="Arial"/>
                <w:sz w:val="16"/>
                <w:szCs w:val="16"/>
                <w:lang w:val="fr-CH"/>
              </w:rPr>
              <w:t>’un système de gestion de la qualité et</w:t>
            </w:r>
            <w:r w:rsidRPr="002E748B">
              <w:rPr>
                <w:rFonts w:ascii="Arial" w:hAnsi="Arial"/>
                <w:sz w:val="16"/>
                <w:szCs w:val="16"/>
                <w:lang w:val="fr-CH"/>
              </w:rPr>
              <w:t xml:space="preserve"> d’un</w:t>
            </w:r>
            <w:r w:rsidR="001A7A85" w:rsidRPr="002E748B">
              <w:rPr>
                <w:rFonts w:ascii="Arial" w:hAnsi="Arial"/>
                <w:sz w:val="16"/>
                <w:szCs w:val="16"/>
                <w:lang w:val="fr-CH"/>
              </w:rPr>
              <w:t xml:space="preserve"> plan de gestion des déchets</w:t>
            </w:r>
            <w:r w:rsidRPr="002E748B">
              <w:rPr>
                <w:rFonts w:ascii="Arial" w:hAnsi="Arial"/>
                <w:sz w:val="16"/>
                <w:szCs w:val="16"/>
                <w:lang w:val="fr-CH"/>
              </w:rPr>
              <w:t xml:space="preserve"> d’entreprise.</w:t>
            </w:r>
          </w:p>
          <w:p w14:paraId="1EB2AA8F" w14:textId="77777777" w:rsidR="00FD1B68" w:rsidRPr="002E748B" w:rsidRDefault="00594C2A" w:rsidP="00FD1B68">
            <w:pPr>
              <w:pStyle w:val="Paragraphedeliste"/>
              <w:numPr>
                <w:ilvl w:val="0"/>
                <w:numId w:val="38"/>
              </w:numPr>
              <w:rPr>
                <w:rFonts w:ascii="Arial" w:hAnsi="Arial"/>
                <w:sz w:val="16"/>
                <w:szCs w:val="16"/>
                <w:lang w:val="fr-CH"/>
              </w:rPr>
            </w:pPr>
            <w:r w:rsidRPr="002E748B">
              <w:rPr>
                <w:rFonts w:ascii="Arial" w:hAnsi="Arial"/>
                <w:sz w:val="16"/>
                <w:szCs w:val="16"/>
                <w:lang w:val="fr-CH"/>
              </w:rPr>
              <w:t>Pour les ouvrages de classe III : d’une certification ISO 9001 et 14001 ainsi que d’un plan de gestion des déchets d’entreprise.</w:t>
            </w:r>
          </w:p>
          <w:p w14:paraId="7F9D074B" w14:textId="38B54F5E" w:rsidR="001A7A85" w:rsidRPr="002E748B" w:rsidRDefault="00FD1B68" w:rsidP="00FD1B68">
            <w:pPr>
              <w:pStyle w:val="Paragraphedeliste"/>
              <w:numPr>
                <w:ilvl w:val="0"/>
                <w:numId w:val="38"/>
              </w:numPr>
              <w:rPr>
                <w:rFonts w:ascii="Arial" w:hAnsi="Arial"/>
                <w:sz w:val="16"/>
                <w:szCs w:val="16"/>
                <w:lang w:val="fr-CH"/>
              </w:rPr>
            </w:pPr>
            <w:r w:rsidRPr="002E748B">
              <w:rPr>
                <w:rFonts w:ascii="Arial" w:hAnsi="Arial"/>
                <w:sz w:val="16"/>
                <w:szCs w:val="16"/>
                <w:lang w:val="fr-CH"/>
              </w:rPr>
              <w:t>Dans le cas d’un consortium / association d’entreprises, il est exigé que seul le pilote soit certifié</w:t>
            </w:r>
          </w:p>
        </w:tc>
      </w:tr>
      <w:tr w:rsidR="001A7A85" w:rsidRPr="00547A2A" w14:paraId="6455E24D" w14:textId="77777777" w:rsidTr="001A7A85">
        <w:trPr>
          <w:cantSplit/>
          <w:trHeight w:val="203"/>
        </w:trPr>
        <w:tc>
          <w:tcPr>
            <w:tcW w:w="686" w:type="dxa"/>
            <w:tcBorders>
              <w:top w:val="dotted" w:sz="4" w:space="0" w:color="auto"/>
              <w:bottom w:val="single" w:sz="4" w:space="0" w:color="auto"/>
            </w:tcBorders>
          </w:tcPr>
          <w:p w14:paraId="5D0C4340" w14:textId="77777777" w:rsidR="001A7A85" w:rsidRPr="00547A2A" w:rsidRDefault="001A7A85" w:rsidP="001A7A85">
            <w:pPr>
              <w:spacing w:before="40" w:after="40"/>
              <w:contextualSpacing/>
              <w:jc w:val="center"/>
              <w:rPr>
                <w:rFonts w:ascii="Arial" w:hAnsi="Arial"/>
                <w:bCs/>
                <w:color w:val="000000" w:themeColor="text1"/>
                <w:sz w:val="16"/>
                <w:lang w:val="fr-CH"/>
              </w:rPr>
            </w:pPr>
          </w:p>
        </w:tc>
        <w:tc>
          <w:tcPr>
            <w:tcW w:w="9237" w:type="dxa"/>
            <w:tcBorders>
              <w:top w:val="dotted" w:sz="4" w:space="0" w:color="auto"/>
              <w:bottom w:val="single" w:sz="4" w:space="0" w:color="auto"/>
              <w:right w:val="single" w:sz="4" w:space="0" w:color="auto"/>
            </w:tcBorders>
          </w:tcPr>
          <w:p w14:paraId="4E893652" w14:textId="4923B270" w:rsidR="001A7A85" w:rsidRPr="00547A2A" w:rsidRDefault="001A7A85" w:rsidP="001A7A85">
            <w:pPr>
              <w:pStyle w:val="Retraitcorpsdetexte"/>
              <w:spacing w:before="40" w:after="40"/>
              <w:ind w:left="0"/>
              <w:contextualSpacing/>
              <w:jc w:val="both"/>
              <w:rPr>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color w:val="000000" w:themeColor="text1"/>
                <w:sz w:val="16"/>
                <w:szCs w:val="16"/>
                <w:lang w:val="fr-CH"/>
              </w:rPr>
              <w:t xml:space="preserve">Documents de preuve </w:t>
            </w:r>
            <w:r w:rsidRPr="00547A2A">
              <w:rPr>
                <w:b/>
                <w:bCs/>
                <w:color w:val="000000" w:themeColor="text1"/>
                <w:sz w:val="16"/>
                <w:szCs w:val="16"/>
                <w:lang w:val="fr-CH"/>
              </w:rPr>
              <w:t>à fournir avec l’offre</w:t>
            </w:r>
            <w:r w:rsidRPr="00547A2A">
              <w:rPr>
                <w:b/>
                <w:color w:val="000000" w:themeColor="text1"/>
                <w:sz w:val="16"/>
                <w:szCs w:val="16"/>
                <w:lang w:val="fr-CH"/>
              </w:rPr>
              <w:t> </w:t>
            </w:r>
            <w:r w:rsidRPr="00547A2A">
              <w:rPr>
                <w:color w:val="000000" w:themeColor="text1"/>
                <w:sz w:val="16"/>
                <w:szCs w:val="16"/>
                <w:lang w:val="fr-CH"/>
              </w:rPr>
              <w:t xml:space="preserve">: </w:t>
            </w:r>
          </w:p>
          <w:p w14:paraId="0528CCA0" w14:textId="076689FB" w:rsidR="001A7A85" w:rsidRPr="00547A2A" w:rsidRDefault="00594C2A" w:rsidP="001A7A85">
            <w:pPr>
              <w:pStyle w:val="Retraitcorpsdetexte"/>
              <w:numPr>
                <w:ilvl w:val="0"/>
                <w:numId w:val="39"/>
              </w:numPr>
              <w:spacing w:before="40" w:after="40"/>
              <w:contextualSpacing/>
              <w:jc w:val="both"/>
              <w:rPr>
                <w:color w:val="000000" w:themeColor="text1"/>
                <w:sz w:val="16"/>
                <w:szCs w:val="16"/>
                <w:lang w:val="fr-CH"/>
              </w:rPr>
            </w:pPr>
            <w:r w:rsidRPr="00547A2A">
              <w:rPr>
                <w:color w:val="000000" w:themeColor="text1"/>
                <w:sz w:val="16"/>
                <w:szCs w:val="16"/>
                <w:lang w:val="fr-CH"/>
              </w:rPr>
              <w:t>Pour les ouvrages de classe II : d</w:t>
            </w:r>
            <w:r w:rsidR="001A7A85" w:rsidRPr="00547A2A">
              <w:rPr>
                <w:color w:val="000000" w:themeColor="text1"/>
                <w:sz w:val="16"/>
                <w:szCs w:val="16"/>
                <w:lang w:val="fr-CH"/>
              </w:rPr>
              <w:t xml:space="preserve">escriptif du système de gestion de la qualité et plan de gestion </w:t>
            </w:r>
            <w:r w:rsidRPr="00547A2A">
              <w:rPr>
                <w:color w:val="000000" w:themeColor="text1"/>
                <w:sz w:val="16"/>
                <w:szCs w:val="16"/>
                <w:lang w:val="fr-CH"/>
              </w:rPr>
              <w:t>des déchets d’entreprise.</w:t>
            </w:r>
          </w:p>
          <w:p w14:paraId="3A7CE47A" w14:textId="62C916BD" w:rsidR="001A7A85" w:rsidRPr="00547A2A" w:rsidRDefault="00594C2A" w:rsidP="00594C2A">
            <w:pPr>
              <w:pStyle w:val="Retraitcorpsdetexte"/>
              <w:numPr>
                <w:ilvl w:val="0"/>
                <w:numId w:val="39"/>
              </w:numPr>
              <w:spacing w:before="40" w:after="40"/>
              <w:contextualSpacing/>
              <w:jc w:val="both"/>
              <w:rPr>
                <w:color w:val="000000" w:themeColor="text1"/>
                <w:sz w:val="16"/>
                <w:szCs w:val="16"/>
                <w:lang w:val="fr-CH"/>
              </w:rPr>
            </w:pPr>
            <w:r w:rsidRPr="00547A2A">
              <w:rPr>
                <w:color w:val="000000" w:themeColor="text1"/>
                <w:sz w:val="16"/>
                <w:szCs w:val="16"/>
                <w:lang w:val="fr-CH"/>
              </w:rPr>
              <w:t xml:space="preserve">Pour les ouvrages de classe III : </w:t>
            </w:r>
            <w:r w:rsidRPr="00547A2A">
              <w:rPr>
                <w:color w:val="000000" w:themeColor="text1"/>
                <w:sz w:val="16"/>
                <w:lang w:val="fr-CH"/>
              </w:rPr>
              <w:t>c</w:t>
            </w:r>
            <w:r w:rsidR="001A7A85" w:rsidRPr="00547A2A">
              <w:rPr>
                <w:color w:val="000000" w:themeColor="text1"/>
                <w:sz w:val="16"/>
                <w:lang w:val="fr-CH"/>
              </w:rPr>
              <w:t xml:space="preserve">opies des certifications ISO et </w:t>
            </w:r>
            <w:r w:rsidRPr="00547A2A">
              <w:rPr>
                <w:color w:val="000000" w:themeColor="text1"/>
                <w:sz w:val="16"/>
                <w:szCs w:val="16"/>
                <w:lang w:val="fr-CH"/>
              </w:rPr>
              <w:t>plan de gestion des déchets d’entreprise</w:t>
            </w:r>
          </w:p>
        </w:tc>
      </w:tr>
      <w:tr w:rsidR="001A7A85" w:rsidRPr="00547A2A" w14:paraId="1E4F8041" w14:textId="77777777" w:rsidTr="001A7A85">
        <w:trPr>
          <w:cantSplit/>
          <w:trHeight w:val="203"/>
        </w:trPr>
        <w:tc>
          <w:tcPr>
            <w:tcW w:w="686" w:type="dxa"/>
            <w:tcBorders>
              <w:bottom w:val="dotted" w:sz="4" w:space="0" w:color="auto"/>
            </w:tcBorders>
          </w:tcPr>
          <w:p w14:paraId="29FB3FED" w14:textId="34A7CC42" w:rsidR="001A7A85" w:rsidRPr="00547A2A" w:rsidRDefault="001A7A85" w:rsidP="001A7A85">
            <w:pPr>
              <w:spacing w:before="40" w:after="40"/>
              <w:contextualSpacing/>
              <w:jc w:val="center"/>
              <w:rPr>
                <w:rFonts w:ascii="Arial" w:hAnsi="Arial"/>
                <w:bCs/>
                <w:color w:val="000000" w:themeColor="text1"/>
                <w:sz w:val="16"/>
                <w:lang w:val="fr-CH"/>
              </w:rPr>
            </w:pPr>
            <w:r w:rsidRPr="00547A2A">
              <w:rPr>
                <w:rFonts w:ascii="Arial" w:hAnsi="Arial"/>
                <w:bCs/>
                <w:color w:val="000000" w:themeColor="text1"/>
                <w:sz w:val="16"/>
                <w:lang w:val="fr-CH"/>
              </w:rPr>
              <w:t>1.2.</w:t>
            </w:r>
            <w:r w:rsidR="005B3966" w:rsidRPr="00547A2A">
              <w:rPr>
                <w:rFonts w:ascii="Arial" w:hAnsi="Arial"/>
                <w:bCs/>
                <w:color w:val="000000" w:themeColor="text1"/>
                <w:sz w:val="16"/>
                <w:lang w:val="fr-CH"/>
              </w:rPr>
              <w:t>2</w:t>
            </w:r>
          </w:p>
        </w:tc>
        <w:tc>
          <w:tcPr>
            <w:tcW w:w="9237" w:type="dxa"/>
            <w:tcBorders>
              <w:bottom w:val="dotted" w:sz="4" w:space="0" w:color="auto"/>
              <w:right w:val="single" w:sz="4" w:space="0" w:color="auto"/>
            </w:tcBorders>
          </w:tcPr>
          <w:p w14:paraId="26D040B7" w14:textId="6D0383F3" w:rsidR="001A7A85" w:rsidRPr="00547A2A" w:rsidDel="00BB0C5A" w:rsidRDefault="001A7A85" w:rsidP="001A7A85">
            <w:pPr>
              <w:pStyle w:val="Retraitcorpsdetexte"/>
              <w:spacing w:before="40" w:after="40"/>
              <w:ind w:left="0"/>
              <w:contextualSpacing/>
              <w:jc w:val="both"/>
              <w:rPr>
                <w:color w:val="000000" w:themeColor="text1"/>
                <w:sz w:val="16"/>
                <w:lang w:val="fr-CH"/>
              </w:rPr>
            </w:pPr>
            <w:r w:rsidRPr="00547A2A">
              <w:rPr>
                <w:color w:val="000000" w:themeColor="text1"/>
                <w:sz w:val="16"/>
                <w:lang w:val="fr-CH"/>
              </w:rPr>
              <w:t>L’entreprise ne doit pas faire l'objet d'une procédure comminatoire ou de faillite.</w:t>
            </w:r>
          </w:p>
        </w:tc>
      </w:tr>
      <w:tr w:rsidR="001A7A85" w:rsidRPr="00547A2A" w14:paraId="111B8AC8" w14:textId="77777777" w:rsidTr="001A7A85">
        <w:trPr>
          <w:cantSplit/>
          <w:trHeight w:val="203"/>
        </w:trPr>
        <w:tc>
          <w:tcPr>
            <w:tcW w:w="686" w:type="dxa"/>
            <w:tcBorders>
              <w:top w:val="dotted" w:sz="4" w:space="0" w:color="auto"/>
            </w:tcBorders>
          </w:tcPr>
          <w:p w14:paraId="6AF7F3EF" w14:textId="77777777" w:rsidR="001A7A85" w:rsidRPr="00547A2A" w:rsidRDefault="001A7A85" w:rsidP="001A7A85">
            <w:pPr>
              <w:spacing w:before="40" w:after="40"/>
              <w:contextualSpacing/>
              <w:jc w:val="center"/>
              <w:rPr>
                <w:rFonts w:ascii="Arial" w:hAnsi="Arial"/>
                <w:bCs/>
                <w:color w:val="000000" w:themeColor="text1"/>
                <w:sz w:val="16"/>
                <w:lang w:val="fr-CH"/>
              </w:rPr>
            </w:pPr>
          </w:p>
        </w:tc>
        <w:tc>
          <w:tcPr>
            <w:tcW w:w="9237" w:type="dxa"/>
            <w:tcBorders>
              <w:top w:val="dotted" w:sz="4" w:space="0" w:color="auto"/>
              <w:right w:val="single" w:sz="4" w:space="0" w:color="auto"/>
            </w:tcBorders>
          </w:tcPr>
          <w:p w14:paraId="45560C1D" w14:textId="4ACF8B0F" w:rsidR="001A7A85" w:rsidRPr="00547A2A" w:rsidRDefault="001A7A85" w:rsidP="001A7A85">
            <w:pPr>
              <w:pStyle w:val="Retraitcorpsdetexte"/>
              <w:spacing w:before="40" w:after="40"/>
              <w:ind w:left="0"/>
              <w:contextualSpacing/>
              <w:jc w:val="both"/>
              <w:rPr>
                <w:color w:val="000000" w:themeColor="text1"/>
                <w:sz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color w:val="000000" w:themeColor="text1"/>
                <w:sz w:val="16"/>
                <w:szCs w:val="16"/>
                <w:lang w:val="fr-CH"/>
              </w:rPr>
              <w:t>Documents de preuve remis à première réquisition</w:t>
            </w:r>
            <w:r w:rsidRPr="00547A2A">
              <w:rPr>
                <w:color w:val="000000" w:themeColor="text1"/>
                <w:sz w:val="16"/>
                <w:szCs w:val="16"/>
                <w:lang w:val="fr-CH"/>
              </w:rPr>
              <w:t xml:space="preserve"> : </w:t>
            </w:r>
            <w:r w:rsidR="002A74A2">
              <w:rPr>
                <w:color w:val="000000" w:themeColor="text1"/>
                <w:sz w:val="16"/>
                <w:szCs w:val="16"/>
                <w:lang w:val="fr-CH"/>
              </w:rPr>
              <w:t>e</w:t>
            </w:r>
            <w:r w:rsidRPr="00547A2A">
              <w:rPr>
                <w:color w:val="000000" w:themeColor="text1"/>
                <w:sz w:val="16"/>
                <w:szCs w:val="16"/>
                <w:lang w:val="fr-CH"/>
              </w:rPr>
              <w:t>xtrait de l’office des poursuites et faillites</w:t>
            </w:r>
          </w:p>
        </w:tc>
      </w:tr>
      <w:tr w:rsidR="00F30FB6" w:rsidRPr="00547A2A" w14:paraId="4841938A" w14:textId="77777777" w:rsidTr="00645527">
        <w:trPr>
          <w:cantSplit/>
          <w:trHeight w:val="203"/>
        </w:trPr>
        <w:tc>
          <w:tcPr>
            <w:tcW w:w="686" w:type="dxa"/>
            <w:tcBorders>
              <w:bottom w:val="dashSmallGap" w:sz="4" w:space="0" w:color="auto"/>
            </w:tcBorders>
          </w:tcPr>
          <w:p w14:paraId="5945F860" w14:textId="28D5FFA2" w:rsidR="00F30FB6" w:rsidRPr="00547A2A" w:rsidRDefault="00F30FB6" w:rsidP="00F30FB6">
            <w:pPr>
              <w:spacing w:before="40" w:after="40"/>
              <w:contextualSpacing/>
              <w:jc w:val="center"/>
              <w:rPr>
                <w:rFonts w:ascii="Arial" w:hAnsi="Arial"/>
                <w:bCs/>
                <w:color w:val="000000" w:themeColor="text1"/>
                <w:sz w:val="16"/>
                <w:lang w:val="fr-CH"/>
              </w:rPr>
            </w:pPr>
            <w:r w:rsidRPr="00547A2A">
              <w:rPr>
                <w:rFonts w:ascii="Arial" w:hAnsi="Arial"/>
                <w:bCs/>
                <w:color w:val="000000" w:themeColor="text1"/>
                <w:sz w:val="16"/>
                <w:lang w:val="fr-CH"/>
              </w:rPr>
              <w:t>1.2.</w:t>
            </w:r>
            <w:r w:rsidR="00D749BB" w:rsidRPr="00547A2A">
              <w:rPr>
                <w:rFonts w:ascii="Arial" w:hAnsi="Arial"/>
                <w:bCs/>
                <w:color w:val="000000" w:themeColor="text1"/>
                <w:sz w:val="16"/>
                <w:lang w:val="fr-CH"/>
              </w:rPr>
              <w:t>3</w:t>
            </w:r>
          </w:p>
        </w:tc>
        <w:tc>
          <w:tcPr>
            <w:tcW w:w="9237" w:type="dxa"/>
            <w:tcBorders>
              <w:bottom w:val="dashSmallGap" w:sz="4" w:space="0" w:color="auto"/>
              <w:right w:val="single" w:sz="4" w:space="0" w:color="auto"/>
            </w:tcBorders>
          </w:tcPr>
          <w:p w14:paraId="6C565D2E" w14:textId="10E9D690" w:rsidR="00F30FB6" w:rsidRPr="00547A2A" w:rsidRDefault="00F30FB6" w:rsidP="00F30FB6">
            <w:pPr>
              <w:pStyle w:val="Retraitcorpsdetexte"/>
              <w:spacing w:before="40" w:after="40"/>
              <w:ind w:left="0"/>
              <w:contextualSpacing/>
              <w:jc w:val="both"/>
              <w:rPr>
                <w:color w:val="000000" w:themeColor="text1"/>
                <w:sz w:val="16"/>
                <w:lang w:val="fr-CH"/>
              </w:rPr>
            </w:pPr>
            <w:r w:rsidRPr="00547A2A">
              <w:rPr>
                <w:color w:val="000000" w:themeColor="text1"/>
                <w:sz w:val="16"/>
                <w:lang w:val="fr-CH"/>
              </w:rPr>
              <w:t>L’entreprise doit annoncer tous les collaborateurs-</w:t>
            </w:r>
            <w:proofErr w:type="spellStart"/>
            <w:r w:rsidRPr="00547A2A">
              <w:rPr>
                <w:color w:val="000000" w:themeColor="text1"/>
                <w:sz w:val="16"/>
                <w:lang w:val="fr-CH"/>
              </w:rPr>
              <w:t>trices</w:t>
            </w:r>
            <w:proofErr w:type="spellEnd"/>
            <w:r w:rsidRPr="00547A2A">
              <w:rPr>
                <w:color w:val="000000" w:themeColor="text1"/>
                <w:sz w:val="16"/>
                <w:lang w:val="fr-CH"/>
              </w:rPr>
              <w:t xml:space="preserve"> du chantier aux assurances sociales au plus tard la veille de la prise d’emploi</w:t>
            </w:r>
          </w:p>
        </w:tc>
      </w:tr>
      <w:tr w:rsidR="00F30FB6" w:rsidRPr="00547A2A" w14:paraId="448A93B0" w14:textId="77777777" w:rsidTr="00645527">
        <w:trPr>
          <w:cantSplit/>
          <w:trHeight w:val="203"/>
        </w:trPr>
        <w:tc>
          <w:tcPr>
            <w:tcW w:w="686" w:type="dxa"/>
            <w:tcBorders>
              <w:bottom w:val="single" w:sz="4" w:space="0" w:color="auto"/>
            </w:tcBorders>
          </w:tcPr>
          <w:p w14:paraId="16C5E948" w14:textId="77777777" w:rsidR="00F30FB6" w:rsidRPr="00547A2A" w:rsidRDefault="00F30FB6" w:rsidP="00F30FB6">
            <w:pPr>
              <w:spacing w:before="40" w:after="40"/>
              <w:contextualSpacing/>
              <w:jc w:val="center"/>
              <w:rPr>
                <w:rFonts w:ascii="Arial" w:hAnsi="Arial"/>
                <w:bCs/>
                <w:color w:val="000000" w:themeColor="text1"/>
                <w:sz w:val="16"/>
                <w:lang w:val="fr-CH"/>
              </w:rPr>
            </w:pPr>
          </w:p>
        </w:tc>
        <w:tc>
          <w:tcPr>
            <w:tcW w:w="9237" w:type="dxa"/>
            <w:tcBorders>
              <w:bottom w:val="single" w:sz="4" w:space="0" w:color="auto"/>
              <w:right w:val="single" w:sz="4" w:space="0" w:color="auto"/>
            </w:tcBorders>
          </w:tcPr>
          <w:p w14:paraId="419321F5" w14:textId="79663259" w:rsidR="00F30FB6" w:rsidRPr="002A74A2" w:rsidRDefault="000B629F" w:rsidP="000B629F">
            <w:pPr>
              <w:pStyle w:val="Retraitcorpsdetexte"/>
              <w:spacing w:before="40" w:after="40"/>
              <w:ind w:left="0"/>
              <w:contextualSpacing/>
              <w:jc w:val="both"/>
              <w:rPr>
                <w:bCs/>
                <w:color w:val="000000" w:themeColor="text1"/>
                <w:sz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color w:val="000000" w:themeColor="text1"/>
                <w:sz w:val="16"/>
                <w:szCs w:val="16"/>
                <w:lang w:val="fr-CH"/>
              </w:rPr>
              <w:t xml:space="preserve">Documents de </w:t>
            </w:r>
            <w:r w:rsidRPr="00DD72B3">
              <w:rPr>
                <w:b/>
                <w:sz w:val="16"/>
                <w:szCs w:val="16"/>
                <w:lang w:val="fr-CH"/>
              </w:rPr>
              <w:t>preuve</w:t>
            </w:r>
            <w:r w:rsidR="00D744C7" w:rsidRPr="00DD72B3">
              <w:rPr>
                <w:b/>
                <w:sz w:val="16"/>
                <w:szCs w:val="16"/>
                <w:lang w:val="fr-CH"/>
              </w:rPr>
              <w:t xml:space="preserve"> remis à première réquisition </w:t>
            </w:r>
            <w:r w:rsidRPr="00DD72B3">
              <w:rPr>
                <w:b/>
                <w:sz w:val="16"/>
                <w:szCs w:val="16"/>
                <w:lang w:val="fr-CH"/>
              </w:rPr>
              <w:t xml:space="preserve">: </w:t>
            </w:r>
            <w:r w:rsidR="002A74A2" w:rsidRPr="00DD72B3">
              <w:rPr>
                <w:bCs/>
                <w:sz w:val="16"/>
                <w:szCs w:val="16"/>
                <w:lang w:val="fr-CH"/>
              </w:rPr>
              <w:t>attestation de la Commission paritaire</w:t>
            </w:r>
            <w:r w:rsidR="00D744C7" w:rsidRPr="00DD72B3">
              <w:rPr>
                <w:bCs/>
                <w:sz w:val="16"/>
                <w:szCs w:val="16"/>
                <w:lang w:val="fr-CH"/>
              </w:rPr>
              <w:t xml:space="preserve"> ou preuve équivalente</w:t>
            </w:r>
          </w:p>
        </w:tc>
      </w:tr>
      <w:tr w:rsidR="009E5D40" w:rsidRPr="00547A2A" w14:paraId="7683F333" w14:textId="77777777" w:rsidTr="00645527">
        <w:trPr>
          <w:cantSplit/>
          <w:trHeight w:val="203"/>
        </w:trPr>
        <w:tc>
          <w:tcPr>
            <w:tcW w:w="686" w:type="dxa"/>
            <w:tcBorders>
              <w:bottom w:val="dashSmallGap" w:sz="4" w:space="0" w:color="auto"/>
            </w:tcBorders>
          </w:tcPr>
          <w:p w14:paraId="451987EC" w14:textId="1EA86005" w:rsidR="009E5D40" w:rsidRPr="00547A2A" w:rsidRDefault="009E5D40" w:rsidP="00645527">
            <w:pPr>
              <w:spacing w:before="40" w:after="40"/>
              <w:contextualSpacing/>
              <w:jc w:val="center"/>
              <w:rPr>
                <w:rFonts w:ascii="Arial" w:hAnsi="Arial"/>
                <w:bCs/>
                <w:color w:val="000000" w:themeColor="text1"/>
                <w:sz w:val="16"/>
                <w:lang w:val="fr-CH"/>
              </w:rPr>
            </w:pPr>
            <w:r w:rsidRPr="00547A2A">
              <w:rPr>
                <w:rFonts w:ascii="Arial" w:hAnsi="Arial"/>
                <w:bCs/>
                <w:color w:val="000000" w:themeColor="text1"/>
                <w:sz w:val="16"/>
                <w:lang w:val="fr-CH"/>
              </w:rPr>
              <w:t>1.2.4</w:t>
            </w:r>
          </w:p>
        </w:tc>
        <w:tc>
          <w:tcPr>
            <w:tcW w:w="9237" w:type="dxa"/>
            <w:tcBorders>
              <w:bottom w:val="dashSmallGap" w:sz="4" w:space="0" w:color="auto"/>
              <w:right w:val="single" w:sz="4" w:space="0" w:color="auto"/>
            </w:tcBorders>
          </w:tcPr>
          <w:p w14:paraId="7F80427F" w14:textId="7AE8B754" w:rsidR="009E5D40" w:rsidRPr="00547A2A" w:rsidRDefault="009E5D40" w:rsidP="00645527">
            <w:pPr>
              <w:pStyle w:val="Retraitcorpsdetexte"/>
              <w:spacing w:before="40" w:after="40"/>
              <w:ind w:left="0"/>
              <w:jc w:val="both"/>
              <w:rPr>
                <w:color w:val="000000" w:themeColor="text1"/>
                <w:sz w:val="16"/>
                <w:szCs w:val="16"/>
                <w:lang w:val="fr-CH"/>
              </w:rPr>
            </w:pPr>
            <w:r w:rsidRPr="00547A2A">
              <w:rPr>
                <w:color w:val="000000" w:themeColor="text1"/>
                <w:sz w:val="16"/>
                <w:szCs w:val="16"/>
                <w:lang w:val="fr-CH"/>
              </w:rPr>
              <w:t xml:space="preserve">L'entreprise doit mettre à disposition des cadres techniques formés avec une expérience suffisante en adéquation avec le marché, notamment </w:t>
            </w:r>
            <w:proofErr w:type="spellStart"/>
            <w:r w:rsidRPr="00547A2A">
              <w:rPr>
                <w:color w:val="000000" w:themeColor="text1"/>
                <w:sz w:val="16"/>
                <w:szCs w:val="16"/>
                <w:lang w:val="fr-CH"/>
              </w:rPr>
              <w:t>un.e</w:t>
            </w:r>
            <w:proofErr w:type="spellEnd"/>
            <w:r w:rsidRPr="00547A2A">
              <w:rPr>
                <w:color w:val="000000" w:themeColor="text1"/>
                <w:sz w:val="16"/>
                <w:szCs w:val="16"/>
                <w:lang w:val="fr-CH"/>
              </w:rPr>
              <w:t xml:space="preserve"> spécialiste des questions environnementales. </w:t>
            </w:r>
            <w:r w:rsidRPr="00547A2A">
              <w:rPr>
                <w:color w:val="000000" w:themeColor="text1"/>
                <w:sz w:val="16"/>
                <w:szCs w:val="16"/>
                <w:u w:val="single"/>
                <w:lang w:val="fr-CH"/>
              </w:rPr>
              <w:t xml:space="preserve">L'entreprise qui n'obtient pas au minimum la note de 3 au critères </w:t>
            </w:r>
            <w:r w:rsidR="0006341B">
              <w:rPr>
                <w:color w:val="000000" w:themeColor="text1"/>
                <w:sz w:val="16"/>
                <w:szCs w:val="16"/>
                <w:u w:val="single"/>
                <w:lang w:val="fr-CH"/>
              </w:rPr>
              <w:t>3</w:t>
            </w:r>
            <w:r w:rsidRPr="00547A2A">
              <w:rPr>
                <w:color w:val="000000" w:themeColor="text1"/>
                <w:sz w:val="16"/>
                <w:szCs w:val="16"/>
                <w:u w:val="single"/>
                <w:lang w:val="fr-CH"/>
              </w:rPr>
              <w:t>.1.3 d'adjudication ne sera pas jugée apte</w:t>
            </w:r>
            <w:r w:rsidRPr="00547A2A">
              <w:rPr>
                <w:color w:val="000000" w:themeColor="text1"/>
                <w:sz w:val="16"/>
                <w:szCs w:val="16"/>
                <w:lang w:val="fr-CH"/>
              </w:rPr>
              <w:t xml:space="preserve"> pour exécuter le marché et sera éliminée.</w:t>
            </w:r>
            <w:r w:rsidR="007343E8">
              <w:rPr>
                <w:color w:val="000000" w:themeColor="text1"/>
                <w:sz w:val="16"/>
                <w:szCs w:val="16"/>
                <w:lang w:val="fr-CH"/>
              </w:rPr>
              <w:t xml:space="preserve"> </w:t>
            </w:r>
          </w:p>
        </w:tc>
      </w:tr>
      <w:tr w:rsidR="009E5D40" w:rsidRPr="00547A2A" w14:paraId="1E5C401B" w14:textId="77777777" w:rsidTr="00645527">
        <w:trPr>
          <w:cantSplit/>
          <w:trHeight w:val="203"/>
        </w:trPr>
        <w:tc>
          <w:tcPr>
            <w:tcW w:w="686" w:type="dxa"/>
            <w:tcBorders>
              <w:bottom w:val="single" w:sz="4" w:space="0" w:color="auto"/>
            </w:tcBorders>
          </w:tcPr>
          <w:p w14:paraId="3F15EF7A" w14:textId="77777777" w:rsidR="009E5D40" w:rsidRPr="00547A2A" w:rsidRDefault="009E5D40" w:rsidP="009E5D40">
            <w:pPr>
              <w:spacing w:before="40" w:after="40"/>
              <w:contextualSpacing/>
              <w:jc w:val="center"/>
              <w:rPr>
                <w:rFonts w:ascii="Arial" w:hAnsi="Arial"/>
                <w:bCs/>
                <w:color w:val="000000" w:themeColor="text1"/>
                <w:sz w:val="16"/>
                <w:lang w:val="fr-CH"/>
              </w:rPr>
            </w:pPr>
          </w:p>
        </w:tc>
        <w:tc>
          <w:tcPr>
            <w:tcW w:w="9237" w:type="dxa"/>
            <w:tcBorders>
              <w:bottom w:val="single" w:sz="4" w:space="0" w:color="auto"/>
              <w:right w:val="single" w:sz="4" w:space="0" w:color="auto"/>
            </w:tcBorders>
          </w:tcPr>
          <w:p w14:paraId="7CCB2746" w14:textId="77777777" w:rsidR="009E5D40" w:rsidRPr="00547A2A" w:rsidRDefault="009E5D40" w:rsidP="009E5D40">
            <w:pPr>
              <w:pStyle w:val="Retraitcorpsdetexte"/>
              <w:spacing w:before="40" w:after="40"/>
              <w:ind w:left="0"/>
              <w:contextualSpacing/>
              <w:jc w:val="both"/>
              <w:rPr>
                <w:b/>
                <w:color w:val="000000" w:themeColor="text1"/>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color w:val="000000" w:themeColor="text1"/>
                <w:sz w:val="16"/>
                <w:szCs w:val="16"/>
                <w:lang w:val="fr-CH"/>
              </w:rPr>
              <w:t xml:space="preserve">Documents de preuve à fournir avec l’offre : </w:t>
            </w:r>
          </w:p>
          <w:p w14:paraId="7EB67F89" w14:textId="53515707" w:rsidR="009E5D40" w:rsidRPr="00547A2A" w:rsidRDefault="009E5D40" w:rsidP="009E5D40">
            <w:pPr>
              <w:pStyle w:val="Retraitcorpsdetexte"/>
              <w:numPr>
                <w:ilvl w:val="0"/>
                <w:numId w:val="37"/>
              </w:numPr>
              <w:spacing w:before="40" w:after="40"/>
              <w:contextualSpacing/>
              <w:jc w:val="both"/>
              <w:rPr>
                <w:color w:val="000000" w:themeColor="text1"/>
                <w:sz w:val="16"/>
                <w:szCs w:val="16"/>
                <w:lang w:val="fr-CH"/>
              </w:rPr>
            </w:pPr>
            <w:r w:rsidRPr="00547A2A">
              <w:rPr>
                <w:bCs/>
                <w:sz w:val="16"/>
                <w:szCs w:val="16"/>
                <w:lang w:val="fr-CH"/>
              </w:rPr>
              <w:t>CV fournis pour le directeur</w:t>
            </w:r>
            <w:r w:rsidR="006D07C8">
              <w:rPr>
                <w:bCs/>
                <w:sz w:val="16"/>
                <w:szCs w:val="16"/>
                <w:lang w:val="fr-CH"/>
              </w:rPr>
              <w:t xml:space="preserve"> ou la </w:t>
            </w:r>
            <w:r w:rsidRPr="00547A2A">
              <w:rPr>
                <w:bCs/>
                <w:sz w:val="16"/>
                <w:szCs w:val="16"/>
                <w:lang w:val="fr-CH"/>
              </w:rPr>
              <w:t>directrice technique, le</w:t>
            </w:r>
            <w:r w:rsidR="006D07C8">
              <w:rPr>
                <w:bCs/>
                <w:sz w:val="16"/>
                <w:szCs w:val="16"/>
                <w:lang w:val="fr-CH"/>
              </w:rPr>
              <w:t xml:space="preserve"> ou </w:t>
            </w:r>
            <w:r w:rsidRPr="00547A2A">
              <w:rPr>
                <w:bCs/>
                <w:sz w:val="16"/>
                <w:szCs w:val="16"/>
                <w:lang w:val="fr-CH"/>
              </w:rPr>
              <w:t xml:space="preserve">la </w:t>
            </w:r>
            <w:proofErr w:type="spellStart"/>
            <w:r w:rsidRPr="00547A2A">
              <w:rPr>
                <w:bCs/>
                <w:sz w:val="16"/>
                <w:szCs w:val="16"/>
                <w:lang w:val="fr-CH"/>
              </w:rPr>
              <w:t>chef-fe</w:t>
            </w:r>
            <w:proofErr w:type="spellEnd"/>
            <w:r w:rsidRPr="00547A2A">
              <w:rPr>
                <w:bCs/>
                <w:sz w:val="16"/>
                <w:szCs w:val="16"/>
                <w:lang w:val="fr-CH"/>
              </w:rPr>
              <w:t xml:space="preserve"> de chantier</w:t>
            </w:r>
            <w:r w:rsidRPr="00547A2A">
              <w:rPr>
                <w:sz w:val="16"/>
                <w:szCs w:val="16"/>
                <w:lang w:val="fr-CH"/>
              </w:rPr>
              <w:t xml:space="preserve">, </w:t>
            </w:r>
            <w:r w:rsidRPr="00547A2A">
              <w:rPr>
                <w:bCs/>
                <w:sz w:val="16"/>
                <w:szCs w:val="16"/>
                <w:lang w:val="fr-CH"/>
              </w:rPr>
              <w:t>le</w:t>
            </w:r>
            <w:r w:rsidR="006D07C8">
              <w:rPr>
                <w:bCs/>
                <w:sz w:val="16"/>
                <w:szCs w:val="16"/>
                <w:lang w:val="fr-CH"/>
              </w:rPr>
              <w:t xml:space="preserve"> ou </w:t>
            </w:r>
            <w:r w:rsidRPr="00547A2A">
              <w:rPr>
                <w:bCs/>
                <w:sz w:val="16"/>
                <w:szCs w:val="16"/>
                <w:lang w:val="fr-CH"/>
              </w:rPr>
              <w:t xml:space="preserve">la contremaître </w:t>
            </w:r>
            <w:proofErr w:type="spellStart"/>
            <w:r w:rsidRPr="00547A2A">
              <w:rPr>
                <w:bCs/>
                <w:sz w:val="16"/>
                <w:szCs w:val="16"/>
                <w:lang w:val="fr-CH"/>
              </w:rPr>
              <w:t>principal-e</w:t>
            </w:r>
            <w:proofErr w:type="spellEnd"/>
            <w:r w:rsidRPr="00547A2A">
              <w:rPr>
                <w:bCs/>
                <w:sz w:val="16"/>
                <w:szCs w:val="16"/>
                <w:lang w:val="fr-CH"/>
              </w:rPr>
              <w:t xml:space="preserve"> </w:t>
            </w:r>
            <w:r w:rsidRPr="00547A2A">
              <w:rPr>
                <w:sz w:val="16"/>
                <w:szCs w:val="16"/>
                <w:lang w:val="fr-CH"/>
              </w:rPr>
              <w:t>et l</w:t>
            </w:r>
            <w:r w:rsidR="006D07C8">
              <w:rPr>
                <w:sz w:val="16"/>
                <w:szCs w:val="16"/>
                <w:lang w:val="fr-CH"/>
              </w:rPr>
              <w:t xml:space="preserve">e ou </w:t>
            </w:r>
            <w:r w:rsidRPr="00547A2A">
              <w:rPr>
                <w:sz w:val="16"/>
                <w:szCs w:val="16"/>
                <w:lang w:val="fr-CH"/>
              </w:rPr>
              <w:t>le spécialiste</w:t>
            </w:r>
            <w:r w:rsidR="00260291">
              <w:rPr>
                <w:sz w:val="16"/>
                <w:szCs w:val="16"/>
                <w:lang w:val="fr-CH"/>
              </w:rPr>
              <w:t xml:space="preserve"> </w:t>
            </w:r>
            <w:r w:rsidRPr="00547A2A">
              <w:rPr>
                <w:sz w:val="16"/>
                <w:szCs w:val="16"/>
                <w:lang w:val="fr-CH"/>
              </w:rPr>
              <w:t>environnement</w:t>
            </w:r>
            <w:r w:rsidR="0060748E">
              <w:rPr>
                <w:sz w:val="16"/>
                <w:szCs w:val="16"/>
                <w:lang w:val="fr-CH"/>
              </w:rPr>
              <w:t>al</w:t>
            </w:r>
            <w:r w:rsidR="0006341B">
              <w:rPr>
                <w:sz w:val="16"/>
                <w:szCs w:val="16"/>
                <w:lang w:val="fr-CH"/>
              </w:rPr>
              <w:t xml:space="preserve"> </w:t>
            </w:r>
            <w:r w:rsidR="0006341B" w:rsidRPr="00DD72B3">
              <w:rPr>
                <w:sz w:val="16"/>
                <w:szCs w:val="16"/>
                <w:lang w:val="fr-CH"/>
              </w:rPr>
              <w:t xml:space="preserve">lorsque cela est </w:t>
            </w:r>
            <w:r w:rsidR="00381FEC" w:rsidRPr="00DD72B3">
              <w:rPr>
                <w:sz w:val="16"/>
                <w:szCs w:val="16"/>
                <w:lang w:val="fr-CH"/>
              </w:rPr>
              <w:t>applicable</w:t>
            </w:r>
            <w:r w:rsidRPr="00DD72B3">
              <w:rPr>
                <w:sz w:val="16"/>
                <w:szCs w:val="16"/>
                <w:lang w:val="fr-CH"/>
              </w:rPr>
              <w:t xml:space="preserve"> </w:t>
            </w:r>
            <w:r w:rsidRPr="00547A2A">
              <w:rPr>
                <w:bCs/>
                <w:sz w:val="16"/>
                <w:szCs w:val="16"/>
                <w:lang w:val="fr-CH"/>
              </w:rPr>
              <w:t>avec indication de l'expérience professionnelle et des références personnelles.</w:t>
            </w:r>
          </w:p>
          <w:p w14:paraId="4790F037" w14:textId="6E8EFE16" w:rsidR="009E5D40" w:rsidRPr="00547A2A" w:rsidRDefault="009E5D40" w:rsidP="009E5D40">
            <w:pPr>
              <w:pStyle w:val="Retraitcorpsdetexte"/>
              <w:numPr>
                <w:ilvl w:val="0"/>
                <w:numId w:val="37"/>
              </w:numPr>
              <w:spacing w:before="40" w:after="40"/>
              <w:contextualSpacing/>
              <w:jc w:val="both"/>
              <w:rPr>
                <w:color w:val="000000" w:themeColor="text1"/>
                <w:sz w:val="16"/>
                <w:szCs w:val="16"/>
                <w:lang w:val="fr-CH"/>
              </w:rPr>
            </w:pPr>
            <w:r w:rsidRPr="00547A2A">
              <w:rPr>
                <w:sz w:val="16"/>
                <w:szCs w:val="16"/>
                <w:lang w:val="fr-CH"/>
              </w:rPr>
              <w:t>Organigramme présentant les noms et les fonctions des principaux responsables du chantier. Pour les associations d’entreprises, un bref descriptif de l’attribution des compétences inter-entreprises est demandé.</w:t>
            </w:r>
          </w:p>
        </w:tc>
      </w:tr>
      <w:tr w:rsidR="009E5D40" w:rsidRPr="00547A2A" w14:paraId="153BFA12" w14:textId="77777777" w:rsidTr="001A7A85">
        <w:trPr>
          <w:cantSplit/>
          <w:trHeight w:val="203"/>
        </w:trPr>
        <w:tc>
          <w:tcPr>
            <w:tcW w:w="686" w:type="dxa"/>
            <w:tcBorders>
              <w:bottom w:val="dotted" w:sz="4" w:space="0" w:color="auto"/>
            </w:tcBorders>
          </w:tcPr>
          <w:p w14:paraId="623DD918" w14:textId="5CCA001C" w:rsidR="009E5D40" w:rsidRPr="00547A2A" w:rsidRDefault="009E5D40" w:rsidP="009E5D40">
            <w:pPr>
              <w:spacing w:before="40" w:after="40"/>
              <w:contextualSpacing/>
              <w:jc w:val="center"/>
              <w:rPr>
                <w:rFonts w:ascii="Arial" w:hAnsi="Arial" w:cs="Arial"/>
                <w:bCs/>
                <w:color w:val="000000" w:themeColor="text1"/>
                <w:sz w:val="16"/>
                <w:lang w:val="fr-CH"/>
              </w:rPr>
            </w:pPr>
            <w:r w:rsidRPr="00547A2A">
              <w:rPr>
                <w:rFonts w:ascii="Arial" w:hAnsi="Arial" w:cs="Arial"/>
                <w:bCs/>
                <w:color w:val="000000" w:themeColor="text1"/>
                <w:sz w:val="16"/>
                <w:lang w:val="fr-CH"/>
              </w:rPr>
              <w:t>1.2.</w:t>
            </w:r>
            <w:r w:rsidR="003B5E27" w:rsidRPr="00547A2A">
              <w:rPr>
                <w:rFonts w:ascii="Arial" w:hAnsi="Arial" w:cs="Arial"/>
                <w:bCs/>
                <w:color w:val="000000" w:themeColor="text1"/>
                <w:sz w:val="16"/>
                <w:lang w:val="fr-CH"/>
              </w:rPr>
              <w:t>5</w:t>
            </w:r>
          </w:p>
        </w:tc>
        <w:tc>
          <w:tcPr>
            <w:tcW w:w="9237" w:type="dxa"/>
            <w:tcBorders>
              <w:bottom w:val="dotted" w:sz="4" w:space="0" w:color="auto"/>
              <w:right w:val="single" w:sz="4" w:space="0" w:color="auto"/>
            </w:tcBorders>
          </w:tcPr>
          <w:p w14:paraId="79BE5125" w14:textId="213C29B3" w:rsidR="009E5D40" w:rsidRPr="00547A2A" w:rsidRDefault="009E5D40" w:rsidP="009E5D40">
            <w:pPr>
              <w:autoSpaceDE w:val="0"/>
              <w:autoSpaceDN w:val="0"/>
              <w:adjustRightInd w:val="0"/>
              <w:spacing w:before="40" w:after="40"/>
              <w:contextualSpacing/>
              <w:jc w:val="both"/>
              <w:rPr>
                <w:rFonts w:ascii="Arial" w:eastAsia="Arial" w:hAnsi="Arial" w:cs="Arial"/>
                <w:sz w:val="16"/>
                <w:szCs w:val="16"/>
                <w:lang w:val="fr-CH"/>
              </w:rPr>
            </w:pPr>
            <w:r w:rsidRPr="00547A2A">
              <w:rPr>
                <w:rFonts w:ascii="Arial" w:hAnsi="Arial" w:cs="Arial"/>
                <w:color w:val="000000" w:themeColor="text1"/>
                <w:sz w:val="16"/>
                <w:szCs w:val="16"/>
                <w:lang w:val="fr-CH"/>
              </w:rPr>
              <w:t>Le profil du soumissionnaire correspond à la nature du marché mis en concurrence.</w:t>
            </w:r>
            <w:r w:rsidR="007343E8">
              <w:rPr>
                <w:rFonts w:ascii="Arial" w:hAnsi="Arial" w:cs="Arial"/>
                <w:color w:val="000000" w:themeColor="text1"/>
                <w:sz w:val="16"/>
                <w:szCs w:val="16"/>
                <w:lang w:val="fr-CH"/>
              </w:rPr>
              <w:t xml:space="preserve"> </w:t>
            </w:r>
          </w:p>
        </w:tc>
      </w:tr>
      <w:tr w:rsidR="00382049" w:rsidRPr="00547A2A" w14:paraId="06E44191" w14:textId="77777777" w:rsidTr="001A7A85">
        <w:trPr>
          <w:cantSplit/>
          <w:trHeight w:val="203"/>
        </w:trPr>
        <w:tc>
          <w:tcPr>
            <w:tcW w:w="686" w:type="dxa"/>
            <w:tcBorders>
              <w:bottom w:val="dotted" w:sz="4" w:space="0" w:color="auto"/>
            </w:tcBorders>
          </w:tcPr>
          <w:p w14:paraId="3D258486" w14:textId="591BCA24" w:rsidR="00382049" w:rsidRPr="00547A2A" w:rsidRDefault="00382049" w:rsidP="00382049">
            <w:pPr>
              <w:spacing w:before="40" w:after="40"/>
              <w:contextualSpacing/>
              <w:jc w:val="center"/>
              <w:rPr>
                <w:rFonts w:ascii="Arial" w:hAnsi="Arial" w:cs="Arial"/>
                <w:bCs/>
                <w:color w:val="000000" w:themeColor="text1"/>
                <w:sz w:val="16"/>
                <w:lang w:val="fr-CH"/>
              </w:rPr>
            </w:pPr>
            <w:r w:rsidRPr="00547A2A">
              <w:rPr>
                <w:rFonts w:ascii="Arial" w:hAnsi="Arial" w:cs="Arial"/>
                <w:bCs/>
                <w:color w:val="000000" w:themeColor="text1"/>
                <w:sz w:val="16"/>
                <w:lang w:val="fr-CH"/>
              </w:rPr>
              <w:t>1.2.6</w:t>
            </w:r>
          </w:p>
        </w:tc>
        <w:tc>
          <w:tcPr>
            <w:tcW w:w="9237" w:type="dxa"/>
            <w:tcBorders>
              <w:bottom w:val="dotted" w:sz="4" w:space="0" w:color="auto"/>
              <w:right w:val="single" w:sz="4" w:space="0" w:color="auto"/>
            </w:tcBorders>
          </w:tcPr>
          <w:p w14:paraId="6359CB97" w14:textId="08611936" w:rsidR="00382049" w:rsidRPr="00547A2A" w:rsidRDefault="00382049" w:rsidP="00382049">
            <w:pPr>
              <w:autoSpaceDE w:val="0"/>
              <w:autoSpaceDN w:val="0"/>
              <w:adjustRightInd w:val="0"/>
              <w:spacing w:before="40" w:after="40"/>
              <w:contextualSpacing/>
              <w:jc w:val="both"/>
              <w:rPr>
                <w:rFonts w:ascii="Arial" w:hAnsi="Arial" w:cs="Arial"/>
                <w:color w:val="000000" w:themeColor="text1"/>
                <w:sz w:val="16"/>
                <w:szCs w:val="16"/>
                <w:lang w:val="fr-CH"/>
              </w:rPr>
            </w:pPr>
            <w:r w:rsidRPr="00547A2A">
              <w:rPr>
                <w:rFonts w:ascii="Arial" w:eastAsia="Symbol" w:hAnsi="Arial" w:cs="Arial"/>
                <w:color w:val="000000" w:themeColor="text1"/>
                <w:sz w:val="16"/>
                <w:szCs w:val="16"/>
                <w:lang w:val="fr-CH"/>
              </w:rPr>
              <w:t>Les sous-traitants et fournisseurs du soumissionnaire respectent les critères d’aptitude 1.2.2, 1.2.3 et 1.2.5</w:t>
            </w:r>
            <w:r w:rsidR="003C50F9" w:rsidRPr="00547A2A">
              <w:rPr>
                <w:rFonts w:ascii="Arial" w:eastAsia="Symbol" w:hAnsi="Arial" w:cs="Arial"/>
                <w:color w:val="000000" w:themeColor="text1"/>
                <w:sz w:val="16"/>
                <w:szCs w:val="16"/>
                <w:lang w:val="fr-CH"/>
              </w:rPr>
              <w:t>.</w:t>
            </w:r>
          </w:p>
        </w:tc>
      </w:tr>
      <w:tr w:rsidR="00382049" w:rsidRPr="00547A2A" w14:paraId="61CFC674" w14:textId="77777777" w:rsidTr="001A7A85">
        <w:trPr>
          <w:cantSplit/>
          <w:trHeight w:val="203"/>
        </w:trPr>
        <w:tc>
          <w:tcPr>
            <w:tcW w:w="686" w:type="dxa"/>
            <w:tcBorders>
              <w:top w:val="dotted" w:sz="4" w:space="0" w:color="auto"/>
            </w:tcBorders>
          </w:tcPr>
          <w:p w14:paraId="38F5414F" w14:textId="77777777" w:rsidR="00382049" w:rsidRPr="00547A2A" w:rsidRDefault="00382049" w:rsidP="00382049">
            <w:pPr>
              <w:spacing w:before="40" w:after="40"/>
              <w:contextualSpacing/>
              <w:jc w:val="center"/>
              <w:rPr>
                <w:rFonts w:ascii="Arial" w:hAnsi="Arial" w:cs="Arial"/>
                <w:bCs/>
                <w:color w:val="000000" w:themeColor="text1"/>
                <w:sz w:val="16"/>
                <w:lang w:val="fr-CH"/>
              </w:rPr>
            </w:pPr>
          </w:p>
        </w:tc>
        <w:tc>
          <w:tcPr>
            <w:tcW w:w="9237" w:type="dxa"/>
            <w:tcBorders>
              <w:top w:val="dotted" w:sz="4" w:space="0" w:color="auto"/>
              <w:right w:val="single" w:sz="4" w:space="0" w:color="auto"/>
            </w:tcBorders>
          </w:tcPr>
          <w:p w14:paraId="06AADB54" w14:textId="4316433E" w:rsidR="00382049" w:rsidRPr="00547A2A" w:rsidRDefault="00382049" w:rsidP="00382049">
            <w:pPr>
              <w:pStyle w:val="Retraitcorpsdetexte"/>
              <w:spacing w:before="40" w:after="40"/>
              <w:ind w:left="0"/>
              <w:jc w:val="both"/>
              <w:rPr>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Documents de preuve à fournir avec l’offre</w:t>
            </w:r>
            <w:r w:rsidRPr="00547A2A">
              <w:rPr>
                <w:color w:val="000000" w:themeColor="text1"/>
                <w:sz w:val="16"/>
                <w:szCs w:val="16"/>
                <w:lang w:val="fr-CH"/>
              </w:rPr>
              <w:t> </w:t>
            </w:r>
            <w:r w:rsidRPr="00547A2A">
              <w:rPr>
                <w:sz w:val="16"/>
                <w:szCs w:val="16"/>
                <w:lang w:val="fr-CH"/>
              </w:rPr>
              <w:t xml:space="preserve">: liste des principaux sous-traitants et fournisseurs, et documents de preuve les concernant exigés pour </w:t>
            </w:r>
            <w:r w:rsidR="003C50F9" w:rsidRPr="00547A2A">
              <w:rPr>
                <w:sz w:val="16"/>
                <w:szCs w:val="16"/>
                <w:lang w:val="fr-CH"/>
              </w:rPr>
              <w:t>les critères</w:t>
            </w:r>
            <w:r w:rsidRPr="00547A2A">
              <w:rPr>
                <w:sz w:val="16"/>
                <w:szCs w:val="16"/>
                <w:lang w:val="fr-CH"/>
              </w:rPr>
              <w:t xml:space="preserve"> ci-dessus.</w:t>
            </w:r>
          </w:p>
          <w:p w14:paraId="63ACD1B9" w14:textId="37047707" w:rsidR="00382049" w:rsidRPr="00547A2A" w:rsidRDefault="00382049" w:rsidP="00382049">
            <w:pPr>
              <w:pStyle w:val="Retraitcorpsdetexte"/>
              <w:spacing w:before="40" w:after="40"/>
              <w:ind w:left="0"/>
              <w:jc w:val="both"/>
              <w:rPr>
                <w:sz w:val="16"/>
                <w:szCs w:val="16"/>
                <w:lang w:val="fr-CH"/>
              </w:rPr>
            </w:pPr>
            <w:r w:rsidRPr="00547A2A">
              <w:rPr>
                <w:rFonts w:ascii="Symbol" w:eastAsia="Symbol" w:hAnsi="Symbol" w:cs="Symbol"/>
                <w:color w:val="000000" w:themeColor="text1"/>
                <w:sz w:val="16"/>
                <w:szCs w:val="16"/>
                <w:lang w:val="fr-CH"/>
              </w:rPr>
              <w:t></w:t>
            </w:r>
            <w:r w:rsidRPr="00547A2A">
              <w:rPr>
                <w:color w:val="000000" w:themeColor="text1"/>
                <w:sz w:val="16"/>
                <w:szCs w:val="16"/>
                <w:lang w:val="fr-CH"/>
              </w:rPr>
              <w:t xml:space="preserve"> </w:t>
            </w:r>
            <w:r w:rsidRPr="00547A2A">
              <w:rPr>
                <w:b/>
                <w:bCs/>
                <w:color w:val="000000" w:themeColor="text1"/>
                <w:sz w:val="16"/>
                <w:szCs w:val="16"/>
                <w:lang w:val="fr-CH"/>
              </w:rPr>
              <w:t xml:space="preserve">Documents de preuve à fournir au moment de l’exécution des travaux </w:t>
            </w:r>
            <w:r w:rsidRPr="00547A2A">
              <w:rPr>
                <w:sz w:val="16"/>
                <w:szCs w:val="16"/>
                <w:lang w:val="fr-CH"/>
              </w:rPr>
              <w:t xml:space="preserve">: liste des autres sous-traitants, et fournisseurs et documents de preuve les concernant exigés pour </w:t>
            </w:r>
            <w:r w:rsidR="003C50F9" w:rsidRPr="00547A2A">
              <w:rPr>
                <w:sz w:val="16"/>
                <w:szCs w:val="16"/>
                <w:lang w:val="fr-CH"/>
              </w:rPr>
              <w:t>les critères</w:t>
            </w:r>
            <w:r w:rsidRPr="00547A2A">
              <w:rPr>
                <w:sz w:val="16"/>
                <w:szCs w:val="16"/>
                <w:lang w:val="fr-CH"/>
              </w:rPr>
              <w:t xml:space="preserve"> ci-dessus.</w:t>
            </w:r>
          </w:p>
          <w:p w14:paraId="33D73317" w14:textId="0D72C2E1" w:rsidR="00382049" w:rsidRPr="00547A2A" w:rsidRDefault="00382049" w:rsidP="00382049">
            <w:pPr>
              <w:pStyle w:val="Retraitcorpsdetexte"/>
              <w:spacing w:before="40" w:after="40"/>
              <w:ind w:left="0"/>
              <w:contextualSpacing/>
              <w:jc w:val="both"/>
              <w:rPr>
                <w:color w:val="000000" w:themeColor="text1"/>
                <w:sz w:val="16"/>
                <w:lang w:val="fr-CH"/>
              </w:rPr>
            </w:pPr>
          </w:p>
        </w:tc>
      </w:tr>
    </w:tbl>
    <w:p w14:paraId="038D4A7D" w14:textId="77777777" w:rsidR="00512027" w:rsidRPr="00547A2A" w:rsidRDefault="00512027">
      <w:pPr>
        <w:pStyle w:val="En-tte"/>
        <w:tabs>
          <w:tab w:val="clear" w:pos="4536"/>
          <w:tab w:val="clear" w:pos="9072"/>
        </w:tabs>
        <w:rPr>
          <w:lang w:val="fr-CH"/>
        </w:rPr>
      </w:pPr>
    </w:p>
    <w:p w14:paraId="5E6F4CEA" w14:textId="162CF999" w:rsidR="00512027" w:rsidRPr="00547A2A" w:rsidRDefault="00512027">
      <w:pPr>
        <w:pStyle w:val="En-tte"/>
        <w:tabs>
          <w:tab w:val="clear" w:pos="4536"/>
          <w:tab w:val="clear" w:pos="9072"/>
        </w:tabs>
        <w:spacing w:before="120" w:after="120"/>
        <w:rPr>
          <w:rFonts w:ascii="Arial" w:hAnsi="Arial" w:cs="Arial"/>
          <w:lang w:val="fr-CH"/>
        </w:rPr>
      </w:pPr>
      <w:r w:rsidRPr="00547A2A">
        <w:rPr>
          <w:rFonts w:ascii="Arial" w:hAnsi="Arial" w:cs="Arial"/>
          <w:b/>
          <w:bCs/>
          <w:u w:val="single"/>
          <w:lang w:val="fr-CH"/>
        </w:rPr>
        <w:t>Remarque</w:t>
      </w:r>
      <w:r w:rsidR="00217963" w:rsidRPr="00547A2A">
        <w:rPr>
          <w:rFonts w:ascii="Arial" w:hAnsi="Arial" w:cs="Arial"/>
          <w:b/>
          <w:bCs/>
          <w:u w:val="single"/>
          <w:lang w:val="fr-CH"/>
        </w:rPr>
        <w:t xml:space="preserve"> </w:t>
      </w:r>
      <w:r w:rsidRPr="00547A2A">
        <w:rPr>
          <w:rFonts w:ascii="Arial" w:hAnsi="Arial" w:cs="Arial"/>
          <w:lang w:val="fr-CH"/>
        </w:rPr>
        <w:t>:</w:t>
      </w:r>
    </w:p>
    <w:p w14:paraId="6EE68CFD" w14:textId="6B097C64" w:rsidR="00512027" w:rsidRPr="00547A2A" w:rsidRDefault="00512027">
      <w:pPr>
        <w:pStyle w:val="En-tte"/>
        <w:tabs>
          <w:tab w:val="clear" w:pos="4536"/>
          <w:tab w:val="clear" w:pos="9072"/>
        </w:tabs>
        <w:rPr>
          <w:rFonts w:ascii="Arial" w:hAnsi="Arial" w:cs="Arial"/>
          <w:lang w:val="fr-CH"/>
        </w:rPr>
      </w:pPr>
      <w:r w:rsidRPr="00547A2A">
        <w:rPr>
          <w:rFonts w:ascii="Arial" w:hAnsi="Arial" w:cs="Arial"/>
          <w:lang w:val="fr-CH"/>
        </w:rPr>
        <w:t>Le pouvoir adjudicateur se réserve le droit de compléter les preuves.</w:t>
      </w:r>
    </w:p>
    <w:p w14:paraId="65F5E9BC" w14:textId="2614B03C" w:rsidR="007953F1" w:rsidRPr="00547A2A" w:rsidRDefault="007953F1">
      <w:pPr>
        <w:pStyle w:val="En-tte"/>
        <w:tabs>
          <w:tab w:val="clear" w:pos="4536"/>
          <w:tab w:val="clear" w:pos="9072"/>
        </w:tabs>
        <w:rPr>
          <w:rFonts w:ascii="Arial" w:hAnsi="Arial" w:cs="Arial"/>
          <w:lang w:val="fr-CH"/>
        </w:rPr>
      </w:pPr>
    </w:p>
    <w:p w14:paraId="4C663913" w14:textId="08A8675F" w:rsidR="007953F1" w:rsidRPr="00547A2A" w:rsidRDefault="007953F1">
      <w:pPr>
        <w:pStyle w:val="En-tte"/>
        <w:tabs>
          <w:tab w:val="clear" w:pos="4536"/>
          <w:tab w:val="clear" w:pos="9072"/>
        </w:tabs>
        <w:rPr>
          <w:rFonts w:ascii="Arial" w:hAnsi="Arial" w:cs="Arial"/>
          <w:lang w:val="fr-CH"/>
        </w:rPr>
      </w:pPr>
    </w:p>
    <w:p w14:paraId="3F925658" w14:textId="77777777" w:rsidR="007953F1" w:rsidRPr="00547A2A" w:rsidRDefault="007953F1">
      <w:pPr>
        <w:pStyle w:val="En-tte"/>
        <w:tabs>
          <w:tab w:val="clear" w:pos="4536"/>
          <w:tab w:val="clear" w:pos="9072"/>
        </w:tabs>
        <w:rPr>
          <w:rFonts w:ascii="Arial" w:hAnsi="Arial" w:cs="Arial"/>
          <w:lang w:val="fr-CH"/>
        </w:rPr>
      </w:pPr>
    </w:p>
    <w:p w14:paraId="1DBBB9E7" w14:textId="0B17A958" w:rsidR="003857DA" w:rsidRPr="00547A2A" w:rsidRDefault="003857DA">
      <w:pPr>
        <w:pStyle w:val="En-tte"/>
        <w:tabs>
          <w:tab w:val="clear" w:pos="4536"/>
          <w:tab w:val="clear" w:pos="9072"/>
        </w:tabs>
        <w:rPr>
          <w:lang w:val="fr-CH"/>
        </w:rPr>
      </w:pPr>
    </w:p>
    <w:p w14:paraId="0DAB10DB" w14:textId="0269DAB5" w:rsidR="007953F1" w:rsidRPr="00547A2A" w:rsidRDefault="00164AA6" w:rsidP="00BE3863">
      <w:pPr>
        <w:pStyle w:val="En-tte"/>
        <w:tabs>
          <w:tab w:val="clear" w:pos="4536"/>
          <w:tab w:val="clear" w:pos="9072"/>
        </w:tabs>
        <w:spacing w:after="180"/>
        <w:rPr>
          <w:rFonts w:ascii="Arial" w:hAnsi="Arial"/>
          <w:b/>
          <w:color w:val="000000" w:themeColor="text1"/>
          <w:sz w:val="28"/>
          <w:szCs w:val="28"/>
          <w:lang w:val="fr-CH"/>
        </w:rPr>
      </w:pPr>
      <w:r w:rsidRPr="00547A2A">
        <w:rPr>
          <w:rFonts w:ascii="Arial" w:hAnsi="Arial"/>
          <w:b/>
          <w:color w:val="000000" w:themeColor="text1"/>
          <w:sz w:val="28"/>
          <w:szCs w:val="28"/>
          <w:lang w:val="fr-CH"/>
        </w:rPr>
        <w:t xml:space="preserve">Chapitre </w:t>
      </w:r>
      <w:r w:rsidR="00DF4C29" w:rsidRPr="00547A2A">
        <w:rPr>
          <w:rFonts w:ascii="Arial" w:hAnsi="Arial"/>
          <w:b/>
          <w:color w:val="000000" w:themeColor="text1"/>
          <w:sz w:val="28"/>
          <w:szCs w:val="28"/>
          <w:lang w:val="fr-CH"/>
        </w:rPr>
        <w:t>2</w:t>
      </w:r>
      <w:r w:rsidRPr="00547A2A">
        <w:rPr>
          <w:rFonts w:ascii="Arial" w:hAnsi="Arial"/>
          <w:b/>
          <w:color w:val="000000" w:themeColor="text1"/>
          <w:sz w:val="28"/>
          <w:szCs w:val="28"/>
          <w:lang w:val="fr-CH"/>
        </w:rPr>
        <w:t xml:space="preserve"> : </w:t>
      </w:r>
      <w:r w:rsidR="007953F1" w:rsidRPr="00547A2A">
        <w:rPr>
          <w:rFonts w:ascii="Arial" w:hAnsi="Arial"/>
          <w:b/>
          <w:color w:val="000000" w:themeColor="text1"/>
          <w:sz w:val="28"/>
          <w:szCs w:val="28"/>
          <w:lang w:val="fr-CH"/>
        </w:rPr>
        <w:t>Spécifications techniques (exigences minimales)</w:t>
      </w:r>
    </w:p>
    <w:p w14:paraId="34A87298" w14:textId="79295067" w:rsidR="007953F1" w:rsidRPr="00547A2A" w:rsidRDefault="007953F1" w:rsidP="00BE3863">
      <w:pPr>
        <w:pStyle w:val="En-tte"/>
        <w:tabs>
          <w:tab w:val="clear" w:pos="4536"/>
          <w:tab w:val="clear" w:pos="9072"/>
        </w:tabs>
        <w:spacing w:after="180"/>
        <w:rPr>
          <w:rFonts w:ascii="Arial" w:hAnsi="Arial" w:cs="Arial"/>
          <w:lang w:val="fr-CH"/>
        </w:rPr>
      </w:pPr>
      <w:r w:rsidRPr="00547A2A">
        <w:rPr>
          <w:rFonts w:ascii="Arial" w:hAnsi="Arial" w:cs="Arial"/>
          <w:lang w:val="fr-CH"/>
        </w:rPr>
        <w:t xml:space="preserve">Le soumissionnaire respecte les exigences minimales fixées dans le document « Conditions générales ». </w:t>
      </w:r>
    </w:p>
    <w:p w14:paraId="11C69A3C" w14:textId="25C85BA1" w:rsidR="007953F1" w:rsidRPr="00547A2A" w:rsidRDefault="007953F1">
      <w:pPr>
        <w:rPr>
          <w:rFonts w:ascii="Arial" w:hAnsi="Arial"/>
          <w:sz w:val="16"/>
          <w:lang w:val="fr-CH"/>
        </w:rPr>
      </w:pPr>
      <w:r w:rsidRPr="00547A2A">
        <w:rPr>
          <w:rFonts w:ascii="Arial" w:hAnsi="Arial"/>
          <w:sz w:val="16"/>
          <w:lang w:val="fr-CH"/>
        </w:rPr>
        <w:br w:type="page"/>
      </w:r>
    </w:p>
    <w:p w14:paraId="126FEDFB" w14:textId="77777777" w:rsidR="007953F1" w:rsidRPr="00547A2A" w:rsidRDefault="007953F1" w:rsidP="00BE3863">
      <w:pPr>
        <w:pStyle w:val="En-tte"/>
        <w:tabs>
          <w:tab w:val="clear" w:pos="4536"/>
          <w:tab w:val="clear" w:pos="9072"/>
        </w:tabs>
        <w:spacing w:after="180"/>
        <w:rPr>
          <w:rFonts w:ascii="Arial" w:hAnsi="Arial"/>
          <w:sz w:val="16"/>
          <w:lang w:val="fr-CH"/>
        </w:rPr>
      </w:pPr>
    </w:p>
    <w:p w14:paraId="602CB911" w14:textId="7106F966" w:rsidR="00164AA6" w:rsidRPr="00547A2A" w:rsidRDefault="007953F1" w:rsidP="00BE3863">
      <w:pPr>
        <w:pStyle w:val="En-tte"/>
        <w:tabs>
          <w:tab w:val="clear" w:pos="4536"/>
          <w:tab w:val="clear" w:pos="9072"/>
        </w:tabs>
        <w:spacing w:after="180"/>
        <w:rPr>
          <w:rFonts w:ascii="Arial" w:hAnsi="Arial"/>
          <w:sz w:val="4"/>
          <w:szCs w:val="4"/>
          <w:lang w:val="fr-CH"/>
        </w:rPr>
      </w:pPr>
      <w:r w:rsidRPr="00547A2A">
        <w:rPr>
          <w:rFonts w:ascii="Arial" w:hAnsi="Arial"/>
          <w:b/>
          <w:color w:val="000000" w:themeColor="text1"/>
          <w:sz w:val="28"/>
          <w:szCs w:val="28"/>
          <w:lang w:val="fr-CH"/>
        </w:rPr>
        <w:t xml:space="preserve">Chapitre 3 : </w:t>
      </w:r>
      <w:r w:rsidR="00164AA6" w:rsidRPr="00547A2A">
        <w:rPr>
          <w:rFonts w:ascii="Arial" w:hAnsi="Arial"/>
          <w:b/>
          <w:color w:val="000000" w:themeColor="text1"/>
          <w:sz w:val="28"/>
          <w:szCs w:val="28"/>
          <w:lang w:val="fr-CH"/>
        </w:rPr>
        <w:t>Critères d’adjudication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38"/>
        <w:gridCol w:w="1987"/>
        <w:gridCol w:w="205"/>
        <w:gridCol w:w="567"/>
        <w:gridCol w:w="567"/>
        <w:gridCol w:w="567"/>
        <w:gridCol w:w="2552"/>
        <w:gridCol w:w="2840"/>
      </w:tblGrid>
      <w:tr w:rsidR="00BF6A23" w:rsidRPr="00547A2A" w14:paraId="450D964D" w14:textId="77777777" w:rsidTr="001C211E">
        <w:trPr>
          <w:cantSplit/>
          <w:tblHeader/>
        </w:trPr>
        <w:tc>
          <w:tcPr>
            <w:tcW w:w="2830" w:type="dxa"/>
            <w:gridSpan w:val="3"/>
            <w:shd w:val="clear" w:color="auto" w:fill="D9D9D9" w:themeFill="background1" w:themeFillShade="D9"/>
          </w:tcPr>
          <w:p w14:paraId="45D78D49" w14:textId="4F2B2978" w:rsidR="00BF6A23" w:rsidRPr="00547A2A" w:rsidRDefault="00BF6A23" w:rsidP="00DB35AC">
            <w:pPr>
              <w:spacing w:before="60" w:after="60"/>
              <w:rPr>
                <w:rFonts w:ascii="Arial" w:hAnsi="Arial"/>
                <w:sz w:val="28"/>
                <w:lang w:val="fr-CH"/>
              </w:rPr>
            </w:pPr>
            <w:r w:rsidRPr="00DB35AC">
              <w:rPr>
                <w:rFonts w:ascii="Arial" w:hAnsi="Arial"/>
                <w:b/>
                <w:sz w:val="16"/>
                <w:lang w:val="fr-CH"/>
              </w:rPr>
              <w:t>CRITERE D'ADJUDICATION</w:t>
            </w:r>
            <w:r w:rsidRPr="00547A2A">
              <w:rPr>
                <w:rFonts w:ascii="Arial" w:hAnsi="Arial"/>
                <w:b/>
                <w:sz w:val="24"/>
                <w:szCs w:val="18"/>
                <w:lang w:val="fr-CH"/>
              </w:rPr>
              <w:t xml:space="preserve"> </w:t>
            </w:r>
          </w:p>
        </w:tc>
        <w:tc>
          <w:tcPr>
            <w:tcW w:w="1701" w:type="dxa"/>
            <w:gridSpan w:val="3"/>
            <w:shd w:val="clear" w:color="auto" w:fill="D9D9D9" w:themeFill="background1" w:themeFillShade="D9"/>
            <w:vAlign w:val="center"/>
          </w:tcPr>
          <w:p w14:paraId="79541676" w14:textId="77777777" w:rsidR="00BF6A23" w:rsidRPr="00547A2A" w:rsidRDefault="00BF6A23" w:rsidP="00CD1C32">
            <w:pPr>
              <w:spacing w:before="60" w:after="60"/>
              <w:jc w:val="center"/>
              <w:rPr>
                <w:rFonts w:ascii="Arial" w:hAnsi="Arial"/>
                <w:b/>
                <w:sz w:val="16"/>
                <w:lang w:val="fr-CH"/>
              </w:rPr>
            </w:pPr>
            <w:r w:rsidRPr="00547A2A">
              <w:rPr>
                <w:rFonts w:ascii="Arial" w:hAnsi="Arial"/>
                <w:b/>
                <w:sz w:val="16"/>
                <w:lang w:val="fr-CH"/>
              </w:rPr>
              <w:t>Pondération en %</w:t>
            </w:r>
          </w:p>
        </w:tc>
        <w:tc>
          <w:tcPr>
            <w:tcW w:w="2552" w:type="dxa"/>
            <w:shd w:val="clear" w:color="auto" w:fill="D9D9D9" w:themeFill="background1" w:themeFillShade="D9"/>
            <w:vAlign w:val="center"/>
          </w:tcPr>
          <w:p w14:paraId="387F7B95" w14:textId="0031FF9C" w:rsidR="00BF6A23" w:rsidRPr="00547A2A" w:rsidRDefault="00BF6A23" w:rsidP="00DB35AC">
            <w:pPr>
              <w:pStyle w:val="Titre7"/>
              <w:spacing w:before="60" w:after="60"/>
              <w:rPr>
                <w:sz w:val="16"/>
                <w:lang w:val="fr-CH"/>
              </w:rPr>
            </w:pPr>
            <w:r w:rsidRPr="00547A2A">
              <w:rPr>
                <w:color w:val="000000" w:themeColor="text1"/>
                <w:sz w:val="16"/>
                <w:lang w:val="fr-CH"/>
              </w:rPr>
              <w:t>Notation</w:t>
            </w:r>
          </w:p>
        </w:tc>
        <w:tc>
          <w:tcPr>
            <w:tcW w:w="2840" w:type="dxa"/>
            <w:shd w:val="clear" w:color="auto" w:fill="D9D9D9" w:themeFill="background1" w:themeFillShade="D9"/>
            <w:vAlign w:val="center"/>
          </w:tcPr>
          <w:p w14:paraId="29EEB11E" w14:textId="0D136E5E" w:rsidR="00BF6A23" w:rsidRPr="00547A2A" w:rsidRDefault="00BF6A23" w:rsidP="00DB35AC">
            <w:pPr>
              <w:pStyle w:val="Titre7"/>
              <w:spacing w:before="60" w:after="60"/>
              <w:rPr>
                <w:sz w:val="16"/>
                <w:lang w:val="fr-CH"/>
              </w:rPr>
            </w:pPr>
            <w:r w:rsidRPr="00547A2A">
              <w:rPr>
                <w:sz w:val="16"/>
                <w:lang w:val="fr-CH"/>
              </w:rPr>
              <w:t>Commentaires – Preuves</w:t>
            </w:r>
          </w:p>
        </w:tc>
      </w:tr>
      <w:tr w:rsidR="0066411D" w:rsidRPr="00547A2A" w14:paraId="2D5027E3" w14:textId="77777777" w:rsidTr="00C54E84">
        <w:trPr>
          <w:cantSplit/>
          <w:tblHeader/>
        </w:trPr>
        <w:tc>
          <w:tcPr>
            <w:tcW w:w="2830" w:type="dxa"/>
            <w:gridSpan w:val="3"/>
            <w:tcMar>
              <w:top w:w="0" w:type="dxa"/>
              <w:bottom w:w="0" w:type="dxa"/>
            </w:tcMar>
            <w:vAlign w:val="center"/>
          </w:tcPr>
          <w:p w14:paraId="354BEFF9" w14:textId="77777777" w:rsidR="00BF6A23" w:rsidRPr="00136251" w:rsidRDefault="00BF6A23" w:rsidP="00C54E84">
            <w:pPr>
              <w:pStyle w:val="En-tte"/>
              <w:tabs>
                <w:tab w:val="clear" w:pos="4536"/>
                <w:tab w:val="clear" w:pos="9072"/>
              </w:tabs>
              <w:jc w:val="right"/>
              <w:rPr>
                <w:rFonts w:ascii="Arial" w:hAnsi="Arial"/>
                <w:b/>
                <w:sz w:val="16"/>
                <w:szCs w:val="16"/>
                <w:lang w:val="fr-CH"/>
              </w:rPr>
            </w:pPr>
            <w:r w:rsidRPr="00136251">
              <w:rPr>
                <w:rFonts w:ascii="Arial" w:hAnsi="Arial"/>
                <w:b/>
                <w:sz w:val="16"/>
                <w:szCs w:val="16"/>
                <w:lang w:val="fr-CH"/>
              </w:rPr>
              <w:t>Catégories d’ouvrages</w:t>
            </w:r>
          </w:p>
        </w:tc>
        <w:tc>
          <w:tcPr>
            <w:tcW w:w="567" w:type="dxa"/>
            <w:tcMar>
              <w:top w:w="0" w:type="dxa"/>
              <w:bottom w:w="0" w:type="dxa"/>
            </w:tcMar>
            <w:vAlign w:val="center"/>
          </w:tcPr>
          <w:p w14:paraId="3D4201CB" w14:textId="77777777" w:rsidR="00BF6A23" w:rsidRPr="00547A2A" w:rsidRDefault="00BF6A23" w:rsidP="00C54E84">
            <w:pPr>
              <w:jc w:val="center"/>
              <w:rPr>
                <w:rFonts w:ascii="Arial" w:hAnsi="Arial"/>
                <w:b/>
                <w:sz w:val="16"/>
                <w:lang w:val="fr-CH"/>
              </w:rPr>
            </w:pPr>
            <w:r w:rsidRPr="00547A2A">
              <w:rPr>
                <w:rFonts w:ascii="Arial" w:hAnsi="Arial"/>
                <w:b/>
                <w:sz w:val="16"/>
                <w:lang w:val="fr-CH"/>
              </w:rPr>
              <w:t>I</w:t>
            </w:r>
          </w:p>
        </w:tc>
        <w:tc>
          <w:tcPr>
            <w:tcW w:w="567" w:type="dxa"/>
            <w:tcMar>
              <w:top w:w="0" w:type="dxa"/>
              <w:bottom w:w="0" w:type="dxa"/>
            </w:tcMar>
            <w:vAlign w:val="center"/>
          </w:tcPr>
          <w:p w14:paraId="284B9686" w14:textId="77777777" w:rsidR="00BF6A23" w:rsidRPr="00547A2A" w:rsidRDefault="00BF6A23" w:rsidP="00C54E84">
            <w:pPr>
              <w:jc w:val="center"/>
              <w:rPr>
                <w:rFonts w:ascii="Arial" w:hAnsi="Arial"/>
                <w:b/>
                <w:sz w:val="16"/>
                <w:lang w:val="fr-CH"/>
              </w:rPr>
            </w:pPr>
            <w:r w:rsidRPr="00547A2A">
              <w:rPr>
                <w:rFonts w:ascii="Arial" w:hAnsi="Arial"/>
                <w:b/>
                <w:sz w:val="16"/>
                <w:lang w:val="fr-CH"/>
              </w:rPr>
              <w:t>II</w:t>
            </w:r>
          </w:p>
        </w:tc>
        <w:tc>
          <w:tcPr>
            <w:tcW w:w="567" w:type="dxa"/>
            <w:tcMar>
              <w:top w:w="0" w:type="dxa"/>
              <w:bottom w:w="0" w:type="dxa"/>
            </w:tcMar>
            <w:vAlign w:val="center"/>
          </w:tcPr>
          <w:p w14:paraId="76DA5AFC" w14:textId="77777777" w:rsidR="00BF6A23" w:rsidRPr="00547A2A" w:rsidRDefault="00BF6A23" w:rsidP="00C54E84">
            <w:pPr>
              <w:jc w:val="center"/>
              <w:rPr>
                <w:rFonts w:ascii="Arial" w:hAnsi="Arial"/>
                <w:b/>
                <w:sz w:val="16"/>
                <w:lang w:val="fr-CH"/>
              </w:rPr>
            </w:pPr>
            <w:r w:rsidRPr="00547A2A">
              <w:rPr>
                <w:rFonts w:ascii="Arial" w:hAnsi="Arial"/>
                <w:b/>
                <w:sz w:val="16"/>
                <w:lang w:val="fr-CH"/>
              </w:rPr>
              <w:t>III</w:t>
            </w:r>
          </w:p>
        </w:tc>
        <w:tc>
          <w:tcPr>
            <w:tcW w:w="2552" w:type="dxa"/>
            <w:tcMar>
              <w:top w:w="0" w:type="dxa"/>
              <w:bottom w:w="0" w:type="dxa"/>
            </w:tcMar>
            <w:vAlign w:val="center"/>
          </w:tcPr>
          <w:p w14:paraId="6F993BBC" w14:textId="77777777" w:rsidR="00BF6A23" w:rsidRPr="00547A2A" w:rsidRDefault="00BF6A23" w:rsidP="00C54E84">
            <w:pPr>
              <w:pStyle w:val="Titre7"/>
              <w:jc w:val="center"/>
              <w:rPr>
                <w:sz w:val="16"/>
                <w:lang w:val="fr-CH"/>
              </w:rPr>
            </w:pPr>
          </w:p>
        </w:tc>
        <w:tc>
          <w:tcPr>
            <w:tcW w:w="2840" w:type="dxa"/>
            <w:tcMar>
              <w:top w:w="0" w:type="dxa"/>
              <w:bottom w:w="0" w:type="dxa"/>
            </w:tcMar>
            <w:vAlign w:val="center"/>
          </w:tcPr>
          <w:p w14:paraId="31E15A40" w14:textId="0DB4E3F1" w:rsidR="00BF6A23" w:rsidRPr="00547A2A" w:rsidRDefault="00BF6A23" w:rsidP="00C54E84">
            <w:pPr>
              <w:pStyle w:val="Titre7"/>
              <w:jc w:val="center"/>
              <w:rPr>
                <w:sz w:val="16"/>
                <w:lang w:val="fr-CH"/>
              </w:rPr>
            </w:pPr>
          </w:p>
        </w:tc>
      </w:tr>
      <w:tr w:rsidR="00BF6A23" w:rsidRPr="00547A2A" w14:paraId="2730F01A" w14:textId="77777777" w:rsidTr="0FD5DC24">
        <w:trPr>
          <w:cantSplit/>
        </w:trPr>
        <w:tc>
          <w:tcPr>
            <w:tcW w:w="638" w:type="dxa"/>
            <w:shd w:val="clear" w:color="auto" w:fill="D9D9D9" w:themeFill="background1" w:themeFillShade="D9"/>
          </w:tcPr>
          <w:p w14:paraId="7716F2BF" w14:textId="1BF6D986" w:rsidR="00BF6A23" w:rsidRPr="00547A2A" w:rsidRDefault="001A5CDB" w:rsidP="00CD1C32">
            <w:pPr>
              <w:spacing w:before="60" w:after="60"/>
              <w:jc w:val="center"/>
              <w:rPr>
                <w:rFonts w:ascii="Arial" w:hAnsi="Arial"/>
                <w:b/>
                <w:lang w:val="fr-CH"/>
              </w:rPr>
            </w:pPr>
            <w:r w:rsidRPr="00547A2A">
              <w:rPr>
                <w:rFonts w:ascii="Arial" w:hAnsi="Arial"/>
                <w:b/>
                <w:lang w:val="fr-CH"/>
              </w:rPr>
              <w:t>3</w:t>
            </w:r>
            <w:r w:rsidR="00BF6A23" w:rsidRPr="00547A2A">
              <w:rPr>
                <w:rFonts w:ascii="Arial" w:hAnsi="Arial"/>
                <w:b/>
                <w:lang w:val="fr-CH"/>
              </w:rPr>
              <w:t>.1</w:t>
            </w:r>
          </w:p>
        </w:tc>
        <w:tc>
          <w:tcPr>
            <w:tcW w:w="2192" w:type="dxa"/>
            <w:gridSpan w:val="2"/>
            <w:shd w:val="clear" w:color="auto" w:fill="D9D9D9" w:themeFill="background1" w:themeFillShade="D9"/>
          </w:tcPr>
          <w:p w14:paraId="5A786F73" w14:textId="77777777" w:rsidR="00BF6A23" w:rsidRPr="00547A2A" w:rsidRDefault="00BF6A23" w:rsidP="00CD1C32">
            <w:pPr>
              <w:spacing w:before="60" w:after="60"/>
              <w:rPr>
                <w:rFonts w:ascii="Arial" w:hAnsi="Arial"/>
                <w:b/>
                <w:lang w:val="fr-CH"/>
              </w:rPr>
            </w:pPr>
          </w:p>
        </w:tc>
        <w:tc>
          <w:tcPr>
            <w:tcW w:w="7093" w:type="dxa"/>
            <w:gridSpan w:val="5"/>
            <w:shd w:val="clear" w:color="auto" w:fill="D9D9D9" w:themeFill="background1" w:themeFillShade="D9"/>
          </w:tcPr>
          <w:p w14:paraId="466B8DEF" w14:textId="64959B6C" w:rsidR="00BF6A23" w:rsidRPr="00547A2A" w:rsidRDefault="00BF6A23" w:rsidP="00CD1C32">
            <w:pPr>
              <w:spacing w:before="60" w:after="60"/>
              <w:rPr>
                <w:rFonts w:ascii="Arial" w:hAnsi="Arial"/>
                <w:lang w:val="fr-CH"/>
              </w:rPr>
            </w:pPr>
            <w:r w:rsidRPr="00547A2A">
              <w:rPr>
                <w:rFonts w:ascii="Arial" w:hAnsi="Arial"/>
                <w:b/>
                <w:lang w:val="fr-CH"/>
              </w:rPr>
              <w:t xml:space="preserve">Management de la qualité  </w:t>
            </w:r>
          </w:p>
        </w:tc>
      </w:tr>
      <w:tr w:rsidR="0066411D" w:rsidRPr="00547A2A" w14:paraId="625E7196" w14:textId="77777777" w:rsidTr="0FD5DC24">
        <w:trPr>
          <w:cantSplit/>
        </w:trPr>
        <w:tc>
          <w:tcPr>
            <w:tcW w:w="638" w:type="dxa"/>
          </w:tcPr>
          <w:p w14:paraId="1B77ECF7" w14:textId="70517AF0" w:rsidR="00BF6A23" w:rsidRPr="00547A2A" w:rsidRDefault="001A5CDB" w:rsidP="00CD1C32">
            <w:pPr>
              <w:spacing w:before="60" w:after="60"/>
              <w:jc w:val="center"/>
              <w:rPr>
                <w:rFonts w:ascii="Arial" w:hAnsi="Arial"/>
                <w:sz w:val="16"/>
                <w:lang w:val="fr-CH"/>
              </w:rPr>
            </w:pPr>
            <w:r w:rsidRPr="00547A2A">
              <w:rPr>
                <w:rFonts w:ascii="Arial" w:hAnsi="Arial"/>
                <w:sz w:val="16"/>
                <w:lang w:val="fr-CH"/>
              </w:rPr>
              <w:t>3</w:t>
            </w:r>
            <w:r w:rsidR="00BF6A23" w:rsidRPr="00547A2A">
              <w:rPr>
                <w:rFonts w:ascii="Arial" w:hAnsi="Arial"/>
                <w:sz w:val="16"/>
                <w:lang w:val="fr-CH"/>
              </w:rPr>
              <w:t>.1.1</w:t>
            </w:r>
          </w:p>
        </w:tc>
        <w:tc>
          <w:tcPr>
            <w:tcW w:w="2192" w:type="dxa"/>
            <w:gridSpan w:val="2"/>
          </w:tcPr>
          <w:p w14:paraId="62CA7933" w14:textId="77777777" w:rsidR="00BF6A23" w:rsidRPr="00547A2A" w:rsidRDefault="00BF6A23" w:rsidP="00CD1C32">
            <w:pPr>
              <w:spacing w:before="60" w:after="60"/>
              <w:rPr>
                <w:rFonts w:ascii="Arial" w:hAnsi="Arial"/>
                <w:sz w:val="16"/>
                <w:lang w:val="fr-CH"/>
              </w:rPr>
            </w:pPr>
            <w:r w:rsidRPr="00547A2A">
              <w:rPr>
                <w:rFonts w:ascii="Arial" w:hAnsi="Arial"/>
                <w:sz w:val="16"/>
                <w:lang w:val="fr-CH"/>
              </w:rPr>
              <w:t>Organigramme du chantier avec les moyens de production</w:t>
            </w:r>
            <w:r w:rsidRPr="00547A2A">
              <w:rPr>
                <w:rFonts w:ascii="Arial" w:hAnsi="Arial"/>
                <w:i/>
                <w:sz w:val="16"/>
                <w:lang w:val="fr-CH"/>
              </w:rPr>
              <w:t xml:space="preserve"> </w:t>
            </w:r>
          </w:p>
        </w:tc>
        <w:tc>
          <w:tcPr>
            <w:tcW w:w="567" w:type="dxa"/>
            <w:shd w:val="clear" w:color="auto" w:fill="D9D9D9" w:themeFill="background1" w:themeFillShade="D9"/>
            <w:vAlign w:val="center"/>
          </w:tcPr>
          <w:p w14:paraId="0C987F95" w14:textId="77777777" w:rsidR="00BF6A23" w:rsidRPr="00547A2A" w:rsidRDefault="00BF6A23" w:rsidP="00CD1C32">
            <w:pPr>
              <w:tabs>
                <w:tab w:val="center" w:pos="214"/>
                <w:tab w:val="left" w:pos="475"/>
                <w:tab w:val="center" w:pos="780"/>
              </w:tabs>
              <w:spacing w:before="60" w:after="60"/>
              <w:jc w:val="center"/>
              <w:rPr>
                <w:rFonts w:ascii="Arial" w:hAnsi="Arial"/>
                <w:color w:val="00B050"/>
                <w:lang w:val="fr-CH"/>
              </w:rPr>
            </w:pPr>
          </w:p>
        </w:tc>
        <w:tc>
          <w:tcPr>
            <w:tcW w:w="567" w:type="dxa"/>
            <w:vAlign w:val="center"/>
          </w:tcPr>
          <w:p w14:paraId="516339BD" w14:textId="77777777" w:rsidR="00BF6A23" w:rsidRPr="00547A2A" w:rsidRDefault="00BF6A23" w:rsidP="00CD1C32">
            <w:pPr>
              <w:tabs>
                <w:tab w:val="center" w:pos="214"/>
                <w:tab w:val="left" w:pos="475"/>
                <w:tab w:val="center" w:pos="780"/>
              </w:tabs>
              <w:spacing w:before="60" w:after="60"/>
              <w:jc w:val="center"/>
              <w:rPr>
                <w:rFonts w:ascii="Arial" w:hAnsi="Arial"/>
                <w:color w:val="00B050"/>
                <w:lang w:val="fr-CH"/>
              </w:rPr>
            </w:pPr>
            <w:r w:rsidRPr="00547A2A">
              <w:rPr>
                <w:rFonts w:ascii="Arial" w:hAnsi="Arial"/>
                <w:color w:val="00B050"/>
                <w:lang w:val="fr-CH"/>
              </w:rPr>
              <w:t>3</w:t>
            </w:r>
          </w:p>
        </w:tc>
        <w:tc>
          <w:tcPr>
            <w:tcW w:w="567" w:type="dxa"/>
            <w:vAlign w:val="center"/>
          </w:tcPr>
          <w:p w14:paraId="66AAF3DB" w14:textId="77777777" w:rsidR="00BF6A23" w:rsidRPr="00547A2A" w:rsidRDefault="00BF6A23" w:rsidP="00CD1C32">
            <w:pPr>
              <w:tabs>
                <w:tab w:val="center" w:pos="214"/>
                <w:tab w:val="left" w:pos="475"/>
                <w:tab w:val="center" w:pos="780"/>
              </w:tabs>
              <w:spacing w:before="60" w:after="60"/>
              <w:jc w:val="center"/>
              <w:rPr>
                <w:rFonts w:ascii="Arial" w:hAnsi="Arial"/>
                <w:color w:val="00B050"/>
                <w:lang w:val="fr-CH"/>
              </w:rPr>
            </w:pPr>
            <w:r w:rsidRPr="00547A2A">
              <w:rPr>
                <w:rFonts w:ascii="Arial" w:hAnsi="Arial"/>
                <w:color w:val="00B050"/>
                <w:lang w:val="fr-CH"/>
              </w:rPr>
              <w:t>3</w:t>
            </w:r>
          </w:p>
        </w:tc>
        <w:tc>
          <w:tcPr>
            <w:tcW w:w="2552" w:type="dxa"/>
          </w:tcPr>
          <w:p w14:paraId="3255C8AE" w14:textId="123A316A" w:rsidR="00BF6A23" w:rsidRPr="00547A2A" w:rsidRDefault="00880EBB" w:rsidP="00CD1C32">
            <w:pPr>
              <w:autoSpaceDE w:val="0"/>
              <w:autoSpaceDN w:val="0"/>
              <w:adjustRightInd w:val="0"/>
              <w:rPr>
                <w:rFonts w:ascii="Arial" w:hAnsi="Arial"/>
                <w:sz w:val="16"/>
                <w:szCs w:val="16"/>
                <w:lang w:val="fr-CH"/>
              </w:rPr>
            </w:pPr>
            <w:r w:rsidRPr="00547A2A">
              <w:rPr>
                <w:rFonts w:ascii="Arial" w:hAnsi="Arial" w:cs="Arial"/>
                <w:sz w:val="16"/>
                <w:szCs w:val="16"/>
                <w:lang w:val="fr-CH"/>
              </w:rPr>
              <w:t xml:space="preserve">Selon tableau de notation </w:t>
            </w:r>
            <w:r w:rsidR="009C39F8" w:rsidRPr="00547A2A">
              <w:rPr>
                <w:rFonts w:ascii="Arial" w:hAnsi="Arial" w:cs="Arial"/>
                <w:sz w:val="16"/>
                <w:szCs w:val="16"/>
                <w:lang w:val="fr-CH"/>
              </w:rPr>
              <w:t xml:space="preserve">(voir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009C39F8" w:rsidRPr="00547A2A">
              <w:rPr>
                <w:rFonts w:ascii="Arial" w:hAnsi="Arial" w:cs="Arial"/>
                <w:sz w:val="16"/>
                <w:szCs w:val="16"/>
                <w:lang w:val="fr-CH"/>
              </w:rPr>
              <w:t>)</w:t>
            </w:r>
          </w:p>
        </w:tc>
        <w:tc>
          <w:tcPr>
            <w:tcW w:w="2840" w:type="dxa"/>
          </w:tcPr>
          <w:p w14:paraId="4759FD7D" w14:textId="47E26420" w:rsidR="00BF6A23" w:rsidRPr="00547A2A" w:rsidRDefault="00BF6A23" w:rsidP="00CD1C32">
            <w:pPr>
              <w:autoSpaceDE w:val="0"/>
              <w:autoSpaceDN w:val="0"/>
              <w:adjustRightInd w:val="0"/>
              <w:rPr>
                <w:rFonts w:ascii="ArialMT" w:hAnsi="ArialMT" w:cs="ArialMT"/>
                <w:sz w:val="22"/>
                <w:szCs w:val="22"/>
                <w:lang w:val="fr-CH" w:eastAsia="fr-CH"/>
              </w:rPr>
            </w:pPr>
            <w:r w:rsidRPr="00547A2A">
              <w:rPr>
                <w:rFonts w:ascii="Arial" w:hAnsi="Arial"/>
                <w:sz w:val="16"/>
                <w:szCs w:val="16"/>
                <w:lang w:val="fr-CH"/>
              </w:rPr>
              <w:t>Organigramme présentant les noms et les fonctions des principaux responsables du chantier. Pour les associations d’entreprise</w:t>
            </w:r>
            <w:r w:rsidR="00D45DE1" w:rsidRPr="00547A2A">
              <w:rPr>
                <w:rFonts w:ascii="Arial" w:hAnsi="Arial"/>
                <w:sz w:val="16"/>
                <w:szCs w:val="16"/>
                <w:lang w:val="fr-CH"/>
              </w:rPr>
              <w:t>s</w:t>
            </w:r>
            <w:r w:rsidRPr="00547A2A">
              <w:rPr>
                <w:rFonts w:ascii="Arial" w:hAnsi="Arial"/>
                <w:sz w:val="16"/>
                <w:szCs w:val="16"/>
                <w:lang w:val="fr-CH"/>
              </w:rPr>
              <w:t>, un bref descriptif de l’attribution des compétences inter</w:t>
            </w:r>
            <w:r w:rsidR="00D45DE1" w:rsidRPr="00547A2A">
              <w:rPr>
                <w:rFonts w:ascii="Arial" w:hAnsi="Arial"/>
                <w:sz w:val="16"/>
                <w:szCs w:val="16"/>
                <w:lang w:val="fr-CH"/>
              </w:rPr>
              <w:t>-</w:t>
            </w:r>
            <w:r w:rsidRPr="00547A2A">
              <w:rPr>
                <w:rFonts w:ascii="Arial" w:hAnsi="Arial"/>
                <w:sz w:val="16"/>
                <w:szCs w:val="16"/>
                <w:lang w:val="fr-CH"/>
              </w:rPr>
              <w:t>entreprises est demandé.</w:t>
            </w:r>
            <w:r w:rsidRPr="00547A2A">
              <w:rPr>
                <w:rFonts w:ascii="ArialMT" w:hAnsi="ArialMT" w:cs="ArialMT"/>
                <w:sz w:val="22"/>
                <w:szCs w:val="22"/>
                <w:lang w:val="fr-CH" w:eastAsia="fr-CH"/>
              </w:rPr>
              <w:t xml:space="preserve"> </w:t>
            </w:r>
          </w:p>
        </w:tc>
      </w:tr>
      <w:tr w:rsidR="0066411D" w:rsidRPr="00547A2A" w14:paraId="58E2BA9D" w14:textId="77777777" w:rsidTr="0FD5DC24">
        <w:trPr>
          <w:cantSplit/>
        </w:trPr>
        <w:tc>
          <w:tcPr>
            <w:tcW w:w="638" w:type="dxa"/>
          </w:tcPr>
          <w:p w14:paraId="5C3864C7" w14:textId="1CBFDCE8" w:rsidR="00BF6A23" w:rsidRPr="00547A2A" w:rsidRDefault="001A5CDB" w:rsidP="00CD1C32">
            <w:pPr>
              <w:spacing w:before="60" w:after="60"/>
              <w:jc w:val="center"/>
              <w:rPr>
                <w:rFonts w:ascii="Arial" w:hAnsi="Arial"/>
                <w:sz w:val="16"/>
                <w:lang w:val="fr-CH"/>
              </w:rPr>
            </w:pPr>
            <w:r w:rsidRPr="00547A2A">
              <w:rPr>
                <w:rFonts w:ascii="Arial" w:hAnsi="Arial"/>
                <w:sz w:val="16"/>
                <w:lang w:val="fr-CH"/>
              </w:rPr>
              <w:t>3</w:t>
            </w:r>
            <w:r w:rsidR="00BF6A23" w:rsidRPr="00547A2A">
              <w:rPr>
                <w:rFonts w:ascii="Arial" w:hAnsi="Arial"/>
                <w:sz w:val="16"/>
                <w:lang w:val="fr-CH"/>
              </w:rPr>
              <w:t>.1.2</w:t>
            </w:r>
          </w:p>
        </w:tc>
        <w:tc>
          <w:tcPr>
            <w:tcW w:w="2192" w:type="dxa"/>
            <w:gridSpan w:val="2"/>
          </w:tcPr>
          <w:p w14:paraId="7A7F0599" w14:textId="77777777" w:rsidR="00BF6A23" w:rsidRPr="00547A2A" w:rsidRDefault="00BF6A23" w:rsidP="00CD1C32">
            <w:pPr>
              <w:spacing w:before="60" w:after="60"/>
              <w:rPr>
                <w:rFonts w:ascii="Arial" w:hAnsi="Arial"/>
                <w:sz w:val="16"/>
                <w:lang w:val="fr-CH"/>
              </w:rPr>
            </w:pPr>
            <w:r w:rsidRPr="00547A2A">
              <w:rPr>
                <w:rFonts w:ascii="Arial" w:hAnsi="Arial"/>
                <w:sz w:val="16"/>
                <w:lang w:val="fr-CH"/>
              </w:rPr>
              <w:t>Programme des travaux</w:t>
            </w:r>
          </w:p>
        </w:tc>
        <w:tc>
          <w:tcPr>
            <w:tcW w:w="567" w:type="dxa"/>
            <w:tcBorders>
              <w:bottom w:val="single" w:sz="4" w:space="0" w:color="auto"/>
            </w:tcBorders>
            <w:vAlign w:val="center"/>
          </w:tcPr>
          <w:p w14:paraId="7606C094" w14:textId="5196D0AB" w:rsidR="00BF6A23" w:rsidRPr="00547A2A" w:rsidRDefault="00AD587E" w:rsidP="00CD1C32">
            <w:pPr>
              <w:tabs>
                <w:tab w:val="center" w:pos="214"/>
              </w:tabs>
              <w:spacing w:before="60" w:after="60"/>
              <w:jc w:val="center"/>
              <w:rPr>
                <w:rFonts w:ascii="Arial" w:hAnsi="Arial"/>
                <w:color w:val="00B050"/>
                <w:lang w:val="fr-CH"/>
              </w:rPr>
            </w:pPr>
            <w:r>
              <w:rPr>
                <w:rFonts w:ascii="Arial" w:hAnsi="Arial"/>
                <w:color w:val="00B050"/>
                <w:lang w:val="fr-CH"/>
              </w:rPr>
              <w:t>8</w:t>
            </w:r>
          </w:p>
        </w:tc>
        <w:tc>
          <w:tcPr>
            <w:tcW w:w="567" w:type="dxa"/>
            <w:vAlign w:val="center"/>
          </w:tcPr>
          <w:p w14:paraId="7C16F3A9" w14:textId="77777777" w:rsidR="00BF6A23" w:rsidRPr="00547A2A" w:rsidRDefault="00BF6A23" w:rsidP="00CD1C3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567" w:type="dxa"/>
            <w:vAlign w:val="center"/>
          </w:tcPr>
          <w:p w14:paraId="178E8B04" w14:textId="77777777" w:rsidR="00BF6A23" w:rsidRPr="00547A2A" w:rsidRDefault="00BF6A23" w:rsidP="00CD1C3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2552" w:type="dxa"/>
          </w:tcPr>
          <w:p w14:paraId="4FEA5656" w14:textId="0AA6ABA8" w:rsidR="00BF6A23" w:rsidRPr="00547A2A" w:rsidRDefault="009C39F8" w:rsidP="00CD1C32">
            <w:pPr>
              <w:tabs>
                <w:tab w:val="center" w:pos="4536"/>
                <w:tab w:val="right" w:pos="9072"/>
              </w:tabs>
              <w:spacing w:before="60" w:after="60"/>
              <w:rPr>
                <w:rFonts w:ascii="Arial" w:hAnsi="Arial"/>
                <w:sz w:val="16"/>
                <w:szCs w:val="16"/>
                <w:lang w:val="fr-CH"/>
              </w:rPr>
            </w:pPr>
            <w:r w:rsidRPr="00547A2A">
              <w:rPr>
                <w:rFonts w:ascii="Arial" w:hAnsi="Arial" w:cs="Arial"/>
                <w:sz w:val="16"/>
                <w:szCs w:val="16"/>
                <w:lang w:val="fr-CH"/>
              </w:rPr>
              <w:t xml:space="preserve">Selon tableau de notation (voir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Pr="00547A2A">
              <w:rPr>
                <w:rFonts w:ascii="Arial" w:hAnsi="Arial" w:cs="Arial"/>
                <w:sz w:val="16"/>
                <w:szCs w:val="16"/>
                <w:lang w:val="fr-CH"/>
              </w:rPr>
              <w:t>)</w:t>
            </w:r>
          </w:p>
        </w:tc>
        <w:tc>
          <w:tcPr>
            <w:tcW w:w="2840" w:type="dxa"/>
          </w:tcPr>
          <w:p w14:paraId="5277CC3A" w14:textId="20008B3D" w:rsidR="00BF6A23" w:rsidRPr="00547A2A" w:rsidRDefault="00BF6A23" w:rsidP="00CD1C32">
            <w:pPr>
              <w:tabs>
                <w:tab w:val="center" w:pos="4536"/>
                <w:tab w:val="right" w:pos="9072"/>
              </w:tabs>
              <w:spacing w:before="60" w:after="60"/>
              <w:rPr>
                <w:rFonts w:ascii="Arial" w:hAnsi="Arial"/>
                <w:sz w:val="16"/>
                <w:szCs w:val="16"/>
                <w:lang w:val="fr-CH"/>
              </w:rPr>
            </w:pPr>
            <w:r w:rsidRPr="00547A2A">
              <w:rPr>
                <w:rFonts w:ascii="Arial" w:hAnsi="Arial"/>
                <w:sz w:val="16"/>
                <w:szCs w:val="16"/>
                <w:lang w:val="fr-CH"/>
              </w:rPr>
              <w:t xml:space="preserve">Planning reflétant, dans le temps, la succession des étapes principales des travaux, notamment en ce qui concerne la gestion des sols. </w:t>
            </w:r>
          </w:p>
        </w:tc>
      </w:tr>
      <w:tr w:rsidR="0066411D" w:rsidRPr="00547A2A" w14:paraId="78A46C4B" w14:textId="77777777" w:rsidTr="0FD5DC24">
        <w:trPr>
          <w:cantSplit/>
        </w:trPr>
        <w:tc>
          <w:tcPr>
            <w:tcW w:w="638" w:type="dxa"/>
          </w:tcPr>
          <w:p w14:paraId="0D1E084F" w14:textId="650D7089" w:rsidR="00BF6A23" w:rsidRPr="00547A2A" w:rsidRDefault="001A5CDB" w:rsidP="00CD1C32">
            <w:pPr>
              <w:spacing w:before="60" w:after="60"/>
              <w:jc w:val="center"/>
              <w:rPr>
                <w:rFonts w:ascii="Arial" w:hAnsi="Arial"/>
                <w:sz w:val="16"/>
                <w:lang w:val="fr-CH"/>
              </w:rPr>
            </w:pPr>
            <w:r w:rsidRPr="00547A2A">
              <w:rPr>
                <w:rFonts w:ascii="Arial" w:hAnsi="Arial"/>
                <w:sz w:val="16"/>
                <w:lang w:val="fr-CH"/>
              </w:rPr>
              <w:t>3</w:t>
            </w:r>
            <w:r w:rsidR="00BF6A23" w:rsidRPr="00547A2A">
              <w:rPr>
                <w:rFonts w:ascii="Arial" w:hAnsi="Arial"/>
                <w:sz w:val="16"/>
                <w:lang w:val="fr-CH"/>
              </w:rPr>
              <w:t>.1.3</w:t>
            </w:r>
          </w:p>
        </w:tc>
        <w:tc>
          <w:tcPr>
            <w:tcW w:w="2192" w:type="dxa"/>
            <w:gridSpan w:val="2"/>
          </w:tcPr>
          <w:p w14:paraId="5431680F" w14:textId="4686794D" w:rsidR="009A3B43" w:rsidRPr="00547A2A" w:rsidRDefault="00BF6A23" w:rsidP="00CD1C32">
            <w:pPr>
              <w:spacing w:before="60" w:after="60"/>
              <w:rPr>
                <w:rFonts w:ascii="Arial" w:hAnsi="Arial"/>
                <w:sz w:val="16"/>
                <w:lang w:val="fr-CH"/>
              </w:rPr>
            </w:pPr>
            <w:r w:rsidRPr="00547A2A">
              <w:rPr>
                <w:rFonts w:ascii="Arial" w:hAnsi="Arial"/>
                <w:sz w:val="16"/>
                <w:lang w:val="fr-CH"/>
              </w:rPr>
              <w:t>Formation et qualification des cadres techniques</w:t>
            </w:r>
          </w:p>
        </w:tc>
        <w:tc>
          <w:tcPr>
            <w:tcW w:w="567" w:type="dxa"/>
            <w:shd w:val="clear" w:color="auto" w:fill="auto"/>
            <w:vAlign w:val="center"/>
          </w:tcPr>
          <w:p w14:paraId="0671EB7B" w14:textId="101BFE5B" w:rsidR="00BF6A23" w:rsidRPr="00547A2A" w:rsidRDefault="00BF6A23" w:rsidP="00CD1C3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567" w:type="dxa"/>
            <w:vAlign w:val="center"/>
          </w:tcPr>
          <w:p w14:paraId="5B6393F7" w14:textId="77777777" w:rsidR="00BF6A23" w:rsidRPr="00547A2A" w:rsidRDefault="00BF6A23" w:rsidP="00CD1C32">
            <w:pPr>
              <w:tabs>
                <w:tab w:val="center" w:pos="214"/>
              </w:tabs>
              <w:spacing w:before="60" w:after="60"/>
              <w:jc w:val="center"/>
              <w:rPr>
                <w:rFonts w:ascii="Arial" w:hAnsi="Arial"/>
                <w:color w:val="00B050"/>
                <w:lang w:val="fr-CH"/>
              </w:rPr>
            </w:pPr>
            <w:r w:rsidRPr="00547A2A">
              <w:rPr>
                <w:rFonts w:ascii="Arial" w:hAnsi="Arial"/>
                <w:color w:val="00B050"/>
                <w:lang w:val="fr-CH"/>
              </w:rPr>
              <w:t>3</w:t>
            </w:r>
          </w:p>
        </w:tc>
        <w:tc>
          <w:tcPr>
            <w:tcW w:w="567" w:type="dxa"/>
            <w:vAlign w:val="center"/>
          </w:tcPr>
          <w:p w14:paraId="1630531C" w14:textId="77777777" w:rsidR="00BF6A23" w:rsidRPr="00547A2A" w:rsidRDefault="00BF6A23" w:rsidP="00CD1C32">
            <w:pPr>
              <w:tabs>
                <w:tab w:val="center" w:pos="214"/>
              </w:tabs>
              <w:spacing w:before="60" w:after="60"/>
              <w:jc w:val="center"/>
              <w:rPr>
                <w:rFonts w:ascii="Arial" w:hAnsi="Arial"/>
                <w:color w:val="00B050"/>
                <w:lang w:val="fr-CH"/>
              </w:rPr>
            </w:pPr>
            <w:r w:rsidRPr="00547A2A">
              <w:rPr>
                <w:rFonts w:ascii="Arial" w:hAnsi="Arial"/>
                <w:color w:val="00B050"/>
                <w:lang w:val="fr-CH"/>
              </w:rPr>
              <w:t>3</w:t>
            </w:r>
          </w:p>
        </w:tc>
        <w:tc>
          <w:tcPr>
            <w:tcW w:w="2552" w:type="dxa"/>
            <w:shd w:val="clear" w:color="auto" w:fill="auto"/>
          </w:tcPr>
          <w:p w14:paraId="304C424B" w14:textId="17D03249" w:rsidR="00BF6A23" w:rsidRPr="00547A2A" w:rsidRDefault="009C39F8" w:rsidP="00164AA6">
            <w:pPr>
              <w:tabs>
                <w:tab w:val="center" w:pos="4536"/>
                <w:tab w:val="right" w:pos="9072"/>
              </w:tabs>
              <w:spacing w:before="60" w:after="60"/>
              <w:rPr>
                <w:rFonts w:ascii="Arial" w:hAnsi="Arial" w:cs="Arial"/>
                <w:sz w:val="16"/>
                <w:szCs w:val="16"/>
                <w:lang w:val="fr-CH"/>
              </w:rPr>
            </w:pPr>
            <w:r w:rsidRPr="00547A2A">
              <w:rPr>
                <w:rFonts w:ascii="Arial" w:hAnsi="Arial" w:cs="Arial"/>
                <w:sz w:val="16"/>
                <w:szCs w:val="16"/>
                <w:lang w:val="fr-CH"/>
              </w:rPr>
              <w:t xml:space="preserve">Selon tableau de notation (voir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Pr="00547A2A">
              <w:rPr>
                <w:rFonts w:ascii="Arial" w:hAnsi="Arial" w:cs="Arial"/>
                <w:sz w:val="16"/>
                <w:szCs w:val="16"/>
                <w:lang w:val="fr-CH"/>
              </w:rPr>
              <w:t>)</w:t>
            </w:r>
          </w:p>
        </w:tc>
        <w:tc>
          <w:tcPr>
            <w:tcW w:w="2840" w:type="dxa"/>
          </w:tcPr>
          <w:p w14:paraId="56F10D9F" w14:textId="1DE559A7" w:rsidR="00BF6A23" w:rsidRPr="00547A2A" w:rsidRDefault="00563D05" w:rsidP="00D35762">
            <w:pPr>
              <w:tabs>
                <w:tab w:val="center" w:pos="4536"/>
                <w:tab w:val="right" w:pos="9072"/>
              </w:tabs>
              <w:spacing w:before="60" w:after="60"/>
              <w:rPr>
                <w:rFonts w:ascii="Arial" w:hAnsi="Arial" w:cs="Arial"/>
                <w:color w:val="FF0000"/>
                <w:sz w:val="16"/>
                <w:szCs w:val="16"/>
                <w:lang w:val="fr-CH"/>
              </w:rPr>
            </w:pPr>
            <w:r w:rsidRPr="00547A2A">
              <w:rPr>
                <w:rFonts w:ascii="Arial" w:hAnsi="Arial" w:cs="Arial"/>
                <w:sz w:val="16"/>
                <w:szCs w:val="16"/>
                <w:lang w:eastAsia="fr-CH"/>
              </w:rPr>
              <w:t>CV fournis pour le</w:t>
            </w:r>
            <w:r w:rsidR="00B47C50">
              <w:rPr>
                <w:rFonts w:ascii="Arial" w:hAnsi="Arial" w:cs="Arial"/>
                <w:sz w:val="16"/>
                <w:szCs w:val="16"/>
                <w:lang w:eastAsia="fr-CH"/>
              </w:rPr>
              <w:t xml:space="preserve"> </w:t>
            </w:r>
            <w:r w:rsidRPr="00547A2A">
              <w:rPr>
                <w:rFonts w:ascii="Arial" w:hAnsi="Arial" w:cs="Arial"/>
                <w:sz w:val="16"/>
                <w:szCs w:val="16"/>
                <w:lang w:eastAsia="fr-CH"/>
              </w:rPr>
              <w:t xml:space="preserve">directeur </w:t>
            </w:r>
            <w:r w:rsidR="00B47C50">
              <w:rPr>
                <w:rFonts w:ascii="Arial" w:hAnsi="Arial" w:cs="Arial"/>
                <w:sz w:val="16"/>
                <w:szCs w:val="16"/>
                <w:lang w:eastAsia="fr-CH"/>
              </w:rPr>
              <w:t xml:space="preserve">ou la </w:t>
            </w:r>
            <w:r w:rsidR="00CC6EFC" w:rsidRPr="00547A2A">
              <w:rPr>
                <w:rFonts w:ascii="Arial" w:hAnsi="Arial" w:cs="Arial"/>
                <w:sz w:val="16"/>
                <w:szCs w:val="16"/>
                <w:lang w:eastAsia="fr-CH"/>
              </w:rPr>
              <w:t xml:space="preserve">directrice </w:t>
            </w:r>
            <w:r w:rsidRPr="00547A2A">
              <w:rPr>
                <w:rFonts w:ascii="Arial" w:hAnsi="Arial" w:cs="Arial"/>
                <w:sz w:val="16"/>
                <w:szCs w:val="16"/>
                <w:lang w:eastAsia="fr-CH"/>
              </w:rPr>
              <w:t>technique, le</w:t>
            </w:r>
            <w:r w:rsidR="00B47C50">
              <w:rPr>
                <w:rFonts w:ascii="Arial" w:hAnsi="Arial" w:cs="Arial"/>
                <w:sz w:val="16"/>
                <w:szCs w:val="16"/>
                <w:lang w:eastAsia="fr-CH"/>
              </w:rPr>
              <w:t xml:space="preserve"> ou </w:t>
            </w:r>
            <w:r w:rsidR="00CC6EFC" w:rsidRPr="00547A2A">
              <w:rPr>
                <w:rFonts w:ascii="Arial" w:hAnsi="Arial" w:cs="Arial"/>
                <w:sz w:val="16"/>
                <w:szCs w:val="16"/>
                <w:lang w:eastAsia="fr-CH"/>
              </w:rPr>
              <w:t>la</w:t>
            </w:r>
            <w:r w:rsidRPr="00547A2A">
              <w:rPr>
                <w:rFonts w:ascii="Arial" w:hAnsi="Arial" w:cs="Arial"/>
                <w:sz w:val="16"/>
                <w:szCs w:val="16"/>
                <w:lang w:eastAsia="fr-CH"/>
              </w:rPr>
              <w:t xml:space="preserve"> </w:t>
            </w:r>
            <w:proofErr w:type="spellStart"/>
            <w:r w:rsidRPr="00547A2A">
              <w:rPr>
                <w:rFonts w:ascii="Arial" w:hAnsi="Arial" w:cs="Arial"/>
                <w:sz w:val="16"/>
                <w:szCs w:val="16"/>
                <w:lang w:eastAsia="fr-CH"/>
              </w:rPr>
              <w:t>chef</w:t>
            </w:r>
            <w:r w:rsidR="00CC6EFC" w:rsidRPr="00547A2A">
              <w:rPr>
                <w:rFonts w:ascii="Arial" w:hAnsi="Arial" w:cs="Arial"/>
                <w:sz w:val="16"/>
                <w:szCs w:val="16"/>
                <w:lang w:eastAsia="fr-CH"/>
              </w:rPr>
              <w:t>-fe</w:t>
            </w:r>
            <w:proofErr w:type="spellEnd"/>
            <w:r w:rsidRPr="00547A2A">
              <w:rPr>
                <w:rFonts w:ascii="Arial" w:hAnsi="Arial" w:cs="Arial"/>
                <w:sz w:val="16"/>
                <w:szCs w:val="16"/>
                <w:lang w:eastAsia="fr-CH"/>
              </w:rPr>
              <w:t xml:space="preserve"> de chantier et le</w:t>
            </w:r>
            <w:r w:rsidR="00B47C50">
              <w:rPr>
                <w:rFonts w:ascii="Arial" w:hAnsi="Arial" w:cs="Arial"/>
                <w:sz w:val="16"/>
                <w:szCs w:val="16"/>
                <w:lang w:eastAsia="fr-CH"/>
              </w:rPr>
              <w:t xml:space="preserve"> ou </w:t>
            </w:r>
            <w:r w:rsidR="00CC6EFC" w:rsidRPr="00547A2A">
              <w:rPr>
                <w:rFonts w:ascii="Arial" w:hAnsi="Arial" w:cs="Arial"/>
                <w:sz w:val="16"/>
                <w:szCs w:val="16"/>
                <w:lang w:eastAsia="fr-CH"/>
              </w:rPr>
              <w:t>la</w:t>
            </w:r>
            <w:r w:rsidRPr="00547A2A">
              <w:rPr>
                <w:rFonts w:ascii="Arial" w:hAnsi="Arial" w:cs="Arial"/>
                <w:sz w:val="16"/>
                <w:szCs w:val="16"/>
                <w:lang w:eastAsia="fr-CH"/>
              </w:rPr>
              <w:t xml:space="preserve"> contremaître </w:t>
            </w:r>
            <w:proofErr w:type="spellStart"/>
            <w:r w:rsidRPr="00547A2A">
              <w:rPr>
                <w:rFonts w:ascii="Arial" w:hAnsi="Arial" w:cs="Arial"/>
                <w:sz w:val="16"/>
                <w:szCs w:val="16"/>
                <w:lang w:eastAsia="fr-CH"/>
              </w:rPr>
              <w:t>principal</w:t>
            </w:r>
            <w:r w:rsidR="00CC6EFC" w:rsidRPr="00547A2A">
              <w:rPr>
                <w:rFonts w:ascii="Arial" w:hAnsi="Arial" w:cs="Arial"/>
                <w:sz w:val="16"/>
                <w:szCs w:val="16"/>
                <w:lang w:eastAsia="fr-CH"/>
              </w:rPr>
              <w:t>-e</w:t>
            </w:r>
            <w:proofErr w:type="spellEnd"/>
            <w:r w:rsidRPr="00547A2A">
              <w:rPr>
                <w:rFonts w:ascii="Arial" w:hAnsi="Arial" w:cs="Arial"/>
                <w:sz w:val="16"/>
                <w:szCs w:val="16"/>
                <w:lang w:eastAsia="fr-CH"/>
              </w:rPr>
              <w:t xml:space="preserve"> avec indication de l</w:t>
            </w:r>
            <w:r w:rsidR="00B07E1B" w:rsidRPr="00547A2A">
              <w:rPr>
                <w:rFonts w:ascii="Arial" w:hAnsi="Arial" w:cs="Arial"/>
                <w:sz w:val="16"/>
                <w:szCs w:val="16"/>
                <w:lang w:eastAsia="fr-CH"/>
              </w:rPr>
              <w:t>’</w:t>
            </w:r>
            <w:r w:rsidRPr="00547A2A">
              <w:rPr>
                <w:rFonts w:ascii="Arial" w:hAnsi="Arial" w:cs="Arial"/>
                <w:sz w:val="16"/>
                <w:szCs w:val="16"/>
                <w:lang w:eastAsia="fr-CH"/>
              </w:rPr>
              <w:t>expérience professionnelle et des références personnelles.</w:t>
            </w:r>
            <w:r w:rsidR="0066411D" w:rsidRPr="00547A2A">
              <w:rPr>
                <w:rFonts w:ascii="Arial" w:hAnsi="Arial" w:cs="Arial"/>
                <w:sz w:val="16"/>
                <w:szCs w:val="16"/>
                <w:lang w:eastAsia="fr-CH"/>
              </w:rPr>
              <w:t xml:space="preserve"> </w:t>
            </w:r>
            <w:r w:rsidRPr="00547A2A">
              <w:rPr>
                <w:rFonts w:ascii="Arial" w:hAnsi="Arial" w:cs="Arial"/>
                <w:sz w:val="16"/>
                <w:szCs w:val="16"/>
                <w:lang w:eastAsia="fr-CH"/>
              </w:rPr>
              <w:t>L’expérience et les références devront être en adéquation avec le marché et notamment avec la pose d’agrégats d’enrobés et d’enrobés à tiède</w:t>
            </w:r>
            <w:r w:rsidR="007B3CEB" w:rsidRPr="00547A2A">
              <w:rPr>
                <w:rFonts w:ascii="Arial" w:hAnsi="Arial" w:cs="Arial"/>
                <w:sz w:val="16"/>
                <w:szCs w:val="16"/>
                <w:lang w:eastAsia="fr-CH"/>
              </w:rPr>
              <w:t>s</w:t>
            </w:r>
            <w:r w:rsidRPr="00547A2A">
              <w:rPr>
                <w:rFonts w:ascii="Arial" w:hAnsi="Arial" w:cs="Arial"/>
                <w:sz w:val="16"/>
                <w:szCs w:val="16"/>
                <w:lang w:eastAsia="fr-CH"/>
              </w:rPr>
              <w:t>.</w:t>
            </w:r>
            <w:r w:rsidR="007B3CEB" w:rsidRPr="00547A2A">
              <w:rPr>
                <w:rFonts w:ascii="Arial" w:hAnsi="Arial" w:cs="Arial"/>
                <w:sz w:val="16"/>
                <w:szCs w:val="16"/>
                <w:lang w:eastAsia="fr-CH"/>
              </w:rPr>
              <w:t xml:space="preserve"> Voir point 1.2.</w:t>
            </w:r>
            <w:r w:rsidR="009E5D40" w:rsidRPr="00547A2A">
              <w:rPr>
                <w:rFonts w:ascii="Arial" w:hAnsi="Arial" w:cs="Arial"/>
                <w:sz w:val="16"/>
                <w:szCs w:val="16"/>
                <w:lang w:eastAsia="fr-CH"/>
              </w:rPr>
              <w:t>4</w:t>
            </w:r>
            <w:r w:rsidR="007B3CEB" w:rsidRPr="00547A2A">
              <w:rPr>
                <w:rFonts w:ascii="Arial" w:hAnsi="Arial" w:cs="Arial"/>
                <w:sz w:val="16"/>
                <w:szCs w:val="16"/>
                <w:lang w:eastAsia="fr-CH"/>
              </w:rPr>
              <w:t>.</w:t>
            </w:r>
            <w:r w:rsidRPr="00547A2A">
              <w:rPr>
                <w:rFonts w:ascii="Arial" w:hAnsi="Arial" w:cs="Arial"/>
                <w:sz w:val="16"/>
                <w:szCs w:val="16"/>
                <w:lang w:eastAsia="fr-CH"/>
              </w:rPr>
              <w:t xml:space="preserve"> </w:t>
            </w:r>
          </w:p>
        </w:tc>
      </w:tr>
      <w:tr w:rsidR="00BF6A23" w:rsidRPr="00547A2A" w14:paraId="65271BC2" w14:textId="77777777" w:rsidTr="0FD5DC24">
        <w:trPr>
          <w:cantSplit/>
        </w:trPr>
        <w:tc>
          <w:tcPr>
            <w:tcW w:w="638" w:type="dxa"/>
            <w:shd w:val="clear" w:color="auto" w:fill="D9D9D9" w:themeFill="background1" w:themeFillShade="D9"/>
          </w:tcPr>
          <w:p w14:paraId="56DB69CA" w14:textId="3DE8CF3E" w:rsidR="00BF6A23" w:rsidRPr="00547A2A" w:rsidRDefault="001A5CDB" w:rsidP="00CD1C32">
            <w:pPr>
              <w:spacing w:before="60" w:after="60"/>
              <w:jc w:val="center"/>
              <w:rPr>
                <w:rFonts w:ascii="Arial" w:hAnsi="Arial"/>
                <w:b/>
                <w:lang w:val="fr-CH"/>
              </w:rPr>
            </w:pPr>
            <w:r w:rsidRPr="00547A2A">
              <w:rPr>
                <w:rFonts w:ascii="Arial" w:hAnsi="Arial"/>
                <w:b/>
                <w:lang w:val="fr-CH"/>
              </w:rPr>
              <w:t>3</w:t>
            </w:r>
            <w:r w:rsidR="00BF6A23" w:rsidRPr="00547A2A">
              <w:rPr>
                <w:rFonts w:ascii="Arial" w:hAnsi="Arial"/>
                <w:b/>
                <w:lang w:val="fr-CH"/>
              </w:rPr>
              <w:t>.2</w:t>
            </w:r>
          </w:p>
        </w:tc>
        <w:tc>
          <w:tcPr>
            <w:tcW w:w="2192" w:type="dxa"/>
            <w:gridSpan w:val="2"/>
            <w:shd w:val="clear" w:color="auto" w:fill="D9D9D9" w:themeFill="background1" w:themeFillShade="D9"/>
          </w:tcPr>
          <w:p w14:paraId="7AE0212A" w14:textId="77777777" w:rsidR="00BF6A23" w:rsidRPr="00547A2A" w:rsidRDefault="00BF6A23" w:rsidP="00CD1C32">
            <w:pPr>
              <w:spacing w:before="60" w:after="60"/>
              <w:rPr>
                <w:rFonts w:ascii="Arial" w:hAnsi="Arial"/>
                <w:b/>
                <w:lang w:val="fr-CH"/>
              </w:rPr>
            </w:pPr>
          </w:p>
        </w:tc>
        <w:tc>
          <w:tcPr>
            <w:tcW w:w="7093" w:type="dxa"/>
            <w:gridSpan w:val="5"/>
            <w:shd w:val="clear" w:color="auto" w:fill="D9D9D9" w:themeFill="background1" w:themeFillShade="D9"/>
          </w:tcPr>
          <w:p w14:paraId="3A763DA1" w14:textId="7898040B" w:rsidR="00BF6A23" w:rsidRPr="00547A2A" w:rsidRDefault="00BF6A23" w:rsidP="00CD1C32">
            <w:pPr>
              <w:spacing w:before="60" w:after="60"/>
              <w:rPr>
                <w:rFonts w:ascii="Arial" w:hAnsi="Arial"/>
                <w:b/>
                <w:lang w:val="fr-CH"/>
              </w:rPr>
            </w:pPr>
            <w:r w:rsidRPr="00547A2A">
              <w:rPr>
                <w:rFonts w:ascii="Arial" w:hAnsi="Arial"/>
                <w:b/>
                <w:lang w:val="fr-CH"/>
              </w:rPr>
              <w:t xml:space="preserve">Prestations proposées spécifiques au marché    </w:t>
            </w:r>
          </w:p>
        </w:tc>
      </w:tr>
      <w:tr w:rsidR="0066411D" w:rsidRPr="00547A2A" w14:paraId="690432AB" w14:textId="77777777" w:rsidTr="0FD5DC24">
        <w:trPr>
          <w:cantSplit/>
          <w:trHeight w:val="205"/>
        </w:trPr>
        <w:tc>
          <w:tcPr>
            <w:tcW w:w="638" w:type="dxa"/>
            <w:vMerge w:val="restart"/>
          </w:tcPr>
          <w:p w14:paraId="2860CC40" w14:textId="283566CE" w:rsidR="00BF6A23" w:rsidRPr="00547A2A" w:rsidRDefault="001A5CDB" w:rsidP="00CD1C32">
            <w:pPr>
              <w:spacing w:before="60" w:after="60"/>
              <w:jc w:val="center"/>
              <w:rPr>
                <w:rFonts w:ascii="Arial" w:hAnsi="Arial"/>
                <w:sz w:val="16"/>
                <w:lang w:val="fr-CH"/>
              </w:rPr>
            </w:pPr>
            <w:r w:rsidRPr="00547A2A">
              <w:rPr>
                <w:rFonts w:ascii="Arial" w:hAnsi="Arial"/>
                <w:sz w:val="16"/>
                <w:lang w:val="fr-CH"/>
              </w:rPr>
              <w:t>3</w:t>
            </w:r>
            <w:r w:rsidR="00BF6A23" w:rsidRPr="00547A2A">
              <w:rPr>
                <w:rFonts w:ascii="Arial" w:hAnsi="Arial"/>
                <w:sz w:val="16"/>
                <w:lang w:val="fr-CH"/>
              </w:rPr>
              <w:t>.2.1</w:t>
            </w:r>
          </w:p>
        </w:tc>
        <w:tc>
          <w:tcPr>
            <w:tcW w:w="1987" w:type="dxa"/>
            <w:tcBorders>
              <w:bottom w:val="nil"/>
              <w:right w:val="nil"/>
            </w:tcBorders>
          </w:tcPr>
          <w:p w14:paraId="248886DF" w14:textId="23706784" w:rsidR="00BF6A23" w:rsidRPr="00547A2A" w:rsidRDefault="00BF6A23" w:rsidP="00CD1C32">
            <w:pPr>
              <w:pStyle w:val="Titre4"/>
              <w:spacing w:before="60" w:after="60"/>
              <w:rPr>
                <w:lang w:val="fr-CH"/>
              </w:rPr>
            </w:pPr>
            <w:r w:rsidRPr="00547A2A">
              <w:rPr>
                <w:rFonts w:cs="Arial"/>
                <w:b w:val="0"/>
                <w:sz w:val="16"/>
                <w:szCs w:val="16"/>
                <w:lang w:val="fr-CH"/>
              </w:rPr>
              <w:t>Maîtrise technique</w:t>
            </w:r>
            <w:r w:rsidRPr="00547A2A" w:rsidDel="00B07E1B">
              <w:rPr>
                <w:rFonts w:cs="Arial"/>
                <w:b w:val="0"/>
                <w:sz w:val="16"/>
                <w:szCs w:val="16"/>
                <w:lang w:val="fr-CH"/>
              </w:rPr>
              <w:t> </w:t>
            </w:r>
            <w:r w:rsidRPr="00547A2A">
              <w:rPr>
                <w:rFonts w:cs="Arial"/>
                <w:b w:val="0"/>
                <w:sz w:val="16"/>
                <w:szCs w:val="16"/>
                <w:lang w:val="fr-CH"/>
              </w:rPr>
              <w:t xml:space="preserve">: </w:t>
            </w:r>
            <w:r w:rsidRPr="00547A2A">
              <w:rPr>
                <w:rFonts w:cs="Arial"/>
                <w:sz w:val="16"/>
                <w:szCs w:val="16"/>
                <w:lang w:val="fr-CH"/>
              </w:rPr>
              <w:t>a)</w:t>
            </w:r>
          </w:p>
        </w:tc>
        <w:tc>
          <w:tcPr>
            <w:tcW w:w="205" w:type="dxa"/>
            <w:tcBorders>
              <w:top w:val="nil"/>
              <w:left w:val="nil"/>
              <w:bottom w:val="nil"/>
              <w:right w:val="single" w:sz="4" w:space="0" w:color="auto"/>
            </w:tcBorders>
          </w:tcPr>
          <w:p w14:paraId="24AAE7C3" w14:textId="77777777" w:rsidR="00BF6A23" w:rsidRPr="00547A2A" w:rsidRDefault="00BF6A23" w:rsidP="00CD1C32">
            <w:pPr>
              <w:rPr>
                <w:b/>
                <w:lang w:val="fr-CH"/>
              </w:rPr>
            </w:pPr>
          </w:p>
        </w:tc>
        <w:tc>
          <w:tcPr>
            <w:tcW w:w="567" w:type="dxa"/>
            <w:vMerge w:val="restart"/>
            <w:tcBorders>
              <w:left w:val="single" w:sz="4" w:space="0" w:color="auto"/>
            </w:tcBorders>
            <w:shd w:val="clear" w:color="auto" w:fill="D9D9D9" w:themeFill="background1" w:themeFillShade="D9"/>
            <w:vAlign w:val="center"/>
          </w:tcPr>
          <w:p w14:paraId="4B89FA02"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567" w:type="dxa"/>
            <w:vMerge w:val="restart"/>
            <w:shd w:val="clear" w:color="auto" w:fill="auto"/>
            <w:vAlign w:val="center"/>
          </w:tcPr>
          <w:p w14:paraId="0748F439"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r w:rsidRPr="00547A2A">
              <w:rPr>
                <w:rFonts w:ascii="Arial" w:hAnsi="Arial"/>
                <w:color w:val="00B050"/>
                <w:lang w:val="fr-CH"/>
              </w:rPr>
              <w:t>10</w:t>
            </w:r>
          </w:p>
        </w:tc>
        <w:tc>
          <w:tcPr>
            <w:tcW w:w="567" w:type="dxa"/>
            <w:vMerge w:val="restart"/>
            <w:vAlign w:val="center"/>
          </w:tcPr>
          <w:p w14:paraId="14CDEBDA" w14:textId="462C46F0" w:rsidR="00BF6A23" w:rsidRPr="00547A2A" w:rsidRDefault="003D7ABF" w:rsidP="00CD1C32">
            <w:pPr>
              <w:pStyle w:val="En-tte"/>
              <w:tabs>
                <w:tab w:val="center" w:pos="214"/>
              </w:tabs>
              <w:spacing w:before="60" w:after="60"/>
              <w:jc w:val="center"/>
              <w:rPr>
                <w:rFonts w:ascii="Arial" w:hAnsi="Arial"/>
                <w:color w:val="00B050"/>
                <w:lang w:val="fr-CH"/>
              </w:rPr>
            </w:pPr>
            <w:r>
              <w:rPr>
                <w:rFonts w:ascii="Arial" w:hAnsi="Arial"/>
                <w:color w:val="00B050"/>
                <w:lang w:val="fr-CH"/>
              </w:rPr>
              <w:t>20</w:t>
            </w:r>
          </w:p>
        </w:tc>
        <w:tc>
          <w:tcPr>
            <w:tcW w:w="2552" w:type="dxa"/>
          </w:tcPr>
          <w:p w14:paraId="5DC23DD2" w14:textId="6E11410A" w:rsidR="00BF6A23" w:rsidRPr="00547A2A" w:rsidRDefault="009C39F8" w:rsidP="00CD1C32">
            <w:pPr>
              <w:spacing w:before="60"/>
              <w:rPr>
                <w:rFonts w:ascii="Arial" w:hAnsi="Arial"/>
                <w:sz w:val="16"/>
                <w:lang w:val="fr-CH"/>
              </w:rPr>
            </w:pPr>
            <w:r w:rsidRPr="00547A2A">
              <w:rPr>
                <w:rFonts w:ascii="Arial" w:hAnsi="Arial" w:cs="Arial"/>
                <w:sz w:val="16"/>
                <w:szCs w:val="16"/>
                <w:lang w:val="fr-CH"/>
              </w:rPr>
              <w:t xml:space="preserve">Selon tableau de notation (voir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Pr="00547A2A">
              <w:rPr>
                <w:rFonts w:ascii="Arial" w:hAnsi="Arial" w:cs="Arial"/>
                <w:sz w:val="16"/>
                <w:szCs w:val="16"/>
                <w:lang w:val="fr-CH"/>
              </w:rPr>
              <w:t>)</w:t>
            </w:r>
          </w:p>
        </w:tc>
        <w:tc>
          <w:tcPr>
            <w:tcW w:w="2840" w:type="dxa"/>
            <w:vMerge w:val="restart"/>
          </w:tcPr>
          <w:p w14:paraId="3ADDC610" w14:textId="03653C2D" w:rsidR="00BF6A23" w:rsidRPr="00547A2A" w:rsidRDefault="00BF6A23" w:rsidP="00CD1C32">
            <w:pPr>
              <w:spacing w:before="60"/>
              <w:rPr>
                <w:rFonts w:ascii="Arial" w:hAnsi="Arial"/>
                <w:i/>
                <w:sz w:val="16"/>
                <w:lang w:val="fr-CH"/>
              </w:rPr>
            </w:pPr>
            <w:r w:rsidRPr="00547A2A">
              <w:rPr>
                <w:rFonts w:ascii="Arial" w:hAnsi="Arial"/>
                <w:sz w:val="16"/>
                <w:lang w:val="fr-CH"/>
              </w:rPr>
              <w:t xml:space="preserve">Le soumissionnaire fournit un </w:t>
            </w:r>
            <w:r w:rsidRPr="00547A2A">
              <w:rPr>
                <w:rFonts w:ascii="Arial" w:hAnsi="Arial"/>
                <w:b/>
                <w:sz w:val="16"/>
                <w:u w:val="single"/>
                <w:lang w:val="fr-CH"/>
              </w:rPr>
              <w:t>rapport technique spécifique à l’objet</w:t>
            </w:r>
            <w:r w:rsidRPr="00547A2A">
              <w:rPr>
                <w:rFonts w:ascii="Arial" w:hAnsi="Arial"/>
                <w:sz w:val="16"/>
                <w:lang w:val="fr-CH"/>
              </w:rPr>
              <w:t xml:space="preserve"> qui présente le résultat de ses réflexions notamment sur les trois points décrits ci-contre </w:t>
            </w:r>
            <w:r w:rsidRPr="00547A2A">
              <w:rPr>
                <w:rFonts w:ascii="Arial" w:hAnsi="Arial"/>
                <w:i/>
                <w:sz w:val="16"/>
                <w:lang w:val="fr-CH"/>
              </w:rPr>
              <w:t>(à définir selon l’objet du marché)</w:t>
            </w:r>
          </w:p>
        </w:tc>
      </w:tr>
      <w:tr w:rsidR="0066411D" w:rsidRPr="00547A2A" w14:paraId="6D6E9133" w14:textId="77777777" w:rsidTr="0FD5DC24">
        <w:trPr>
          <w:cantSplit/>
          <w:trHeight w:val="203"/>
        </w:trPr>
        <w:tc>
          <w:tcPr>
            <w:tcW w:w="638" w:type="dxa"/>
            <w:vMerge/>
          </w:tcPr>
          <w:p w14:paraId="6118C8AC" w14:textId="77777777" w:rsidR="00BF6A23" w:rsidRPr="00547A2A" w:rsidRDefault="00BF6A23" w:rsidP="00CD1C32">
            <w:pPr>
              <w:spacing w:before="60" w:after="60"/>
              <w:jc w:val="center"/>
              <w:rPr>
                <w:rFonts w:ascii="Arial" w:hAnsi="Arial"/>
                <w:sz w:val="16"/>
                <w:lang w:val="fr-CH"/>
              </w:rPr>
            </w:pPr>
          </w:p>
        </w:tc>
        <w:tc>
          <w:tcPr>
            <w:tcW w:w="1987" w:type="dxa"/>
            <w:tcBorders>
              <w:top w:val="nil"/>
              <w:bottom w:val="nil"/>
              <w:right w:val="nil"/>
            </w:tcBorders>
          </w:tcPr>
          <w:p w14:paraId="0ED766AC" w14:textId="77777777" w:rsidR="00BF6A23" w:rsidRPr="00547A2A" w:rsidRDefault="00BF6A23" w:rsidP="00CD1C32">
            <w:pPr>
              <w:pStyle w:val="Titre4"/>
              <w:spacing w:before="60" w:after="60"/>
              <w:rPr>
                <w:rFonts w:cs="Arial"/>
                <w:sz w:val="16"/>
                <w:szCs w:val="16"/>
                <w:lang w:val="fr-CH"/>
              </w:rPr>
            </w:pPr>
            <w:r w:rsidRPr="00547A2A">
              <w:rPr>
                <w:rFonts w:cs="Arial"/>
                <w:b w:val="0"/>
                <w:sz w:val="16"/>
                <w:szCs w:val="16"/>
                <w:lang w:val="fr-CH"/>
              </w:rPr>
              <w:tab/>
            </w:r>
            <w:r w:rsidRPr="00547A2A">
              <w:rPr>
                <w:rFonts w:cs="Arial"/>
                <w:b w:val="0"/>
                <w:sz w:val="16"/>
                <w:szCs w:val="16"/>
                <w:lang w:val="fr-CH"/>
              </w:rPr>
              <w:tab/>
            </w:r>
            <w:r w:rsidRPr="00547A2A">
              <w:rPr>
                <w:rFonts w:cs="Arial"/>
                <w:sz w:val="16"/>
                <w:szCs w:val="16"/>
                <w:lang w:val="fr-CH"/>
              </w:rPr>
              <w:t xml:space="preserve"> b)</w:t>
            </w:r>
          </w:p>
        </w:tc>
        <w:tc>
          <w:tcPr>
            <w:tcW w:w="205" w:type="dxa"/>
            <w:tcBorders>
              <w:top w:val="nil"/>
              <w:left w:val="nil"/>
              <w:bottom w:val="nil"/>
              <w:right w:val="single" w:sz="4" w:space="0" w:color="auto"/>
            </w:tcBorders>
          </w:tcPr>
          <w:p w14:paraId="788A9572" w14:textId="77777777" w:rsidR="00BF6A23" w:rsidRPr="00547A2A" w:rsidRDefault="00BF6A23" w:rsidP="00CD1C32">
            <w:pPr>
              <w:pStyle w:val="Titre4"/>
              <w:spacing w:before="60" w:after="60"/>
              <w:rPr>
                <w:rFonts w:cs="Arial"/>
                <w:b w:val="0"/>
                <w:sz w:val="16"/>
                <w:szCs w:val="16"/>
                <w:lang w:val="fr-CH"/>
              </w:rPr>
            </w:pPr>
          </w:p>
        </w:tc>
        <w:tc>
          <w:tcPr>
            <w:tcW w:w="567" w:type="dxa"/>
            <w:vMerge/>
            <w:vAlign w:val="center"/>
          </w:tcPr>
          <w:p w14:paraId="779422C2"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567" w:type="dxa"/>
            <w:vMerge/>
            <w:vAlign w:val="center"/>
          </w:tcPr>
          <w:p w14:paraId="09065F7F"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567" w:type="dxa"/>
            <w:vMerge/>
            <w:vAlign w:val="center"/>
          </w:tcPr>
          <w:p w14:paraId="548A37B8" w14:textId="77777777" w:rsidR="00BF6A23" w:rsidRPr="00547A2A" w:rsidRDefault="00BF6A23" w:rsidP="00CD1C32">
            <w:pPr>
              <w:pStyle w:val="En-tte"/>
              <w:tabs>
                <w:tab w:val="center" w:pos="214"/>
              </w:tabs>
              <w:spacing w:before="60" w:after="60"/>
              <w:jc w:val="center"/>
              <w:rPr>
                <w:rFonts w:ascii="Arial" w:hAnsi="Arial"/>
                <w:color w:val="00B050"/>
                <w:lang w:val="fr-CH"/>
              </w:rPr>
            </w:pPr>
          </w:p>
        </w:tc>
        <w:tc>
          <w:tcPr>
            <w:tcW w:w="2552" w:type="dxa"/>
          </w:tcPr>
          <w:p w14:paraId="1A68DE8B" w14:textId="39678272" w:rsidR="00BF6A23" w:rsidRPr="00547A2A" w:rsidRDefault="009C39F8" w:rsidP="00CD1C32">
            <w:pPr>
              <w:spacing w:before="60"/>
              <w:rPr>
                <w:rFonts w:ascii="Arial" w:hAnsi="Arial"/>
                <w:sz w:val="16"/>
                <w:lang w:val="fr-CH"/>
              </w:rPr>
            </w:pPr>
            <w:r w:rsidRPr="00547A2A">
              <w:rPr>
                <w:rFonts w:ascii="Arial" w:hAnsi="Arial" w:cs="Arial"/>
                <w:sz w:val="16"/>
                <w:szCs w:val="16"/>
                <w:lang w:val="fr-CH"/>
              </w:rPr>
              <w:t xml:space="preserve">Selon tableau de notation (voir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Pr="00547A2A">
              <w:rPr>
                <w:rFonts w:ascii="Arial" w:hAnsi="Arial" w:cs="Arial"/>
                <w:sz w:val="16"/>
                <w:szCs w:val="16"/>
                <w:lang w:val="fr-CH"/>
              </w:rPr>
              <w:t>)</w:t>
            </w:r>
          </w:p>
        </w:tc>
        <w:tc>
          <w:tcPr>
            <w:tcW w:w="2840" w:type="dxa"/>
            <w:vMerge/>
          </w:tcPr>
          <w:p w14:paraId="55886A9B" w14:textId="7FCA9952" w:rsidR="00BF6A23" w:rsidRPr="00547A2A" w:rsidRDefault="00BF6A23" w:rsidP="00CD1C32">
            <w:pPr>
              <w:spacing w:before="60"/>
              <w:rPr>
                <w:rFonts w:ascii="Arial" w:hAnsi="Arial"/>
                <w:sz w:val="16"/>
                <w:lang w:val="fr-CH"/>
              </w:rPr>
            </w:pPr>
          </w:p>
        </w:tc>
      </w:tr>
      <w:tr w:rsidR="0066411D" w:rsidRPr="00547A2A" w14:paraId="148CE38A" w14:textId="77777777" w:rsidTr="0FD5DC24">
        <w:trPr>
          <w:cantSplit/>
          <w:trHeight w:val="203"/>
        </w:trPr>
        <w:tc>
          <w:tcPr>
            <w:tcW w:w="638" w:type="dxa"/>
            <w:vMerge/>
          </w:tcPr>
          <w:p w14:paraId="45C54A03" w14:textId="77777777" w:rsidR="00BF6A23" w:rsidRPr="00547A2A" w:rsidRDefault="00BF6A23" w:rsidP="00CD1C32">
            <w:pPr>
              <w:spacing w:before="60" w:after="60"/>
              <w:jc w:val="center"/>
              <w:rPr>
                <w:rFonts w:ascii="Arial" w:hAnsi="Arial"/>
                <w:sz w:val="16"/>
                <w:lang w:val="fr-CH"/>
              </w:rPr>
            </w:pPr>
          </w:p>
        </w:tc>
        <w:tc>
          <w:tcPr>
            <w:tcW w:w="1987" w:type="dxa"/>
            <w:tcBorders>
              <w:top w:val="nil"/>
              <w:right w:val="nil"/>
            </w:tcBorders>
          </w:tcPr>
          <w:p w14:paraId="3CB531ED" w14:textId="77777777" w:rsidR="00BF6A23" w:rsidRPr="00547A2A" w:rsidRDefault="00BF6A23" w:rsidP="00CD1C32">
            <w:pPr>
              <w:pStyle w:val="Titre4"/>
              <w:spacing w:before="60" w:after="60"/>
              <w:rPr>
                <w:rFonts w:cs="Arial"/>
                <w:sz w:val="16"/>
                <w:szCs w:val="16"/>
                <w:lang w:val="fr-CH"/>
              </w:rPr>
            </w:pPr>
            <w:r w:rsidRPr="00547A2A">
              <w:rPr>
                <w:rFonts w:cs="Arial"/>
                <w:b w:val="0"/>
                <w:sz w:val="16"/>
                <w:szCs w:val="16"/>
                <w:lang w:val="fr-CH"/>
              </w:rPr>
              <w:tab/>
            </w:r>
            <w:r w:rsidRPr="00547A2A">
              <w:rPr>
                <w:rFonts w:cs="Arial"/>
                <w:b w:val="0"/>
                <w:sz w:val="16"/>
                <w:szCs w:val="16"/>
                <w:lang w:val="fr-CH"/>
              </w:rPr>
              <w:tab/>
            </w:r>
            <w:r w:rsidRPr="00547A2A">
              <w:rPr>
                <w:rFonts w:cs="Arial"/>
                <w:sz w:val="16"/>
                <w:szCs w:val="16"/>
                <w:lang w:val="fr-CH"/>
              </w:rPr>
              <w:t xml:space="preserve"> c)</w:t>
            </w:r>
          </w:p>
        </w:tc>
        <w:tc>
          <w:tcPr>
            <w:tcW w:w="205" w:type="dxa"/>
            <w:tcBorders>
              <w:top w:val="nil"/>
              <w:left w:val="nil"/>
              <w:bottom w:val="nil"/>
              <w:right w:val="single" w:sz="4" w:space="0" w:color="auto"/>
            </w:tcBorders>
          </w:tcPr>
          <w:p w14:paraId="0E492CF7" w14:textId="77777777" w:rsidR="00BF6A23" w:rsidRPr="00547A2A" w:rsidRDefault="00BF6A23" w:rsidP="00CD1C32">
            <w:pPr>
              <w:pStyle w:val="Titre4"/>
              <w:spacing w:before="60" w:after="60"/>
              <w:rPr>
                <w:rFonts w:cs="Arial"/>
                <w:b w:val="0"/>
                <w:sz w:val="16"/>
                <w:szCs w:val="16"/>
                <w:lang w:val="fr-CH"/>
              </w:rPr>
            </w:pPr>
          </w:p>
        </w:tc>
        <w:tc>
          <w:tcPr>
            <w:tcW w:w="567" w:type="dxa"/>
            <w:vMerge/>
            <w:vAlign w:val="center"/>
          </w:tcPr>
          <w:p w14:paraId="284EA75F"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567" w:type="dxa"/>
            <w:vMerge/>
            <w:vAlign w:val="center"/>
          </w:tcPr>
          <w:p w14:paraId="6C779E5B"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567" w:type="dxa"/>
            <w:vMerge/>
            <w:vAlign w:val="center"/>
          </w:tcPr>
          <w:p w14:paraId="440307C3"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2552" w:type="dxa"/>
          </w:tcPr>
          <w:p w14:paraId="3EAB8CD5" w14:textId="5EC6F5C7" w:rsidR="00BF6A23" w:rsidRPr="00547A2A" w:rsidRDefault="009C39F8" w:rsidP="00CD1C32">
            <w:pPr>
              <w:spacing w:before="60"/>
              <w:rPr>
                <w:rFonts w:ascii="Arial" w:hAnsi="Arial"/>
                <w:sz w:val="16"/>
                <w:lang w:val="fr-CH"/>
              </w:rPr>
            </w:pPr>
            <w:r w:rsidRPr="00547A2A">
              <w:rPr>
                <w:rFonts w:ascii="Arial" w:hAnsi="Arial" w:cs="Arial"/>
                <w:sz w:val="16"/>
                <w:szCs w:val="16"/>
                <w:lang w:val="fr-CH"/>
              </w:rPr>
              <w:t xml:space="preserve">Selon tableau de notation (voir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Pr="00547A2A">
              <w:rPr>
                <w:rFonts w:ascii="Arial" w:hAnsi="Arial" w:cs="Arial"/>
                <w:sz w:val="16"/>
                <w:szCs w:val="16"/>
                <w:lang w:val="fr-CH"/>
              </w:rPr>
              <w:t>)</w:t>
            </w:r>
          </w:p>
        </w:tc>
        <w:tc>
          <w:tcPr>
            <w:tcW w:w="2840" w:type="dxa"/>
            <w:vMerge/>
          </w:tcPr>
          <w:p w14:paraId="434DA3AC" w14:textId="442E48CC" w:rsidR="00BF6A23" w:rsidRPr="00547A2A" w:rsidRDefault="00BF6A23" w:rsidP="00CD1C32">
            <w:pPr>
              <w:spacing w:before="60"/>
              <w:rPr>
                <w:rFonts w:ascii="Arial" w:hAnsi="Arial"/>
                <w:sz w:val="16"/>
                <w:lang w:val="fr-CH"/>
              </w:rPr>
            </w:pPr>
          </w:p>
        </w:tc>
      </w:tr>
      <w:tr w:rsidR="0066411D" w:rsidRPr="00547A2A" w14:paraId="54351EFC" w14:textId="77777777" w:rsidTr="0FD5DC24">
        <w:trPr>
          <w:cantSplit/>
        </w:trPr>
        <w:tc>
          <w:tcPr>
            <w:tcW w:w="638" w:type="dxa"/>
          </w:tcPr>
          <w:p w14:paraId="7C01E7BE" w14:textId="0D2C8833" w:rsidR="00BF6A23" w:rsidRPr="00547A2A" w:rsidRDefault="001A5CDB" w:rsidP="00CD1C32">
            <w:pPr>
              <w:spacing w:before="60" w:after="60"/>
              <w:jc w:val="center"/>
              <w:rPr>
                <w:rFonts w:ascii="Arial" w:hAnsi="Arial"/>
                <w:sz w:val="16"/>
                <w:lang w:val="fr-CH"/>
              </w:rPr>
            </w:pPr>
            <w:r w:rsidRPr="00547A2A">
              <w:rPr>
                <w:rFonts w:ascii="Arial" w:hAnsi="Arial"/>
                <w:sz w:val="16"/>
                <w:lang w:val="fr-CH"/>
              </w:rPr>
              <w:t>3</w:t>
            </w:r>
            <w:r w:rsidR="00BF6A23" w:rsidRPr="00547A2A">
              <w:rPr>
                <w:rFonts w:ascii="Arial" w:hAnsi="Arial"/>
                <w:sz w:val="16"/>
                <w:lang w:val="fr-CH"/>
              </w:rPr>
              <w:t>.2.2</w:t>
            </w:r>
          </w:p>
        </w:tc>
        <w:tc>
          <w:tcPr>
            <w:tcW w:w="2192" w:type="dxa"/>
            <w:gridSpan w:val="2"/>
          </w:tcPr>
          <w:p w14:paraId="70245038" w14:textId="77777777" w:rsidR="00BF6A23" w:rsidRPr="00547A2A" w:rsidRDefault="00BF6A23" w:rsidP="00CD1C32">
            <w:pPr>
              <w:pStyle w:val="Titre4"/>
              <w:spacing w:before="60" w:after="60"/>
              <w:rPr>
                <w:b w:val="0"/>
                <w:sz w:val="16"/>
                <w:lang w:val="fr-CH"/>
              </w:rPr>
            </w:pPr>
            <w:r w:rsidRPr="00547A2A">
              <w:rPr>
                <w:b w:val="0"/>
                <w:sz w:val="16"/>
                <w:lang w:val="fr-CH"/>
              </w:rPr>
              <w:t>Installations de chantier</w:t>
            </w:r>
          </w:p>
        </w:tc>
        <w:tc>
          <w:tcPr>
            <w:tcW w:w="567" w:type="dxa"/>
            <w:tcBorders>
              <w:bottom w:val="single" w:sz="4" w:space="0" w:color="auto"/>
            </w:tcBorders>
            <w:shd w:val="clear" w:color="auto" w:fill="D9D9D9" w:themeFill="background1" w:themeFillShade="D9"/>
            <w:vAlign w:val="center"/>
          </w:tcPr>
          <w:p w14:paraId="3C265946"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p>
        </w:tc>
        <w:tc>
          <w:tcPr>
            <w:tcW w:w="567" w:type="dxa"/>
            <w:vAlign w:val="center"/>
          </w:tcPr>
          <w:p w14:paraId="263B9FAF"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r w:rsidRPr="00547A2A">
              <w:rPr>
                <w:rFonts w:ascii="Arial" w:hAnsi="Arial"/>
                <w:color w:val="00B050"/>
                <w:lang w:val="fr-CH"/>
              </w:rPr>
              <w:t>4</w:t>
            </w:r>
          </w:p>
        </w:tc>
        <w:tc>
          <w:tcPr>
            <w:tcW w:w="567" w:type="dxa"/>
            <w:vAlign w:val="center"/>
          </w:tcPr>
          <w:p w14:paraId="5869BA77" w14:textId="77777777" w:rsidR="00BF6A23" w:rsidRPr="00547A2A" w:rsidRDefault="00BF6A23" w:rsidP="00CD1C32">
            <w:pPr>
              <w:pStyle w:val="En-tte"/>
              <w:tabs>
                <w:tab w:val="clear" w:pos="4536"/>
                <w:tab w:val="clear" w:pos="9072"/>
                <w:tab w:val="center" w:pos="214"/>
              </w:tabs>
              <w:spacing w:before="60" w:after="60"/>
              <w:jc w:val="center"/>
              <w:rPr>
                <w:rFonts w:ascii="Arial" w:hAnsi="Arial"/>
                <w:color w:val="00B050"/>
                <w:lang w:val="fr-CH"/>
              </w:rPr>
            </w:pPr>
            <w:r w:rsidRPr="00547A2A">
              <w:rPr>
                <w:rFonts w:ascii="Arial" w:hAnsi="Arial"/>
                <w:color w:val="00B050"/>
                <w:lang w:val="fr-CH"/>
              </w:rPr>
              <w:t>4</w:t>
            </w:r>
          </w:p>
        </w:tc>
        <w:tc>
          <w:tcPr>
            <w:tcW w:w="2552" w:type="dxa"/>
          </w:tcPr>
          <w:p w14:paraId="6BF1D20D" w14:textId="6BDAAD5A" w:rsidR="00BF6A23" w:rsidRPr="00547A2A" w:rsidRDefault="009C39F8" w:rsidP="00CD1C32">
            <w:pPr>
              <w:spacing w:before="60"/>
              <w:rPr>
                <w:rFonts w:ascii="Arial" w:hAnsi="Arial"/>
                <w:sz w:val="16"/>
                <w:lang w:val="fr-CH"/>
              </w:rPr>
            </w:pPr>
            <w:r w:rsidRPr="00547A2A">
              <w:rPr>
                <w:rFonts w:ascii="Arial" w:hAnsi="Arial" w:cs="Arial"/>
                <w:sz w:val="16"/>
                <w:szCs w:val="16"/>
                <w:lang w:val="fr-CH"/>
              </w:rPr>
              <w:t xml:space="preserve">Selon tableau de notation (voir chapitre </w:t>
            </w:r>
            <w:r w:rsidR="009F2737" w:rsidRPr="00547A2A">
              <w:rPr>
                <w:rFonts w:ascii="Arial" w:hAnsi="Arial" w:cs="Arial"/>
                <w:sz w:val="16"/>
                <w:szCs w:val="16"/>
                <w:lang w:val="fr-CH"/>
              </w:rPr>
              <w:t>4</w:t>
            </w:r>
            <w:r w:rsidR="00B07E1B" w:rsidRPr="00547A2A">
              <w:rPr>
                <w:rFonts w:ascii="Arial" w:hAnsi="Arial" w:cs="Arial"/>
                <w:sz w:val="16"/>
                <w:szCs w:val="16"/>
                <w:lang w:val="fr-CH"/>
              </w:rPr>
              <w:t>.1</w:t>
            </w:r>
            <w:r w:rsidRPr="00547A2A">
              <w:rPr>
                <w:rFonts w:ascii="Arial" w:hAnsi="Arial" w:cs="Arial"/>
                <w:sz w:val="16"/>
                <w:szCs w:val="16"/>
                <w:lang w:val="fr-CH"/>
              </w:rPr>
              <w:t>)</w:t>
            </w:r>
          </w:p>
        </w:tc>
        <w:tc>
          <w:tcPr>
            <w:tcW w:w="2840" w:type="dxa"/>
          </w:tcPr>
          <w:p w14:paraId="6B23426A" w14:textId="56468F3C" w:rsidR="00BF6A23" w:rsidRPr="00547A2A" w:rsidRDefault="00BF6A23" w:rsidP="00CD1C32">
            <w:pPr>
              <w:spacing w:before="60"/>
              <w:rPr>
                <w:rFonts w:ascii="Arial" w:hAnsi="Arial"/>
                <w:sz w:val="16"/>
                <w:lang w:val="fr-CH"/>
              </w:rPr>
            </w:pPr>
            <w:r w:rsidRPr="00547A2A">
              <w:rPr>
                <w:rFonts w:ascii="Arial" w:hAnsi="Arial"/>
                <w:sz w:val="16"/>
                <w:lang w:val="fr-CH"/>
              </w:rPr>
              <w:t xml:space="preserve">Plan schématique des installations et de l’organisation de chantier comprenant par exemple : </w:t>
            </w:r>
          </w:p>
          <w:p w14:paraId="42B7DEE2" w14:textId="77777777" w:rsidR="00BF6A23" w:rsidRPr="00547A2A" w:rsidRDefault="00BF6A23" w:rsidP="00CD1C32">
            <w:pPr>
              <w:numPr>
                <w:ilvl w:val="0"/>
                <w:numId w:val="15"/>
              </w:numPr>
              <w:tabs>
                <w:tab w:val="num" w:pos="214"/>
              </w:tabs>
              <w:spacing w:before="60"/>
              <w:ind w:left="215" w:hanging="215"/>
              <w:rPr>
                <w:rFonts w:ascii="Arial" w:hAnsi="Arial"/>
                <w:sz w:val="16"/>
                <w:lang w:val="fr-CH"/>
              </w:rPr>
            </w:pPr>
            <w:r w:rsidRPr="00547A2A">
              <w:rPr>
                <w:rFonts w:ascii="Arial" w:hAnsi="Arial"/>
                <w:sz w:val="16"/>
                <w:lang w:val="fr-CH"/>
              </w:rPr>
              <w:t>Phases principales des travaux.</w:t>
            </w:r>
          </w:p>
          <w:p w14:paraId="22EE600A" w14:textId="77777777" w:rsidR="00BF6A23" w:rsidRPr="00547A2A" w:rsidRDefault="00BF6A23" w:rsidP="00CD1C32">
            <w:pPr>
              <w:numPr>
                <w:ilvl w:val="0"/>
                <w:numId w:val="15"/>
              </w:numPr>
              <w:tabs>
                <w:tab w:val="num" w:pos="214"/>
              </w:tabs>
              <w:spacing w:before="60"/>
              <w:ind w:left="215" w:hanging="215"/>
              <w:rPr>
                <w:rFonts w:ascii="Arial" w:hAnsi="Arial"/>
                <w:sz w:val="16"/>
                <w:lang w:val="fr-CH"/>
              </w:rPr>
            </w:pPr>
            <w:r w:rsidRPr="00547A2A">
              <w:rPr>
                <w:rFonts w:ascii="Arial" w:hAnsi="Arial"/>
                <w:sz w:val="16"/>
                <w:lang w:val="fr-CH"/>
              </w:rPr>
              <w:t>Emplacements prévus pour les places de dépôt du matériel et machines, locaux personnel entreprise et DT.</w:t>
            </w:r>
          </w:p>
          <w:p w14:paraId="2DE7349A" w14:textId="77777777" w:rsidR="00BF6A23" w:rsidRPr="00547A2A" w:rsidRDefault="00BF6A23" w:rsidP="00CD1C32">
            <w:pPr>
              <w:numPr>
                <w:ilvl w:val="0"/>
                <w:numId w:val="15"/>
              </w:numPr>
              <w:tabs>
                <w:tab w:val="num" w:pos="214"/>
              </w:tabs>
              <w:spacing w:before="60"/>
              <w:ind w:left="215" w:hanging="215"/>
              <w:rPr>
                <w:rFonts w:ascii="Arial" w:hAnsi="Arial"/>
                <w:sz w:val="16"/>
                <w:lang w:val="fr-CH"/>
              </w:rPr>
            </w:pPr>
            <w:r w:rsidRPr="00547A2A">
              <w:rPr>
                <w:rFonts w:ascii="Arial" w:hAnsi="Arial"/>
                <w:sz w:val="16"/>
                <w:lang w:val="fr-CH"/>
              </w:rPr>
              <w:t>Installation pour l’évacuation et la protection des eaux.</w:t>
            </w:r>
          </w:p>
          <w:p w14:paraId="19D9D10A" w14:textId="77777777" w:rsidR="00BF6A23" w:rsidRPr="00547A2A" w:rsidRDefault="00BF6A23" w:rsidP="00CD1C32">
            <w:pPr>
              <w:numPr>
                <w:ilvl w:val="0"/>
                <w:numId w:val="15"/>
              </w:numPr>
              <w:tabs>
                <w:tab w:val="num" w:pos="214"/>
              </w:tabs>
              <w:spacing w:before="60" w:after="60"/>
              <w:ind w:left="215" w:hanging="215"/>
              <w:rPr>
                <w:rFonts w:ascii="Arial" w:hAnsi="Arial"/>
                <w:sz w:val="16"/>
                <w:lang w:val="fr-CH"/>
              </w:rPr>
            </w:pPr>
            <w:r w:rsidRPr="00547A2A">
              <w:rPr>
                <w:rFonts w:ascii="Arial" w:hAnsi="Arial"/>
                <w:sz w:val="16"/>
                <w:lang w:val="fr-CH"/>
              </w:rPr>
              <w:t>Eventuellement places d’installation supplémentaires demandées par le soumissionnaire et à sa charge.</w:t>
            </w:r>
          </w:p>
        </w:tc>
      </w:tr>
      <w:tr w:rsidR="0066411D" w:rsidRPr="00547A2A" w14:paraId="7C8879F7" w14:textId="77777777" w:rsidTr="0FD5DC24">
        <w:trPr>
          <w:cantSplit/>
          <w:trHeight w:val="1408"/>
        </w:trPr>
        <w:tc>
          <w:tcPr>
            <w:tcW w:w="638" w:type="dxa"/>
          </w:tcPr>
          <w:p w14:paraId="4860A66C" w14:textId="6569C9AF" w:rsidR="00BF6A23" w:rsidRPr="00547A2A" w:rsidRDefault="194DE25F" w:rsidP="4EEA4091">
            <w:pPr>
              <w:spacing w:before="60" w:after="60" w:line="259" w:lineRule="auto"/>
              <w:jc w:val="center"/>
              <w:rPr>
                <w:rFonts w:ascii="Arial" w:hAnsi="Arial"/>
                <w:sz w:val="16"/>
                <w:szCs w:val="16"/>
              </w:rPr>
            </w:pPr>
            <w:r w:rsidRPr="4EEA4091">
              <w:rPr>
                <w:rFonts w:ascii="Arial" w:hAnsi="Arial"/>
                <w:sz w:val="16"/>
                <w:szCs w:val="16"/>
              </w:rPr>
              <w:lastRenderedPageBreak/>
              <w:t>3.2.3</w:t>
            </w:r>
          </w:p>
        </w:tc>
        <w:tc>
          <w:tcPr>
            <w:tcW w:w="2192" w:type="dxa"/>
            <w:gridSpan w:val="2"/>
            <w:vAlign w:val="center"/>
          </w:tcPr>
          <w:p w14:paraId="3EDD56C6" w14:textId="55BCD43D" w:rsidR="00BF6A23" w:rsidRPr="00547A2A" w:rsidRDefault="00420BE9" w:rsidP="00BF6A23">
            <w:pPr>
              <w:pStyle w:val="07aTextprincipal"/>
              <w:rPr>
                <w:rFonts w:ascii="Arial" w:hAnsi="Arial" w:cs="Arial"/>
                <w:color w:val="000000" w:themeColor="text1"/>
                <w:sz w:val="16"/>
                <w:szCs w:val="16"/>
              </w:rPr>
            </w:pPr>
            <w:r w:rsidRPr="00547A2A">
              <w:rPr>
                <w:rFonts w:ascii="Arial" w:hAnsi="Arial" w:cs="Arial"/>
                <w:color w:val="000000" w:themeColor="text1"/>
                <w:sz w:val="16"/>
                <w:szCs w:val="16"/>
              </w:rPr>
              <w:t>T</w:t>
            </w:r>
            <w:r w:rsidR="00A95E96" w:rsidRPr="00547A2A">
              <w:rPr>
                <w:rFonts w:ascii="Arial" w:hAnsi="Arial" w:cs="Arial"/>
                <w:color w:val="000000" w:themeColor="text1"/>
                <w:sz w:val="16"/>
                <w:szCs w:val="16"/>
              </w:rPr>
              <w:t>eneur en agrégats d’enrobés</w:t>
            </w:r>
            <w:r w:rsidRPr="00547A2A">
              <w:rPr>
                <w:rFonts w:ascii="Arial" w:hAnsi="Arial" w:cs="Arial"/>
                <w:color w:val="000000" w:themeColor="text1"/>
                <w:sz w:val="16"/>
                <w:szCs w:val="16"/>
              </w:rPr>
              <w:t xml:space="preserve"> (AE)</w:t>
            </w:r>
            <w:r w:rsidR="00A95E96" w:rsidRPr="00547A2A">
              <w:rPr>
                <w:rFonts w:ascii="Arial" w:hAnsi="Arial" w:cs="Arial"/>
                <w:color w:val="000000" w:themeColor="text1"/>
                <w:sz w:val="16"/>
                <w:szCs w:val="16"/>
              </w:rPr>
              <w:t xml:space="preserve"> synthétisant toutes les couches</w:t>
            </w:r>
            <w:r w:rsidR="00605204">
              <w:rPr>
                <w:rFonts w:ascii="Arial" w:hAnsi="Arial" w:cs="Arial"/>
                <w:color w:val="000000" w:themeColor="text1"/>
                <w:sz w:val="16"/>
                <w:szCs w:val="16"/>
              </w:rPr>
              <w:t xml:space="preserve"> </w:t>
            </w:r>
            <w:r w:rsidR="00F17421" w:rsidRPr="00405D2C">
              <w:rPr>
                <w:rFonts w:ascii="Arial" w:hAnsi="Arial" w:cs="Arial"/>
                <w:color w:val="000000" w:themeColor="text1"/>
                <w:sz w:val="16"/>
                <w:szCs w:val="16"/>
              </w:rPr>
              <w:t>bitumineu</w:t>
            </w:r>
            <w:r w:rsidR="00163923">
              <w:rPr>
                <w:rFonts w:ascii="Arial" w:hAnsi="Arial" w:cs="Arial"/>
                <w:color w:val="000000" w:themeColor="text1"/>
                <w:sz w:val="16"/>
                <w:szCs w:val="16"/>
              </w:rPr>
              <w:t>ses</w:t>
            </w:r>
            <w:r w:rsidR="00302532">
              <w:rPr>
                <w:rFonts w:ascii="Arial" w:hAnsi="Arial" w:cs="Arial"/>
                <w:color w:val="000000" w:themeColor="text1"/>
                <w:sz w:val="16"/>
                <w:szCs w:val="16"/>
              </w:rPr>
              <w:t xml:space="preserve"> </w:t>
            </w:r>
            <w:r w:rsidR="00FD1B68">
              <w:rPr>
                <w:rFonts w:ascii="Arial" w:hAnsi="Arial" w:cs="Arial"/>
                <w:color w:val="000000" w:themeColor="text1"/>
                <w:sz w:val="16"/>
                <w:szCs w:val="16"/>
                <w:lang w:val="fr-FR"/>
              </w:rPr>
              <w:t>(voir chapitre 4.2)</w:t>
            </w:r>
          </w:p>
        </w:tc>
        <w:tc>
          <w:tcPr>
            <w:tcW w:w="567" w:type="dxa"/>
            <w:tcBorders>
              <w:bottom w:val="single" w:sz="4" w:space="0" w:color="auto"/>
            </w:tcBorders>
            <w:shd w:val="clear" w:color="auto" w:fill="auto"/>
            <w:vAlign w:val="center"/>
          </w:tcPr>
          <w:p w14:paraId="4C56C617" w14:textId="72952DB5" w:rsidR="00BF6A23" w:rsidRPr="00547A2A" w:rsidRDefault="00733F51" w:rsidP="00CD1C32">
            <w:pPr>
              <w:tabs>
                <w:tab w:val="center" w:pos="214"/>
              </w:tabs>
              <w:spacing w:before="60" w:after="60"/>
              <w:jc w:val="center"/>
              <w:rPr>
                <w:rFonts w:ascii="Arial" w:hAnsi="Arial" w:cs="Arial"/>
                <w:color w:val="00B050"/>
                <w:lang w:val="fr-CH"/>
              </w:rPr>
            </w:pPr>
            <w:r w:rsidRPr="00547A2A">
              <w:rPr>
                <w:rFonts w:ascii="Arial" w:hAnsi="Arial" w:cs="Arial"/>
                <w:color w:val="00B050"/>
                <w:lang w:val="fr-CH"/>
              </w:rPr>
              <w:t>10</w:t>
            </w:r>
          </w:p>
        </w:tc>
        <w:tc>
          <w:tcPr>
            <w:tcW w:w="567" w:type="dxa"/>
            <w:vAlign w:val="center"/>
          </w:tcPr>
          <w:p w14:paraId="37FA4A3B" w14:textId="676841FC" w:rsidR="00BF6A23" w:rsidRPr="00547A2A" w:rsidRDefault="002A6140" w:rsidP="00CD1C32">
            <w:pPr>
              <w:tabs>
                <w:tab w:val="center" w:pos="214"/>
              </w:tabs>
              <w:spacing w:before="60" w:after="60"/>
              <w:jc w:val="center"/>
              <w:rPr>
                <w:rFonts w:ascii="Arial" w:hAnsi="Arial" w:cs="Arial"/>
                <w:color w:val="00B050"/>
                <w:lang w:val="fr-CH"/>
              </w:rPr>
            </w:pPr>
            <w:r>
              <w:rPr>
                <w:rFonts w:ascii="Arial" w:hAnsi="Arial" w:cs="Arial"/>
                <w:color w:val="00B050"/>
                <w:lang w:val="fr-CH"/>
              </w:rPr>
              <w:t>10</w:t>
            </w:r>
          </w:p>
        </w:tc>
        <w:tc>
          <w:tcPr>
            <w:tcW w:w="567" w:type="dxa"/>
            <w:vAlign w:val="center"/>
          </w:tcPr>
          <w:p w14:paraId="17FE862A" w14:textId="55EA09C8" w:rsidR="00BF6A23" w:rsidRPr="00547A2A" w:rsidRDefault="003D7ABF" w:rsidP="00CD1C32">
            <w:pPr>
              <w:tabs>
                <w:tab w:val="center" w:pos="214"/>
              </w:tabs>
              <w:spacing w:before="60" w:after="60"/>
              <w:jc w:val="center"/>
              <w:rPr>
                <w:rFonts w:ascii="Arial" w:hAnsi="Arial" w:cs="Arial"/>
                <w:color w:val="00B050"/>
                <w:lang w:val="fr-CH"/>
              </w:rPr>
            </w:pPr>
            <w:r>
              <w:rPr>
                <w:rFonts w:ascii="Arial" w:hAnsi="Arial" w:cs="Arial"/>
                <w:color w:val="00B050"/>
                <w:lang w:val="fr-CH"/>
              </w:rPr>
              <w:t>10</w:t>
            </w:r>
          </w:p>
        </w:tc>
        <w:tc>
          <w:tcPr>
            <w:tcW w:w="2552" w:type="dxa"/>
          </w:tcPr>
          <w:p w14:paraId="0E1AC39F" w14:textId="4F981928" w:rsidR="00E57DB9" w:rsidRPr="00547A2A" w:rsidRDefault="00E57DB9" w:rsidP="00E57DB9">
            <w:pPr>
              <w:tabs>
                <w:tab w:val="center" w:pos="4536"/>
                <w:tab w:val="right" w:pos="9072"/>
              </w:tabs>
              <w:spacing w:before="60" w:after="60"/>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Une note individuelle est attribuée à chaque couche. </w:t>
            </w:r>
            <w:r w:rsidR="004C2D1B" w:rsidRPr="00547A2A">
              <w:rPr>
                <w:rFonts w:ascii="Arial" w:hAnsi="Arial" w:cs="Arial"/>
                <w:color w:val="000000" w:themeColor="text1"/>
                <w:sz w:val="16"/>
                <w:szCs w:val="16"/>
                <w:lang w:val="fr-CH"/>
              </w:rPr>
              <w:t xml:space="preserve">Puis, une note globale est calculée. Celle-ci </w:t>
            </w:r>
            <w:r w:rsidRPr="00547A2A">
              <w:rPr>
                <w:rFonts w:ascii="Arial" w:hAnsi="Arial" w:cs="Arial"/>
                <w:color w:val="000000" w:themeColor="text1"/>
                <w:sz w:val="16"/>
                <w:szCs w:val="16"/>
                <w:lang w:val="fr-CH"/>
              </w:rPr>
              <w:t>tient compte de la quantité d’AE (en tonnes) prévue pour chaque couche.</w:t>
            </w:r>
          </w:p>
          <w:p w14:paraId="284B7860" w14:textId="32D50C3F" w:rsidR="00E57DB9" w:rsidRPr="00547A2A" w:rsidRDefault="00E57DB9" w:rsidP="00E57DB9">
            <w:pPr>
              <w:tabs>
                <w:tab w:val="center" w:pos="4536"/>
                <w:tab w:val="right" w:pos="9072"/>
              </w:tabs>
              <w:spacing w:before="60" w:after="60"/>
              <w:rPr>
                <w:rFonts w:ascii="Arial" w:hAnsi="Arial" w:cs="Arial"/>
                <w:color w:val="000000" w:themeColor="text1"/>
                <w:sz w:val="16"/>
                <w:szCs w:val="16"/>
                <w:lang w:val="fr-CH"/>
              </w:rPr>
            </w:pPr>
            <w:r w:rsidRPr="00547A2A">
              <w:rPr>
                <w:rFonts w:ascii="Arial" w:hAnsi="Arial" w:cs="Arial"/>
                <w:color w:val="000000" w:themeColor="text1"/>
                <w:sz w:val="16"/>
                <w:szCs w:val="16"/>
                <w:lang w:val="fr-CH"/>
              </w:rPr>
              <w:t xml:space="preserve">Si le minimum en AE exigé </w:t>
            </w:r>
            <w:r w:rsidR="00206AA3" w:rsidRPr="00547A2A">
              <w:rPr>
                <w:rFonts w:ascii="Arial" w:hAnsi="Arial" w:cs="Arial"/>
                <w:color w:val="000000" w:themeColor="text1"/>
                <w:sz w:val="16"/>
                <w:szCs w:val="16"/>
                <w:lang w:val="fr-CH"/>
              </w:rPr>
              <w:t xml:space="preserve">dans les conditions générales (point 750 Exigences particulières) </w:t>
            </w:r>
            <w:r w:rsidRPr="00547A2A">
              <w:rPr>
                <w:rFonts w:ascii="Arial" w:hAnsi="Arial" w:cs="Arial"/>
                <w:color w:val="000000" w:themeColor="text1"/>
                <w:sz w:val="16"/>
                <w:szCs w:val="16"/>
                <w:lang w:val="fr-CH"/>
              </w:rPr>
              <w:t>n’est pas respecté pour une couche</w:t>
            </w:r>
            <w:r w:rsidR="00DB31C7" w:rsidRPr="00547A2A">
              <w:rPr>
                <w:rFonts w:ascii="Arial" w:hAnsi="Arial" w:cs="Arial"/>
                <w:color w:val="000000" w:themeColor="text1"/>
                <w:sz w:val="16"/>
                <w:szCs w:val="16"/>
                <w:lang w:val="fr-CH"/>
              </w:rPr>
              <w:t xml:space="preserve">, </w:t>
            </w:r>
            <w:r w:rsidR="00C03562" w:rsidRPr="00547A2A">
              <w:rPr>
                <w:rFonts w:ascii="Arial" w:hAnsi="Arial" w:cs="Arial"/>
                <w:color w:val="000000" w:themeColor="text1"/>
                <w:sz w:val="16"/>
                <w:szCs w:val="16"/>
                <w:lang w:val="fr-CH"/>
              </w:rPr>
              <w:t>l’offre est exclue de l’adjudication</w:t>
            </w:r>
            <w:r w:rsidRPr="00547A2A">
              <w:rPr>
                <w:rFonts w:ascii="Arial" w:hAnsi="Arial" w:cs="Arial"/>
                <w:color w:val="000000" w:themeColor="text1"/>
                <w:sz w:val="16"/>
                <w:szCs w:val="16"/>
                <w:lang w:val="fr-CH"/>
              </w:rPr>
              <w:t>. Dans le cas contraire, la note individuelle vaut :</w:t>
            </w:r>
          </w:p>
          <w:p w14:paraId="1E55A9F5" w14:textId="46536FF0" w:rsidR="00E57DB9" w:rsidRPr="00547A2A" w:rsidRDefault="004C2D1B" w:rsidP="00E57DB9">
            <w:pPr>
              <w:tabs>
                <w:tab w:val="center" w:pos="4536"/>
                <w:tab w:val="right" w:pos="9072"/>
              </w:tabs>
              <w:spacing w:before="60" w:after="60"/>
              <w:rPr>
                <w:rFonts w:ascii="Arial" w:hAnsi="Arial" w:cs="Arial"/>
                <w:color w:val="000000" w:themeColor="text1"/>
                <w:sz w:val="16"/>
                <w:szCs w:val="16"/>
                <w:lang w:val="fr-CH"/>
              </w:rPr>
            </w:pPr>
            <w:r w:rsidRPr="00547A2A">
              <w:rPr>
                <w:noProof/>
                <w:color w:val="000000" w:themeColor="text1"/>
                <w:lang w:val="fr-CH" w:eastAsia="fr-CH"/>
              </w:rPr>
              <w:drawing>
                <wp:inline distT="0" distB="0" distL="0" distR="0" wp14:anchorId="3FC03130" wp14:editId="4B2BDAC0">
                  <wp:extent cx="875665" cy="166370"/>
                  <wp:effectExtent l="0" t="0" r="635"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5665" cy="166370"/>
                          </a:xfrm>
                          <a:prstGeom prst="rect">
                            <a:avLst/>
                          </a:prstGeom>
                        </pic:spPr>
                      </pic:pic>
                    </a:graphicData>
                  </a:graphic>
                </wp:inline>
              </w:drawing>
            </w:r>
          </w:p>
          <w:p w14:paraId="09FA206F" w14:textId="0EAC063A" w:rsidR="00FC7E2F" w:rsidRPr="00547A2A" w:rsidRDefault="00FC7E2F" w:rsidP="00E57DB9">
            <w:pPr>
              <w:tabs>
                <w:tab w:val="center" w:pos="4536"/>
                <w:tab w:val="right" w:pos="9072"/>
              </w:tabs>
              <w:spacing w:before="60" w:after="60"/>
              <w:rPr>
                <w:rFonts w:ascii="Arial" w:hAnsi="Arial" w:cs="Arial"/>
                <w:color w:val="000000" w:themeColor="text1"/>
                <w:sz w:val="16"/>
                <w:szCs w:val="16"/>
                <w:lang w:val="fr-CH"/>
              </w:rPr>
            </w:pPr>
            <w:r w:rsidRPr="00547A2A">
              <w:rPr>
                <w:rFonts w:ascii="Arial" w:hAnsi="Arial" w:cs="Arial"/>
                <w:color w:val="000000" w:themeColor="text1"/>
                <w:sz w:val="16"/>
                <w:szCs w:val="16"/>
                <w:lang w:val="fr-CH"/>
              </w:rPr>
              <w:t>Le coefficient c</w:t>
            </w:r>
            <w:r w:rsidRPr="00547A2A">
              <w:rPr>
                <w:rFonts w:ascii="Arial" w:hAnsi="Arial" w:cs="Arial"/>
                <w:color w:val="000000" w:themeColor="text1"/>
                <w:sz w:val="16"/>
                <w:szCs w:val="16"/>
                <w:vertAlign w:val="subscript"/>
                <w:lang w:val="fr-CH"/>
              </w:rPr>
              <w:t>i</w:t>
            </w:r>
            <w:r w:rsidRPr="00547A2A">
              <w:rPr>
                <w:rFonts w:ascii="Arial" w:hAnsi="Arial" w:cs="Arial"/>
                <w:color w:val="000000" w:themeColor="text1"/>
                <w:sz w:val="16"/>
                <w:szCs w:val="16"/>
                <w:lang w:val="fr-CH"/>
              </w:rPr>
              <w:t xml:space="preserve"> est donné dans le tableau </w:t>
            </w:r>
            <w:r w:rsidR="003D592E" w:rsidRPr="00547A2A">
              <w:rPr>
                <w:rFonts w:ascii="Arial" w:hAnsi="Arial" w:cs="Arial"/>
                <w:color w:val="000000" w:themeColor="text1"/>
                <w:sz w:val="16"/>
                <w:szCs w:val="16"/>
                <w:lang w:val="fr-CH"/>
              </w:rPr>
              <w:t xml:space="preserve">de notation au chapitre </w:t>
            </w:r>
            <w:r w:rsidR="00BE54CD" w:rsidRPr="00547A2A">
              <w:rPr>
                <w:rFonts w:ascii="Arial" w:hAnsi="Arial" w:cs="Arial"/>
                <w:color w:val="000000" w:themeColor="text1"/>
                <w:sz w:val="16"/>
                <w:szCs w:val="16"/>
                <w:lang w:val="fr-CH"/>
              </w:rPr>
              <w:t>4</w:t>
            </w:r>
            <w:r w:rsidR="003D592E" w:rsidRPr="00547A2A">
              <w:rPr>
                <w:rFonts w:ascii="Arial" w:hAnsi="Arial" w:cs="Arial"/>
                <w:color w:val="000000" w:themeColor="text1"/>
                <w:sz w:val="16"/>
                <w:szCs w:val="16"/>
                <w:lang w:val="fr-CH"/>
              </w:rPr>
              <w:t>.2.</w:t>
            </w:r>
          </w:p>
          <w:p w14:paraId="1D1EF11B" w14:textId="7FA01D8A" w:rsidR="00E57DB9" w:rsidRPr="00547A2A" w:rsidRDefault="004C2D1B" w:rsidP="00E57DB9">
            <w:pPr>
              <w:tabs>
                <w:tab w:val="center" w:pos="4536"/>
                <w:tab w:val="right" w:pos="9072"/>
              </w:tabs>
              <w:spacing w:before="60" w:after="60"/>
              <w:rPr>
                <w:rFonts w:ascii="Arial" w:hAnsi="Arial" w:cs="Arial"/>
                <w:color w:val="000000" w:themeColor="text1"/>
                <w:sz w:val="16"/>
                <w:szCs w:val="16"/>
                <w:lang w:val="fr-CH"/>
              </w:rPr>
            </w:pPr>
            <w:r w:rsidRPr="4EEA4091">
              <w:rPr>
                <w:rFonts w:ascii="Arial" w:hAnsi="Arial" w:cs="Arial"/>
                <w:color w:val="000000" w:themeColor="text1"/>
                <w:sz w:val="16"/>
                <w:szCs w:val="16"/>
                <w:lang w:val="fr-CH"/>
              </w:rPr>
              <w:t>La note globale s’obtient ainsi :</w:t>
            </w:r>
            <w:r w:rsidRPr="4EEA4091">
              <w:rPr>
                <w:noProof/>
                <w:color w:val="000000" w:themeColor="text1"/>
              </w:rPr>
              <w:t xml:space="preserve"> </w:t>
            </w:r>
            <w:r>
              <w:rPr>
                <w:noProof/>
              </w:rPr>
              <w:drawing>
                <wp:inline distT="0" distB="0" distL="0" distR="0" wp14:anchorId="7C54CFD0" wp14:editId="20FCEDD9">
                  <wp:extent cx="875665" cy="227965"/>
                  <wp:effectExtent l="0" t="0" r="63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2">
                            <a:extLst>
                              <a:ext uri="{28A0092B-C50C-407E-A947-70E740481C1C}">
                                <a14:useLocalDpi xmlns:a14="http://schemas.microsoft.com/office/drawing/2010/main" val="0"/>
                              </a:ext>
                            </a:extLst>
                          </a:blip>
                          <a:stretch>
                            <a:fillRect/>
                          </a:stretch>
                        </pic:blipFill>
                        <pic:spPr>
                          <a:xfrm>
                            <a:off x="0" y="0"/>
                            <a:ext cx="875665" cy="227965"/>
                          </a:xfrm>
                          <a:prstGeom prst="rect">
                            <a:avLst/>
                          </a:prstGeom>
                        </pic:spPr>
                      </pic:pic>
                    </a:graphicData>
                  </a:graphic>
                </wp:inline>
              </w:drawing>
            </w:r>
          </w:p>
        </w:tc>
        <w:tc>
          <w:tcPr>
            <w:tcW w:w="2840" w:type="dxa"/>
            <w:shd w:val="clear" w:color="auto" w:fill="auto"/>
            <w:vAlign w:val="center"/>
          </w:tcPr>
          <w:p w14:paraId="1A6DACBC" w14:textId="5649B957" w:rsidR="00BF6A23" w:rsidRPr="00547A2A" w:rsidRDefault="00003A54" w:rsidP="00CD1C32">
            <w:pPr>
              <w:spacing w:before="60" w:after="60"/>
              <w:rPr>
                <w:rFonts w:ascii="Arial" w:hAnsi="Arial" w:cs="Arial"/>
                <w:iCs/>
                <w:strike/>
                <w:color w:val="000000" w:themeColor="text1"/>
                <w:sz w:val="16"/>
                <w:szCs w:val="16"/>
                <w:lang w:val="fr-CH"/>
              </w:rPr>
            </w:pPr>
            <w:r w:rsidRPr="00547A2A">
              <w:rPr>
                <w:rFonts w:ascii="Arial" w:hAnsi="Arial" w:cs="Arial"/>
                <w:iCs/>
                <w:color w:val="000000" w:themeColor="text1"/>
                <w:sz w:val="16"/>
                <w:szCs w:val="16"/>
                <w:lang w:val="fr-CH"/>
              </w:rPr>
              <w:t xml:space="preserve">Le soumissionnaire fournit </w:t>
            </w:r>
            <w:r w:rsidRPr="00547A2A">
              <w:rPr>
                <w:rFonts w:ascii="Arial" w:hAnsi="Arial" w:cs="Arial"/>
                <w:b/>
                <w:bCs/>
                <w:iCs/>
                <w:color w:val="000000" w:themeColor="text1"/>
                <w:sz w:val="16"/>
                <w:szCs w:val="16"/>
                <w:lang w:val="fr-CH"/>
              </w:rPr>
              <w:t>l’é</w:t>
            </w:r>
            <w:r w:rsidR="00BF6A23" w:rsidRPr="00547A2A">
              <w:rPr>
                <w:rFonts w:ascii="Arial" w:hAnsi="Arial" w:cs="Arial"/>
                <w:b/>
                <w:bCs/>
                <w:iCs/>
                <w:color w:val="000000" w:themeColor="text1"/>
                <w:sz w:val="16"/>
                <w:szCs w:val="16"/>
                <w:lang w:val="fr-CH"/>
              </w:rPr>
              <w:t>preuve de formulation</w:t>
            </w:r>
            <w:r w:rsidR="00A95E96" w:rsidRPr="00547A2A">
              <w:rPr>
                <w:rFonts w:ascii="Arial" w:hAnsi="Arial" w:cs="Arial"/>
                <w:b/>
                <w:bCs/>
                <w:iCs/>
                <w:color w:val="000000" w:themeColor="text1"/>
                <w:sz w:val="16"/>
                <w:szCs w:val="16"/>
                <w:lang w:val="fr-CH"/>
              </w:rPr>
              <w:t xml:space="preserve"> </w:t>
            </w:r>
            <w:r w:rsidRPr="00547A2A">
              <w:rPr>
                <w:rFonts w:ascii="Arial" w:hAnsi="Arial" w:cs="Arial"/>
                <w:b/>
                <w:bCs/>
                <w:iCs/>
                <w:color w:val="000000" w:themeColor="text1"/>
                <w:sz w:val="16"/>
                <w:szCs w:val="16"/>
                <w:lang w:val="fr-CH"/>
              </w:rPr>
              <w:t>de chaque produit</w:t>
            </w:r>
            <w:r w:rsidRPr="00547A2A">
              <w:rPr>
                <w:rFonts w:ascii="Arial" w:hAnsi="Arial" w:cs="Arial"/>
                <w:iCs/>
                <w:color w:val="000000" w:themeColor="text1"/>
                <w:sz w:val="16"/>
                <w:szCs w:val="16"/>
                <w:lang w:val="fr-CH"/>
              </w:rPr>
              <w:t xml:space="preserve"> sur laquelle est indiquée la teneur (%) en agrégats d’enrobé (AE).</w:t>
            </w:r>
            <w:r w:rsidR="009B43CD" w:rsidRPr="00547A2A">
              <w:rPr>
                <w:rFonts w:ascii="Arial" w:hAnsi="Arial" w:cs="Arial"/>
                <w:iCs/>
                <w:color w:val="000000" w:themeColor="text1"/>
                <w:sz w:val="16"/>
                <w:szCs w:val="16"/>
                <w:lang w:val="fr-CH"/>
              </w:rPr>
              <w:t xml:space="preserve"> Cette valeur nominale sera considérée pour l’évaluation.</w:t>
            </w:r>
            <w:r w:rsidR="00C07ECA" w:rsidRPr="00547A2A">
              <w:rPr>
                <w:rFonts w:ascii="Arial" w:hAnsi="Arial" w:cs="Arial"/>
                <w:iCs/>
                <w:color w:val="000000" w:themeColor="text1"/>
                <w:sz w:val="16"/>
                <w:szCs w:val="16"/>
                <w:lang w:val="fr-CH"/>
              </w:rPr>
              <w:t xml:space="preserve"> La quantité (tonnes) à considérer pour chaque produit est celle prévue </w:t>
            </w:r>
            <w:r w:rsidR="009B43CD" w:rsidRPr="00547A2A">
              <w:rPr>
                <w:rFonts w:ascii="Arial" w:hAnsi="Arial" w:cs="Arial"/>
                <w:iCs/>
                <w:color w:val="000000" w:themeColor="text1"/>
                <w:sz w:val="16"/>
                <w:szCs w:val="16"/>
                <w:lang w:val="fr-CH"/>
              </w:rPr>
              <w:t>selon</w:t>
            </w:r>
            <w:r w:rsidR="00C07ECA" w:rsidRPr="00547A2A">
              <w:rPr>
                <w:rFonts w:ascii="Arial" w:hAnsi="Arial" w:cs="Arial"/>
                <w:iCs/>
                <w:color w:val="000000" w:themeColor="text1"/>
                <w:sz w:val="16"/>
                <w:szCs w:val="16"/>
                <w:lang w:val="fr-CH"/>
              </w:rPr>
              <w:t xml:space="preserve"> la soumission.</w:t>
            </w:r>
          </w:p>
        </w:tc>
      </w:tr>
      <w:tr w:rsidR="0066411D" w:rsidRPr="00547A2A" w14:paraId="5186AD8D" w14:textId="77777777" w:rsidTr="00F500D4">
        <w:trPr>
          <w:cantSplit/>
          <w:trHeight w:val="1408"/>
        </w:trPr>
        <w:tc>
          <w:tcPr>
            <w:tcW w:w="638" w:type="dxa"/>
            <w:vAlign w:val="center"/>
          </w:tcPr>
          <w:p w14:paraId="028A46B7" w14:textId="1CC8CCDB" w:rsidR="004C70CB" w:rsidRPr="00547A2A" w:rsidRDefault="5479185C" w:rsidP="00F500D4">
            <w:pPr>
              <w:spacing w:before="60" w:after="60" w:line="259" w:lineRule="auto"/>
              <w:jc w:val="right"/>
              <w:rPr>
                <w:rFonts w:ascii="Arial" w:hAnsi="Arial"/>
                <w:sz w:val="16"/>
                <w:szCs w:val="16"/>
              </w:rPr>
            </w:pPr>
            <w:r w:rsidRPr="4EEA4091">
              <w:rPr>
                <w:rFonts w:ascii="Arial" w:hAnsi="Arial"/>
                <w:sz w:val="16"/>
                <w:szCs w:val="16"/>
              </w:rPr>
              <w:t>3.2.4</w:t>
            </w:r>
          </w:p>
        </w:tc>
        <w:tc>
          <w:tcPr>
            <w:tcW w:w="2192" w:type="dxa"/>
            <w:gridSpan w:val="2"/>
            <w:vAlign w:val="center"/>
          </w:tcPr>
          <w:p w14:paraId="0DC78737" w14:textId="6BE6E901" w:rsidR="004C70CB" w:rsidRPr="00547A2A" w:rsidRDefault="003244B2" w:rsidP="00BF6A23">
            <w:pPr>
              <w:pStyle w:val="07aTextprincipal"/>
              <w:rPr>
                <w:rFonts w:ascii="Arial" w:hAnsi="Arial" w:cs="Arial"/>
                <w:color w:val="000000" w:themeColor="text1"/>
                <w:sz w:val="16"/>
                <w:szCs w:val="16"/>
              </w:rPr>
            </w:pPr>
            <w:r w:rsidRPr="00547A2A">
              <w:rPr>
                <w:rFonts w:ascii="Arial" w:hAnsi="Arial" w:cs="Arial"/>
                <w:color w:val="000000" w:themeColor="text1"/>
                <w:sz w:val="16"/>
                <w:szCs w:val="16"/>
              </w:rPr>
              <w:t>I</w:t>
            </w:r>
            <w:r w:rsidR="00723BEB" w:rsidRPr="00547A2A">
              <w:rPr>
                <w:rFonts w:ascii="Arial" w:hAnsi="Arial" w:cs="Arial"/>
                <w:color w:val="000000" w:themeColor="text1"/>
                <w:sz w:val="16"/>
                <w:szCs w:val="16"/>
              </w:rPr>
              <w:t>mpact du transport des matériaux</w:t>
            </w:r>
            <w:r w:rsidR="004C70CB" w:rsidRPr="00547A2A">
              <w:rPr>
                <w:rFonts w:ascii="Arial" w:hAnsi="Arial" w:cs="Arial"/>
                <w:color w:val="000000" w:themeColor="text1"/>
                <w:sz w:val="16"/>
                <w:szCs w:val="16"/>
              </w:rPr>
              <w:t xml:space="preserve"> synthétisant toutes les couches</w:t>
            </w:r>
            <w:r w:rsidR="00C23844">
              <w:rPr>
                <w:rFonts w:ascii="Arial" w:hAnsi="Arial" w:cs="Arial"/>
                <w:color w:val="000000" w:themeColor="text1"/>
                <w:sz w:val="16"/>
                <w:szCs w:val="16"/>
              </w:rPr>
              <w:t xml:space="preserve"> </w:t>
            </w:r>
            <w:r w:rsidR="00FD1B68" w:rsidRPr="00F760FC">
              <w:rPr>
                <w:rFonts w:ascii="Arial" w:hAnsi="Arial" w:cs="Arial"/>
                <w:color w:val="000000" w:themeColor="text1"/>
                <w:sz w:val="16"/>
                <w:szCs w:val="16"/>
              </w:rPr>
              <w:t>de la couche de surface et l'assise de chaussée</w:t>
            </w:r>
          </w:p>
        </w:tc>
        <w:tc>
          <w:tcPr>
            <w:tcW w:w="567" w:type="dxa"/>
            <w:tcBorders>
              <w:bottom w:val="single" w:sz="4" w:space="0" w:color="auto"/>
            </w:tcBorders>
            <w:shd w:val="clear" w:color="auto" w:fill="auto"/>
            <w:vAlign w:val="center"/>
          </w:tcPr>
          <w:p w14:paraId="3A9B0D51" w14:textId="13564D2E" w:rsidR="004C70CB" w:rsidRPr="00547A2A" w:rsidRDefault="00DC23D3" w:rsidP="00CD1C32">
            <w:pPr>
              <w:tabs>
                <w:tab w:val="center" w:pos="214"/>
              </w:tabs>
              <w:spacing w:before="60" w:after="60"/>
              <w:jc w:val="center"/>
              <w:rPr>
                <w:rFonts w:ascii="Arial" w:hAnsi="Arial" w:cs="Arial"/>
                <w:color w:val="00B050"/>
                <w:lang w:val="fr-CH"/>
              </w:rPr>
            </w:pPr>
            <w:r w:rsidRPr="00547A2A">
              <w:rPr>
                <w:rFonts w:ascii="Arial" w:hAnsi="Arial" w:cs="Arial"/>
                <w:color w:val="00B050"/>
                <w:lang w:val="fr-CH"/>
              </w:rPr>
              <w:t>5</w:t>
            </w:r>
          </w:p>
        </w:tc>
        <w:tc>
          <w:tcPr>
            <w:tcW w:w="567" w:type="dxa"/>
            <w:vAlign w:val="center"/>
          </w:tcPr>
          <w:p w14:paraId="695AC014" w14:textId="20A1F1CD" w:rsidR="004C70CB" w:rsidRPr="00547A2A" w:rsidRDefault="007B56BD" w:rsidP="00CD1C32">
            <w:pPr>
              <w:tabs>
                <w:tab w:val="center" w:pos="214"/>
              </w:tabs>
              <w:spacing w:before="60" w:after="60"/>
              <w:jc w:val="center"/>
              <w:rPr>
                <w:rFonts w:ascii="Arial" w:hAnsi="Arial" w:cs="Arial"/>
                <w:color w:val="00B050"/>
                <w:lang w:val="fr-CH"/>
              </w:rPr>
            </w:pPr>
            <w:r w:rsidRPr="00547A2A">
              <w:rPr>
                <w:rFonts w:ascii="Arial" w:hAnsi="Arial" w:cs="Arial"/>
                <w:color w:val="00B050"/>
                <w:lang w:val="fr-CH"/>
              </w:rPr>
              <w:t>5</w:t>
            </w:r>
          </w:p>
        </w:tc>
        <w:tc>
          <w:tcPr>
            <w:tcW w:w="567" w:type="dxa"/>
            <w:vAlign w:val="center"/>
          </w:tcPr>
          <w:p w14:paraId="5987AF6F" w14:textId="6DEE5A44" w:rsidR="004C70CB" w:rsidRPr="00547A2A" w:rsidRDefault="007B56BD" w:rsidP="00CD1C32">
            <w:pPr>
              <w:tabs>
                <w:tab w:val="center" w:pos="214"/>
              </w:tabs>
              <w:spacing w:before="60" w:after="60"/>
              <w:jc w:val="center"/>
              <w:rPr>
                <w:rFonts w:ascii="Arial" w:hAnsi="Arial" w:cs="Arial"/>
                <w:color w:val="00B050"/>
                <w:lang w:val="fr-CH"/>
              </w:rPr>
            </w:pPr>
            <w:r w:rsidRPr="00547A2A">
              <w:rPr>
                <w:rFonts w:ascii="Arial" w:hAnsi="Arial" w:cs="Arial"/>
                <w:color w:val="00B050"/>
                <w:lang w:val="fr-CH"/>
              </w:rPr>
              <w:t>5</w:t>
            </w:r>
          </w:p>
        </w:tc>
        <w:tc>
          <w:tcPr>
            <w:tcW w:w="2552" w:type="dxa"/>
          </w:tcPr>
          <w:p w14:paraId="4F4E5B48" w14:textId="020B48C7" w:rsidR="004C70CB" w:rsidRDefault="004C70CB" w:rsidP="00390FA6">
            <w:pPr>
              <w:spacing w:before="60" w:after="60"/>
              <w:rPr>
                <w:rFonts w:ascii="Arial" w:hAnsi="Arial" w:cs="Arial"/>
                <w:iCs/>
                <w:color w:val="000000" w:themeColor="text1"/>
                <w:sz w:val="16"/>
                <w:szCs w:val="16"/>
                <w:lang w:val="fr-CH"/>
              </w:rPr>
            </w:pPr>
            <w:r w:rsidRPr="00547A2A">
              <w:rPr>
                <w:rFonts w:ascii="Arial" w:hAnsi="Arial" w:cs="Arial"/>
                <w:iCs/>
                <w:color w:val="000000" w:themeColor="text1"/>
                <w:sz w:val="16"/>
                <w:szCs w:val="16"/>
                <w:lang w:val="fr-CH"/>
              </w:rPr>
              <w:t xml:space="preserve">Selon tableau de notation </w:t>
            </w:r>
            <w:r w:rsidR="00CC6EFC" w:rsidRPr="00547A2A">
              <w:rPr>
                <w:rFonts w:ascii="Arial" w:hAnsi="Arial" w:cs="Arial"/>
                <w:iCs/>
                <w:color w:val="000000" w:themeColor="text1"/>
                <w:sz w:val="16"/>
                <w:szCs w:val="16"/>
                <w:lang w:val="fr-CH"/>
              </w:rPr>
              <w:t>ci-dessous</w:t>
            </w:r>
            <w:r w:rsidRPr="00547A2A">
              <w:rPr>
                <w:rFonts w:ascii="Arial" w:hAnsi="Arial" w:cs="Arial"/>
                <w:iCs/>
                <w:color w:val="000000" w:themeColor="text1"/>
                <w:sz w:val="16"/>
                <w:szCs w:val="16"/>
                <w:lang w:val="fr-CH"/>
              </w:rPr>
              <w:t xml:space="preserve"> et en</w:t>
            </w:r>
            <w:r w:rsidR="00390FA6" w:rsidRPr="00547A2A">
              <w:rPr>
                <w:rFonts w:ascii="Arial" w:hAnsi="Arial" w:cs="Arial"/>
                <w:iCs/>
                <w:color w:val="000000" w:themeColor="text1"/>
                <w:sz w:val="16"/>
                <w:szCs w:val="16"/>
                <w:lang w:val="fr-CH"/>
              </w:rPr>
              <w:t xml:space="preserve"> </w:t>
            </w:r>
            <w:r w:rsidRPr="00547A2A">
              <w:rPr>
                <w:rFonts w:ascii="Arial" w:hAnsi="Arial" w:cs="Arial"/>
                <w:iCs/>
                <w:color w:val="000000" w:themeColor="text1"/>
                <w:sz w:val="16"/>
                <w:szCs w:val="16"/>
                <w:lang w:val="fr-CH"/>
              </w:rPr>
              <w:t>considérant les notes suivantes en fonction de la distance centrale-chantier </w:t>
            </w:r>
            <w:r w:rsidR="00CC6EFC" w:rsidRPr="00547A2A">
              <w:rPr>
                <w:rFonts w:ascii="Arial" w:hAnsi="Arial" w:cs="Arial"/>
                <w:iCs/>
                <w:color w:val="000000" w:themeColor="text1"/>
                <w:sz w:val="16"/>
                <w:szCs w:val="16"/>
                <w:lang w:val="fr-CH"/>
              </w:rPr>
              <w:t>à vol d’oiseau</w:t>
            </w:r>
          </w:p>
          <w:tbl>
            <w:tblPr>
              <w:tblStyle w:val="Grilledutableau"/>
              <w:tblW w:w="0" w:type="auto"/>
              <w:tblLayout w:type="fixed"/>
              <w:tblLook w:val="04A0" w:firstRow="1" w:lastRow="0" w:firstColumn="1" w:lastColumn="0" w:noHBand="0" w:noVBand="1"/>
            </w:tblPr>
            <w:tblGrid>
              <w:gridCol w:w="1769"/>
              <w:gridCol w:w="633"/>
            </w:tblGrid>
            <w:tr w:rsidR="00E05F6D" w14:paraId="7E83B2A8" w14:textId="77777777" w:rsidTr="00764D3B">
              <w:tc>
                <w:tcPr>
                  <w:tcW w:w="1769" w:type="dxa"/>
                  <w:tcBorders>
                    <w:left w:val="nil"/>
                    <w:bottom w:val="single" w:sz="4" w:space="0" w:color="auto"/>
                    <w:right w:val="nil"/>
                  </w:tcBorders>
                </w:tcPr>
                <w:p w14:paraId="2796BDA8" w14:textId="5A38CBCB" w:rsidR="00E05F6D" w:rsidRDefault="00764D3B" w:rsidP="00C71942">
                  <w:pPr>
                    <w:rPr>
                      <w:rFonts w:ascii="Arial" w:hAnsi="Arial" w:cs="Arial"/>
                      <w:iCs/>
                      <w:color w:val="000000" w:themeColor="text1"/>
                      <w:sz w:val="16"/>
                      <w:szCs w:val="16"/>
                      <w:lang w:val="fr-CH"/>
                    </w:rPr>
                  </w:pPr>
                  <w:r>
                    <w:rPr>
                      <w:rFonts w:ascii="Arial" w:hAnsi="Arial" w:cs="Arial"/>
                      <w:iCs/>
                      <w:color w:val="000000" w:themeColor="text1"/>
                      <w:sz w:val="16"/>
                      <w:szCs w:val="16"/>
                      <w:lang w:val="fr-CH"/>
                    </w:rPr>
                    <w:t>Transports centrale-chantier</w:t>
                  </w:r>
                </w:p>
              </w:tc>
              <w:tc>
                <w:tcPr>
                  <w:tcW w:w="633" w:type="dxa"/>
                  <w:tcBorders>
                    <w:left w:val="nil"/>
                    <w:bottom w:val="single" w:sz="4" w:space="0" w:color="auto"/>
                    <w:right w:val="nil"/>
                  </w:tcBorders>
                </w:tcPr>
                <w:p w14:paraId="5CF6AE25" w14:textId="43581EF0" w:rsidR="00E05F6D" w:rsidRDefault="00764D3B" w:rsidP="00C71942">
                  <w:pPr>
                    <w:rPr>
                      <w:rFonts w:ascii="Arial" w:hAnsi="Arial" w:cs="Arial"/>
                      <w:iCs/>
                      <w:color w:val="000000" w:themeColor="text1"/>
                      <w:sz w:val="16"/>
                      <w:szCs w:val="16"/>
                      <w:lang w:val="fr-CH"/>
                    </w:rPr>
                  </w:pPr>
                  <w:r>
                    <w:rPr>
                      <w:rFonts w:ascii="Arial" w:hAnsi="Arial" w:cs="Arial"/>
                      <w:iCs/>
                      <w:color w:val="000000" w:themeColor="text1"/>
                      <w:sz w:val="16"/>
                      <w:szCs w:val="16"/>
                      <w:lang w:val="fr-CH"/>
                    </w:rPr>
                    <w:t>Note</w:t>
                  </w:r>
                </w:p>
              </w:tc>
            </w:tr>
            <w:tr w:rsidR="00E05F6D" w14:paraId="016F0304" w14:textId="77777777" w:rsidTr="00764D3B">
              <w:tc>
                <w:tcPr>
                  <w:tcW w:w="1769" w:type="dxa"/>
                  <w:tcBorders>
                    <w:left w:val="nil"/>
                    <w:bottom w:val="nil"/>
                    <w:right w:val="nil"/>
                  </w:tcBorders>
                </w:tcPr>
                <w:p w14:paraId="1D69C27B" w14:textId="060EC8C1" w:rsidR="00E05F6D" w:rsidRDefault="00764D3B" w:rsidP="00C71942">
                  <w:pPr>
                    <w:rPr>
                      <w:rFonts w:ascii="Arial" w:hAnsi="Arial" w:cs="Arial"/>
                      <w:iCs/>
                      <w:color w:val="000000" w:themeColor="text1"/>
                      <w:sz w:val="16"/>
                      <w:szCs w:val="16"/>
                      <w:lang w:val="fr-CH"/>
                    </w:rPr>
                  </w:pPr>
                  <w:r>
                    <w:rPr>
                      <w:rFonts w:ascii="Arial" w:hAnsi="Arial" w:cs="Arial"/>
                      <w:iCs/>
                      <w:color w:val="000000" w:themeColor="text1"/>
                      <w:sz w:val="16"/>
                      <w:szCs w:val="16"/>
                      <w:lang w:val="fr-CH"/>
                    </w:rPr>
                    <w:t>&lt; 25 km</w:t>
                  </w:r>
                </w:p>
              </w:tc>
              <w:tc>
                <w:tcPr>
                  <w:tcW w:w="633" w:type="dxa"/>
                  <w:tcBorders>
                    <w:left w:val="nil"/>
                    <w:bottom w:val="nil"/>
                    <w:right w:val="nil"/>
                  </w:tcBorders>
                </w:tcPr>
                <w:p w14:paraId="7D56AE70" w14:textId="00383F0D" w:rsidR="00E05F6D" w:rsidRDefault="00764D3B" w:rsidP="003D54BD">
                  <w:pPr>
                    <w:jc w:val="center"/>
                    <w:rPr>
                      <w:rFonts w:ascii="Arial" w:hAnsi="Arial" w:cs="Arial"/>
                      <w:iCs/>
                      <w:color w:val="000000" w:themeColor="text1"/>
                      <w:sz w:val="16"/>
                      <w:szCs w:val="16"/>
                      <w:lang w:val="fr-CH"/>
                    </w:rPr>
                  </w:pPr>
                  <w:r>
                    <w:rPr>
                      <w:rFonts w:ascii="Arial" w:hAnsi="Arial" w:cs="Arial"/>
                      <w:iCs/>
                      <w:color w:val="000000" w:themeColor="text1"/>
                      <w:sz w:val="16"/>
                      <w:szCs w:val="16"/>
                      <w:lang w:val="fr-CH"/>
                    </w:rPr>
                    <w:t>5</w:t>
                  </w:r>
                </w:p>
              </w:tc>
            </w:tr>
            <w:tr w:rsidR="00E05F6D" w14:paraId="6C58707C" w14:textId="77777777" w:rsidTr="00764D3B">
              <w:tc>
                <w:tcPr>
                  <w:tcW w:w="1769" w:type="dxa"/>
                  <w:tcBorders>
                    <w:top w:val="nil"/>
                    <w:left w:val="nil"/>
                    <w:bottom w:val="nil"/>
                    <w:right w:val="nil"/>
                  </w:tcBorders>
                </w:tcPr>
                <w:p w14:paraId="1AD35B8A" w14:textId="1709E23C" w:rsidR="00E05F6D" w:rsidRDefault="00811F20" w:rsidP="00C71942">
                  <w:pPr>
                    <w:rPr>
                      <w:rFonts w:ascii="Arial" w:hAnsi="Arial" w:cs="Arial"/>
                      <w:iCs/>
                      <w:color w:val="000000" w:themeColor="text1"/>
                      <w:sz w:val="16"/>
                      <w:szCs w:val="16"/>
                      <w:lang w:val="fr-CH"/>
                    </w:rPr>
                  </w:pPr>
                  <w:r>
                    <w:rPr>
                      <w:rFonts w:ascii="Arial" w:hAnsi="Arial" w:cs="Arial"/>
                      <w:iCs/>
                      <w:color w:val="000000" w:themeColor="text1"/>
                      <w:sz w:val="16"/>
                      <w:szCs w:val="16"/>
                      <w:lang w:val="fr-CH"/>
                    </w:rPr>
                    <w:t>≥ 25</w:t>
                  </w:r>
                  <w:r w:rsidR="003E515B">
                    <w:rPr>
                      <w:rFonts w:ascii="Arial" w:hAnsi="Arial" w:cs="Arial"/>
                      <w:iCs/>
                      <w:color w:val="000000" w:themeColor="text1"/>
                      <w:sz w:val="16"/>
                      <w:szCs w:val="16"/>
                      <w:lang w:val="fr-CH"/>
                    </w:rPr>
                    <w:t xml:space="preserve"> km </w:t>
                  </w:r>
                  <w:r w:rsidR="00EE3120">
                    <w:rPr>
                      <w:rFonts w:ascii="Arial" w:hAnsi="Arial" w:cs="Arial"/>
                      <w:iCs/>
                      <w:color w:val="000000" w:themeColor="text1"/>
                      <w:sz w:val="16"/>
                      <w:szCs w:val="16"/>
                      <w:lang w:val="fr-CH"/>
                    </w:rPr>
                    <w:t>et &lt; 50 km</w:t>
                  </w:r>
                </w:p>
              </w:tc>
              <w:tc>
                <w:tcPr>
                  <w:tcW w:w="633" w:type="dxa"/>
                  <w:tcBorders>
                    <w:top w:val="nil"/>
                    <w:left w:val="nil"/>
                    <w:bottom w:val="nil"/>
                    <w:right w:val="nil"/>
                  </w:tcBorders>
                </w:tcPr>
                <w:p w14:paraId="396B819F" w14:textId="7138DCA7" w:rsidR="00E05F6D" w:rsidRDefault="00EE3120" w:rsidP="003D54BD">
                  <w:pPr>
                    <w:jc w:val="center"/>
                    <w:rPr>
                      <w:rFonts w:ascii="Arial" w:hAnsi="Arial" w:cs="Arial"/>
                      <w:iCs/>
                      <w:color w:val="000000" w:themeColor="text1"/>
                      <w:sz w:val="16"/>
                      <w:szCs w:val="16"/>
                      <w:lang w:val="fr-CH"/>
                    </w:rPr>
                  </w:pPr>
                  <w:r>
                    <w:rPr>
                      <w:rFonts w:ascii="Arial" w:hAnsi="Arial" w:cs="Arial"/>
                      <w:iCs/>
                      <w:color w:val="000000" w:themeColor="text1"/>
                      <w:sz w:val="16"/>
                      <w:szCs w:val="16"/>
                      <w:lang w:val="fr-CH"/>
                    </w:rPr>
                    <w:t>4</w:t>
                  </w:r>
                </w:p>
              </w:tc>
            </w:tr>
            <w:tr w:rsidR="0055484C" w14:paraId="0EDE46E4" w14:textId="77777777" w:rsidTr="00764D3B">
              <w:tc>
                <w:tcPr>
                  <w:tcW w:w="1769" w:type="dxa"/>
                  <w:tcBorders>
                    <w:top w:val="nil"/>
                    <w:left w:val="nil"/>
                    <w:bottom w:val="nil"/>
                    <w:right w:val="nil"/>
                  </w:tcBorders>
                </w:tcPr>
                <w:p w14:paraId="17E044BA" w14:textId="5827902C" w:rsidR="0055484C" w:rsidRDefault="0055484C" w:rsidP="0055484C">
                  <w:pPr>
                    <w:rPr>
                      <w:rFonts w:ascii="Arial" w:hAnsi="Arial" w:cs="Arial"/>
                      <w:iCs/>
                      <w:color w:val="000000" w:themeColor="text1"/>
                      <w:sz w:val="16"/>
                      <w:szCs w:val="16"/>
                      <w:lang w:val="fr-CH"/>
                    </w:rPr>
                  </w:pPr>
                  <w:r>
                    <w:rPr>
                      <w:rFonts w:ascii="Arial" w:hAnsi="Arial" w:cs="Arial"/>
                      <w:iCs/>
                      <w:color w:val="000000" w:themeColor="text1"/>
                      <w:sz w:val="16"/>
                      <w:szCs w:val="16"/>
                      <w:lang w:val="fr-CH"/>
                    </w:rPr>
                    <w:t>≥ 5</w:t>
                  </w:r>
                  <w:r w:rsidR="00DF669D">
                    <w:rPr>
                      <w:rFonts w:ascii="Arial" w:hAnsi="Arial" w:cs="Arial"/>
                      <w:iCs/>
                      <w:color w:val="000000" w:themeColor="text1"/>
                      <w:sz w:val="16"/>
                      <w:szCs w:val="16"/>
                      <w:lang w:val="fr-CH"/>
                    </w:rPr>
                    <w:t>0</w:t>
                  </w:r>
                  <w:r>
                    <w:rPr>
                      <w:rFonts w:ascii="Arial" w:hAnsi="Arial" w:cs="Arial"/>
                      <w:iCs/>
                      <w:color w:val="000000" w:themeColor="text1"/>
                      <w:sz w:val="16"/>
                      <w:szCs w:val="16"/>
                      <w:lang w:val="fr-CH"/>
                    </w:rPr>
                    <w:t xml:space="preserve"> km et &lt; </w:t>
                  </w:r>
                  <w:r w:rsidR="00DF669D">
                    <w:rPr>
                      <w:rFonts w:ascii="Arial" w:hAnsi="Arial" w:cs="Arial"/>
                      <w:iCs/>
                      <w:color w:val="000000" w:themeColor="text1"/>
                      <w:sz w:val="16"/>
                      <w:szCs w:val="16"/>
                      <w:lang w:val="fr-CH"/>
                    </w:rPr>
                    <w:t>7</w:t>
                  </w:r>
                  <w:r>
                    <w:rPr>
                      <w:rFonts w:ascii="Arial" w:hAnsi="Arial" w:cs="Arial"/>
                      <w:iCs/>
                      <w:color w:val="000000" w:themeColor="text1"/>
                      <w:sz w:val="16"/>
                      <w:szCs w:val="16"/>
                      <w:lang w:val="fr-CH"/>
                    </w:rPr>
                    <w:t>5 km</w:t>
                  </w:r>
                </w:p>
              </w:tc>
              <w:tc>
                <w:tcPr>
                  <w:tcW w:w="633" w:type="dxa"/>
                  <w:tcBorders>
                    <w:top w:val="nil"/>
                    <w:left w:val="nil"/>
                    <w:bottom w:val="nil"/>
                    <w:right w:val="nil"/>
                  </w:tcBorders>
                </w:tcPr>
                <w:p w14:paraId="11B95AD5" w14:textId="736715D1" w:rsidR="0055484C" w:rsidRDefault="00946479" w:rsidP="003D54BD">
                  <w:pPr>
                    <w:jc w:val="center"/>
                    <w:rPr>
                      <w:rFonts w:ascii="Arial" w:hAnsi="Arial" w:cs="Arial"/>
                      <w:iCs/>
                      <w:color w:val="000000" w:themeColor="text1"/>
                      <w:sz w:val="16"/>
                      <w:szCs w:val="16"/>
                      <w:lang w:val="fr-CH"/>
                    </w:rPr>
                  </w:pPr>
                  <w:r>
                    <w:rPr>
                      <w:rFonts w:ascii="Arial" w:hAnsi="Arial" w:cs="Arial"/>
                      <w:iCs/>
                      <w:color w:val="000000" w:themeColor="text1"/>
                      <w:sz w:val="16"/>
                      <w:szCs w:val="16"/>
                      <w:lang w:val="fr-CH"/>
                    </w:rPr>
                    <w:t>3</w:t>
                  </w:r>
                </w:p>
              </w:tc>
            </w:tr>
            <w:tr w:rsidR="0055484C" w14:paraId="018B3CEA" w14:textId="77777777" w:rsidTr="00764D3B">
              <w:tc>
                <w:tcPr>
                  <w:tcW w:w="1769" w:type="dxa"/>
                  <w:tcBorders>
                    <w:top w:val="nil"/>
                    <w:left w:val="nil"/>
                    <w:bottom w:val="nil"/>
                    <w:right w:val="nil"/>
                  </w:tcBorders>
                </w:tcPr>
                <w:p w14:paraId="0052646F" w14:textId="74BBEB85" w:rsidR="0055484C" w:rsidRDefault="0055484C" w:rsidP="0055484C">
                  <w:pPr>
                    <w:rPr>
                      <w:rFonts w:ascii="Arial" w:hAnsi="Arial" w:cs="Arial"/>
                      <w:iCs/>
                      <w:color w:val="000000" w:themeColor="text1"/>
                      <w:sz w:val="16"/>
                      <w:szCs w:val="16"/>
                      <w:lang w:val="fr-CH"/>
                    </w:rPr>
                  </w:pPr>
                  <w:r>
                    <w:rPr>
                      <w:rFonts w:ascii="Arial" w:hAnsi="Arial" w:cs="Arial"/>
                      <w:iCs/>
                      <w:color w:val="000000" w:themeColor="text1"/>
                      <w:sz w:val="16"/>
                      <w:szCs w:val="16"/>
                      <w:lang w:val="fr-CH"/>
                    </w:rPr>
                    <w:t xml:space="preserve">≥ </w:t>
                  </w:r>
                  <w:r w:rsidR="00DF669D">
                    <w:rPr>
                      <w:rFonts w:ascii="Arial" w:hAnsi="Arial" w:cs="Arial"/>
                      <w:iCs/>
                      <w:color w:val="000000" w:themeColor="text1"/>
                      <w:sz w:val="16"/>
                      <w:szCs w:val="16"/>
                      <w:lang w:val="fr-CH"/>
                    </w:rPr>
                    <w:t>7</w:t>
                  </w:r>
                  <w:r>
                    <w:rPr>
                      <w:rFonts w:ascii="Arial" w:hAnsi="Arial" w:cs="Arial"/>
                      <w:iCs/>
                      <w:color w:val="000000" w:themeColor="text1"/>
                      <w:sz w:val="16"/>
                      <w:szCs w:val="16"/>
                      <w:lang w:val="fr-CH"/>
                    </w:rPr>
                    <w:t xml:space="preserve">5 km et &lt; </w:t>
                  </w:r>
                  <w:r w:rsidR="00DF669D">
                    <w:rPr>
                      <w:rFonts w:ascii="Arial" w:hAnsi="Arial" w:cs="Arial"/>
                      <w:iCs/>
                      <w:color w:val="000000" w:themeColor="text1"/>
                      <w:sz w:val="16"/>
                      <w:szCs w:val="16"/>
                      <w:lang w:val="fr-CH"/>
                    </w:rPr>
                    <w:t>10</w:t>
                  </w:r>
                  <w:r>
                    <w:rPr>
                      <w:rFonts w:ascii="Arial" w:hAnsi="Arial" w:cs="Arial"/>
                      <w:iCs/>
                      <w:color w:val="000000" w:themeColor="text1"/>
                      <w:sz w:val="16"/>
                      <w:szCs w:val="16"/>
                      <w:lang w:val="fr-CH"/>
                    </w:rPr>
                    <w:t>0 km</w:t>
                  </w:r>
                </w:p>
              </w:tc>
              <w:tc>
                <w:tcPr>
                  <w:tcW w:w="633" w:type="dxa"/>
                  <w:tcBorders>
                    <w:top w:val="nil"/>
                    <w:left w:val="nil"/>
                    <w:bottom w:val="nil"/>
                    <w:right w:val="nil"/>
                  </w:tcBorders>
                </w:tcPr>
                <w:p w14:paraId="73E3B45D" w14:textId="54BCD60E" w:rsidR="0055484C" w:rsidRDefault="00946479" w:rsidP="003D54BD">
                  <w:pPr>
                    <w:jc w:val="center"/>
                    <w:rPr>
                      <w:rFonts w:ascii="Arial" w:hAnsi="Arial" w:cs="Arial"/>
                      <w:iCs/>
                      <w:color w:val="000000" w:themeColor="text1"/>
                      <w:sz w:val="16"/>
                      <w:szCs w:val="16"/>
                      <w:lang w:val="fr-CH"/>
                    </w:rPr>
                  </w:pPr>
                  <w:r>
                    <w:rPr>
                      <w:rFonts w:ascii="Arial" w:hAnsi="Arial" w:cs="Arial"/>
                      <w:iCs/>
                      <w:color w:val="000000" w:themeColor="text1"/>
                      <w:sz w:val="16"/>
                      <w:szCs w:val="16"/>
                      <w:lang w:val="fr-CH"/>
                    </w:rPr>
                    <w:t>2</w:t>
                  </w:r>
                </w:p>
              </w:tc>
            </w:tr>
            <w:tr w:rsidR="0055484C" w14:paraId="784FE973" w14:textId="77777777" w:rsidTr="00764D3B">
              <w:tc>
                <w:tcPr>
                  <w:tcW w:w="1769" w:type="dxa"/>
                  <w:tcBorders>
                    <w:top w:val="nil"/>
                    <w:left w:val="nil"/>
                    <w:bottom w:val="nil"/>
                    <w:right w:val="nil"/>
                  </w:tcBorders>
                </w:tcPr>
                <w:p w14:paraId="55AC98E0" w14:textId="3A0881C4" w:rsidR="0055484C" w:rsidRDefault="0055484C" w:rsidP="0055484C">
                  <w:pPr>
                    <w:rPr>
                      <w:rFonts w:ascii="Arial" w:hAnsi="Arial" w:cs="Arial"/>
                      <w:iCs/>
                      <w:color w:val="000000" w:themeColor="text1"/>
                      <w:sz w:val="16"/>
                      <w:szCs w:val="16"/>
                      <w:lang w:val="fr-CH"/>
                    </w:rPr>
                  </w:pPr>
                  <w:r>
                    <w:rPr>
                      <w:rFonts w:ascii="Arial" w:hAnsi="Arial" w:cs="Arial"/>
                      <w:iCs/>
                      <w:color w:val="000000" w:themeColor="text1"/>
                      <w:sz w:val="16"/>
                      <w:szCs w:val="16"/>
                      <w:lang w:val="fr-CH"/>
                    </w:rPr>
                    <w:t xml:space="preserve">≥ </w:t>
                  </w:r>
                  <w:r w:rsidR="00DF669D">
                    <w:rPr>
                      <w:rFonts w:ascii="Arial" w:hAnsi="Arial" w:cs="Arial"/>
                      <w:iCs/>
                      <w:color w:val="000000" w:themeColor="text1"/>
                      <w:sz w:val="16"/>
                      <w:szCs w:val="16"/>
                      <w:lang w:val="fr-CH"/>
                    </w:rPr>
                    <w:t>100</w:t>
                  </w:r>
                  <w:r>
                    <w:rPr>
                      <w:rFonts w:ascii="Arial" w:hAnsi="Arial" w:cs="Arial"/>
                      <w:iCs/>
                      <w:color w:val="000000" w:themeColor="text1"/>
                      <w:sz w:val="16"/>
                      <w:szCs w:val="16"/>
                      <w:lang w:val="fr-CH"/>
                    </w:rPr>
                    <w:t xml:space="preserve"> km</w:t>
                  </w:r>
                </w:p>
              </w:tc>
              <w:tc>
                <w:tcPr>
                  <w:tcW w:w="633" w:type="dxa"/>
                  <w:tcBorders>
                    <w:top w:val="nil"/>
                    <w:left w:val="nil"/>
                    <w:bottom w:val="nil"/>
                    <w:right w:val="nil"/>
                  </w:tcBorders>
                </w:tcPr>
                <w:p w14:paraId="5971A83C" w14:textId="6B6CBCE9" w:rsidR="0055484C" w:rsidRDefault="00946479" w:rsidP="003D54BD">
                  <w:pPr>
                    <w:jc w:val="center"/>
                    <w:rPr>
                      <w:rFonts w:ascii="Arial" w:hAnsi="Arial" w:cs="Arial"/>
                      <w:iCs/>
                      <w:color w:val="000000" w:themeColor="text1"/>
                      <w:sz w:val="16"/>
                      <w:szCs w:val="16"/>
                      <w:lang w:val="fr-CH"/>
                    </w:rPr>
                  </w:pPr>
                  <w:r>
                    <w:rPr>
                      <w:rFonts w:ascii="Arial" w:hAnsi="Arial" w:cs="Arial"/>
                      <w:iCs/>
                      <w:color w:val="000000" w:themeColor="text1"/>
                      <w:sz w:val="16"/>
                      <w:szCs w:val="16"/>
                      <w:lang w:val="fr-CH"/>
                    </w:rPr>
                    <w:t>1</w:t>
                  </w:r>
                </w:p>
              </w:tc>
            </w:tr>
          </w:tbl>
          <w:p w14:paraId="45620BF1" w14:textId="45983114" w:rsidR="004C70CB" w:rsidRPr="00547A2A" w:rsidRDefault="004C70CB" w:rsidP="004C70CB">
            <w:pPr>
              <w:spacing w:before="60" w:after="60"/>
              <w:rPr>
                <w:rFonts w:ascii="Arial" w:hAnsi="Arial" w:cs="Arial"/>
                <w:iCs/>
                <w:color w:val="000000" w:themeColor="text1"/>
                <w:sz w:val="16"/>
                <w:szCs w:val="16"/>
                <w:lang w:val="fr-CH"/>
              </w:rPr>
            </w:pPr>
          </w:p>
        </w:tc>
        <w:tc>
          <w:tcPr>
            <w:tcW w:w="2840" w:type="dxa"/>
            <w:shd w:val="clear" w:color="auto" w:fill="auto"/>
            <w:vAlign w:val="center"/>
          </w:tcPr>
          <w:p w14:paraId="21EA48E1" w14:textId="1AF9D9D5" w:rsidR="004C70CB" w:rsidRPr="00547A2A" w:rsidRDefault="004C70CB" w:rsidP="293161A7">
            <w:pPr>
              <w:spacing w:before="60" w:after="60"/>
              <w:rPr>
                <w:rFonts w:ascii="Arial" w:hAnsi="Arial" w:cs="Arial"/>
                <w:color w:val="000000" w:themeColor="text1"/>
                <w:sz w:val="16"/>
                <w:szCs w:val="16"/>
                <w:lang w:val="fr-CH"/>
              </w:rPr>
            </w:pPr>
            <w:r w:rsidRPr="293161A7">
              <w:rPr>
                <w:rFonts w:ascii="Arial" w:hAnsi="Arial" w:cs="Arial"/>
                <w:color w:val="000000" w:themeColor="text1"/>
                <w:sz w:val="16"/>
                <w:szCs w:val="16"/>
                <w:lang w:val="fr-CH"/>
              </w:rPr>
              <w:t xml:space="preserve">Le soumissionnaire fournit </w:t>
            </w:r>
            <w:r w:rsidRPr="293161A7">
              <w:rPr>
                <w:rFonts w:ascii="Arial" w:hAnsi="Arial" w:cs="Arial"/>
                <w:b/>
                <w:bCs/>
                <w:color w:val="000000" w:themeColor="text1"/>
                <w:sz w:val="16"/>
                <w:szCs w:val="16"/>
                <w:lang w:val="fr-CH"/>
              </w:rPr>
              <w:t>le</w:t>
            </w:r>
            <w:r w:rsidR="1200F31F" w:rsidRPr="293161A7">
              <w:rPr>
                <w:rFonts w:ascii="Arial" w:hAnsi="Arial" w:cs="Arial"/>
                <w:b/>
                <w:bCs/>
                <w:color w:val="000000" w:themeColor="text1"/>
                <w:sz w:val="16"/>
                <w:szCs w:val="16"/>
                <w:lang w:val="fr-CH"/>
              </w:rPr>
              <w:t>s</w:t>
            </w:r>
            <w:r w:rsidRPr="293161A7">
              <w:rPr>
                <w:rFonts w:ascii="Arial" w:hAnsi="Arial" w:cs="Arial"/>
                <w:b/>
                <w:bCs/>
                <w:color w:val="000000" w:themeColor="text1"/>
                <w:sz w:val="16"/>
                <w:szCs w:val="16"/>
                <w:lang w:val="fr-CH"/>
              </w:rPr>
              <w:t xml:space="preserve"> nom</w:t>
            </w:r>
            <w:r w:rsidR="1AD6E143" w:rsidRPr="293161A7">
              <w:rPr>
                <w:rFonts w:ascii="Arial" w:hAnsi="Arial" w:cs="Arial"/>
                <w:b/>
                <w:bCs/>
                <w:color w:val="000000" w:themeColor="text1"/>
                <w:sz w:val="16"/>
                <w:szCs w:val="16"/>
                <w:lang w:val="fr-CH"/>
              </w:rPr>
              <w:t>s</w:t>
            </w:r>
            <w:r w:rsidRPr="293161A7">
              <w:rPr>
                <w:rFonts w:ascii="Arial" w:hAnsi="Arial" w:cs="Arial"/>
                <w:b/>
                <w:bCs/>
                <w:color w:val="000000" w:themeColor="text1"/>
                <w:sz w:val="16"/>
                <w:szCs w:val="16"/>
                <w:lang w:val="fr-CH"/>
              </w:rPr>
              <w:t xml:space="preserve"> et l</w:t>
            </w:r>
            <w:r w:rsidR="0ED98331" w:rsidRPr="293161A7">
              <w:rPr>
                <w:rFonts w:ascii="Arial" w:hAnsi="Arial" w:cs="Arial"/>
                <w:b/>
                <w:bCs/>
                <w:color w:val="000000" w:themeColor="text1"/>
                <w:sz w:val="16"/>
                <w:szCs w:val="16"/>
                <w:lang w:val="fr-CH"/>
              </w:rPr>
              <w:t xml:space="preserve">es </w:t>
            </w:r>
            <w:r w:rsidRPr="293161A7">
              <w:rPr>
                <w:rFonts w:ascii="Arial" w:hAnsi="Arial" w:cs="Arial"/>
                <w:b/>
                <w:bCs/>
                <w:color w:val="000000" w:themeColor="text1"/>
                <w:sz w:val="16"/>
                <w:szCs w:val="16"/>
                <w:lang w:val="fr-CH"/>
              </w:rPr>
              <w:t>adresse de</w:t>
            </w:r>
            <w:r w:rsidR="7BB8BB81" w:rsidRPr="293161A7">
              <w:rPr>
                <w:rFonts w:ascii="Arial" w:hAnsi="Arial" w:cs="Arial"/>
                <w:b/>
                <w:bCs/>
                <w:color w:val="000000" w:themeColor="text1"/>
                <w:sz w:val="16"/>
                <w:szCs w:val="16"/>
                <w:lang w:val="fr-CH"/>
              </w:rPr>
              <w:t>s différentes centrales</w:t>
            </w:r>
            <w:r w:rsidRPr="293161A7">
              <w:rPr>
                <w:rFonts w:ascii="Arial" w:hAnsi="Arial" w:cs="Arial"/>
                <w:color w:val="000000" w:themeColor="text1"/>
                <w:sz w:val="16"/>
                <w:szCs w:val="16"/>
                <w:lang w:val="fr-CH"/>
              </w:rPr>
              <w:t xml:space="preserve">, ce qui permet </w:t>
            </w:r>
            <w:r w:rsidR="00823569" w:rsidRPr="293161A7">
              <w:rPr>
                <w:rFonts w:ascii="Arial" w:hAnsi="Arial" w:cs="Arial"/>
                <w:color w:val="000000" w:themeColor="text1"/>
                <w:sz w:val="16"/>
                <w:szCs w:val="16"/>
                <w:lang w:val="fr-CH"/>
              </w:rPr>
              <w:t>d’estimer</w:t>
            </w:r>
            <w:r w:rsidRPr="293161A7">
              <w:rPr>
                <w:rFonts w:ascii="Arial" w:hAnsi="Arial" w:cs="Arial"/>
                <w:color w:val="000000" w:themeColor="text1"/>
                <w:sz w:val="16"/>
                <w:szCs w:val="16"/>
                <w:lang w:val="fr-CH"/>
              </w:rPr>
              <w:t xml:space="preserve"> la distance entre</w:t>
            </w:r>
            <w:r w:rsidR="3BBD136D" w:rsidRPr="293161A7">
              <w:rPr>
                <w:rFonts w:ascii="Arial" w:hAnsi="Arial" w:cs="Arial"/>
                <w:color w:val="000000" w:themeColor="text1"/>
                <w:sz w:val="16"/>
                <w:szCs w:val="16"/>
                <w:lang w:val="fr-CH"/>
              </w:rPr>
              <w:t xml:space="preserve"> chaque</w:t>
            </w:r>
            <w:r w:rsidRPr="293161A7">
              <w:rPr>
                <w:rFonts w:ascii="Arial" w:hAnsi="Arial" w:cs="Arial"/>
                <w:color w:val="000000" w:themeColor="text1"/>
                <w:sz w:val="16"/>
                <w:szCs w:val="16"/>
                <w:lang w:val="fr-CH"/>
              </w:rPr>
              <w:t xml:space="preserve"> centrale</w:t>
            </w:r>
            <w:r w:rsidR="3792F99E" w:rsidRPr="293161A7">
              <w:rPr>
                <w:rFonts w:ascii="Arial" w:hAnsi="Arial" w:cs="Arial"/>
                <w:color w:val="000000" w:themeColor="text1"/>
                <w:sz w:val="16"/>
                <w:szCs w:val="16"/>
                <w:lang w:val="fr-CH"/>
              </w:rPr>
              <w:t>s</w:t>
            </w:r>
            <w:r w:rsidRPr="293161A7">
              <w:rPr>
                <w:rFonts w:ascii="Arial" w:hAnsi="Arial" w:cs="Arial"/>
                <w:color w:val="000000" w:themeColor="text1"/>
                <w:sz w:val="16"/>
                <w:szCs w:val="16"/>
                <w:lang w:val="fr-CH"/>
              </w:rPr>
              <w:t xml:space="preserve"> et le chantier.</w:t>
            </w:r>
          </w:p>
          <w:p w14:paraId="357FD2A9" w14:textId="450272CB" w:rsidR="004C70CB" w:rsidRPr="00547A2A" w:rsidRDefault="72CCB258" w:rsidP="0FD5DC24">
            <w:pPr>
              <w:spacing w:before="60" w:after="60"/>
              <w:rPr>
                <w:rFonts w:ascii="Arial" w:hAnsi="Arial" w:cs="Arial"/>
                <w:color w:val="000000" w:themeColor="text1"/>
                <w:sz w:val="16"/>
                <w:szCs w:val="16"/>
                <w:lang w:val="fr-CH"/>
              </w:rPr>
            </w:pPr>
            <w:r w:rsidRPr="0FD5DC24">
              <w:rPr>
                <w:rFonts w:ascii="Arial" w:hAnsi="Arial" w:cs="Arial"/>
                <w:color w:val="000000" w:themeColor="text1"/>
                <w:sz w:val="16"/>
                <w:szCs w:val="16"/>
                <w:lang w:val="fr-CH"/>
              </w:rPr>
              <w:t xml:space="preserve">La note </w:t>
            </w:r>
            <w:r w:rsidR="09D6270B" w:rsidRPr="0FD5DC24">
              <w:rPr>
                <w:rFonts w:ascii="Arial" w:hAnsi="Arial" w:cs="Arial"/>
                <w:color w:val="000000" w:themeColor="text1"/>
                <w:sz w:val="16"/>
                <w:szCs w:val="16"/>
                <w:lang w:val="fr-CH"/>
              </w:rPr>
              <w:t xml:space="preserve">finale </w:t>
            </w:r>
            <w:r w:rsidR="0CA9174D" w:rsidRPr="0FD5DC24">
              <w:rPr>
                <w:rFonts w:ascii="Arial" w:hAnsi="Arial" w:cs="Arial"/>
                <w:color w:val="000000" w:themeColor="text1"/>
                <w:sz w:val="16"/>
                <w:szCs w:val="16"/>
                <w:lang w:val="fr-CH"/>
              </w:rPr>
              <w:t>est la moyenne des notes par centrale pondérée par le volume</w:t>
            </w:r>
            <w:r w:rsidR="09D6270B" w:rsidRPr="0FD5DC24">
              <w:rPr>
                <w:rFonts w:ascii="Arial" w:hAnsi="Arial" w:cs="Arial"/>
                <w:color w:val="000000" w:themeColor="text1"/>
                <w:sz w:val="16"/>
                <w:szCs w:val="16"/>
                <w:lang w:val="fr-CH"/>
              </w:rPr>
              <w:t xml:space="preserve"> </w:t>
            </w:r>
          </w:p>
          <w:p w14:paraId="662588CA" w14:textId="0F19657A" w:rsidR="004C70CB" w:rsidRPr="00547A2A" w:rsidRDefault="4B4DFC7E" w:rsidP="0FD5DC24">
            <w:pPr>
              <w:spacing w:before="60" w:after="60"/>
              <w:rPr>
                <w:rFonts w:ascii="Arial" w:eastAsia="Arial" w:hAnsi="Arial" w:cs="Arial"/>
                <w:sz w:val="16"/>
                <w:szCs w:val="16"/>
                <w:lang w:val="fr-CH"/>
              </w:rPr>
            </w:pPr>
            <w:r w:rsidRPr="0FD5DC24">
              <w:rPr>
                <w:rFonts w:ascii="Arial" w:eastAsia="Arial" w:hAnsi="Arial" w:cs="Arial"/>
                <w:sz w:val="16"/>
                <w:szCs w:val="16"/>
                <w:lang w:val="fr-CH"/>
              </w:rPr>
              <w:t xml:space="preserve">(Somme [note-centrale </w:t>
            </w:r>
            <w:r w:rsidR="006E4AE9">
              <w:rPr>
                <w:rFonts w:ascii="Arial" w:eastAsia="Arial" w:hAnsi="Arial" w:cs="Arial"/>
                <w:sz w:val="16"/>
                <w:szCs w:val="16"/>
                <w:lang w:val="fr-CH"/>
              </w:rPr>
              <w:t>×</w:t>
            </w:r>
            <w:r w:rsidRPr="0FD5DC24">
              <w:rPr>
                <w:rFonts w:ascii="Arial" w:eastAsia="Arial" w:hAnsi="Arial" w:cs="Arial"/>
                <w:sz w:val="16"/>
                <w:szCs w:val="16"/>
                <w:lang w:val="fr-CH"/>
              </w:rPr>
              <w:t xml:space="preserve"> volume centrale]</w:t>
            </w:r>
            <w:r w:rsidR="006E4AE9">
              <w:rPr>
                <w:rFonts w:ascii="Arial" w:eastAsia="Arial" w:hAnsi="Arial" w:cs="Arial"/>
                <w:sz w:val="16"/>
                <w:szCs w:val="16"/>
                <w:lang w:val="fr-CH"/>
              </w:rPr>
              <w:t xml:space="preserve"> </w:t>
            </w:r>
            <w:r w:rsidRPr="0FD5DC24">
              <w:rPr>
                <w:rFonts w:ascii="Arial" w:eastAsia="Arial" w:hAnsi="Arial" w:cs="Arial"/>
                <w:sz w:val="16"/>
                <w:szCs w:val="16"/>
                <w:lang w:val="fr-CH"/>
              </w:rPr>
              <w:t>/ [volume total</w:t>
            </w:r>
            <w:r w:rsidR="3E5E9D83" w:rsidRPr="12A673B7">
              <w:rPr>
                <w:rFonts w:ascii="Arial" w:eastAsia="Arial" w:hAnsi="Arial" w:cs="Arial"/>
                <w:sz w:val="16"/>
                <w:szCs w:val="16"/>
                <w:lang w:val="fr-CH"/>
              </w:rPr>
              <w:t>]</w:t>
            </w:r>
            <w:r w:rsidR="0B90C3D1" w:rsidRPr="12A673B7">
              <w:rPr>
                <w:rFonts w:ascii="Arial" w:eastAsia="Arial" w:hAnsi="Arial" w:cs="Arial"/>
                <w:sz w:val="16"/>
                <w:szCs w:val="16"/>
                <w:lang w:val="fr-CH"/>
              </w:rPr>
              <w:t>)</w:t>
            </w:r>
          </w:p>
          <w:p w14:paraId="5D70F57D" w14:textId="0A01D6C1" w:rsidR="004C70CB" w:rsidRPr="00547A2A" w:rsidRDefault="09D6270B" w:rsidP="293161A7">
            <w:pPr>
              <w:spacing w:before="60" w:after="60"/>
              <w:rPr>
                <w:rFonts w:ascii="Arial" w:hAnsi="Arial" w:cs="Arial"/>
                <w:color w:val="000000" w:themeColor="text1"/>
                <w:sz w:val="16"/>
                <w:szCs w:val="16"/>
                <w:lang w:val="fr-CH"/>
              </w:rPr>
            </w:pPr>
            <w:r w:rsidRPr="0FD5DC24">
              <w:rPr>
                <w:rFonts w:ascii="Arial" w:hAnsi="Arial" w:cs="Arial"/>
                <w:color w:val="000000" w:themeColor="text1"/>
                <w:sz w:val="16"/>
                <w:szCs w:val="16"/>
                <w:lang w:val="fr-CH"/>
              </w:rPr>
              <w:t>(Enrobé: 2.4 to/m</w:t>
            </w:r>
            <w:r w:rsidRPr="001309EC">
              <w:rPr>
                <w:rFonts w:ascii="Arial" w:hAnsi="Arial" w:cs="Arial"/>
                <w:color w:val="000000" w:themeColor="text1"/>
                <w:sz w:val="16"/>
                <w:szCs w:val="16"/>
                <w:vertAlign w:val="superscript"/>
                <w:lang w:val="fr-CH"/>
              </w:rPr>
              <w:t>3</w:t>
            </w:r>
            <w:r w:rsidRPr="0FD5DC24">
              <w:rPr>
                <w:rFonts w:ascii="Arial" w:hAnsi="Arial" w:cs="Arial"/>
                <w:color w:val="000000" w:themeColor="text1"/>
                <w:sz w:val="16"/>
                <w:szCs w:val="16"/>
                <w:lang w:val="fr-CH"/>
              </w:rPr>
              <w:t>)</w:t>
            </w:r>
          </w:p>
        </w:tc>
      </w:tr>
      <w:tr w:rsidR="00CC2E5A" w:rsidRPr="00547A2A" w14:paraId="32B134DD" w14:textId="77777777" w:rsidTr="0FD5DC24">
        <w:trPr>
          <w:cantSplit/>
        </w:trPr>
        <w:tc>
          <w:tcPr>
            <w:tcW w:w="638" w:type="dxa"/>
            <w:shd w:val="clear" w:color="auto" w:fill="D9D9D9" w:themeFill="background1" w:themeFillShade="D9"/>
          </w:tcPr>
          <w:p w14:paraId="0F13D9C8" w14:textId="26BD3997" w:rsidR="00CC2E5A" w:rsidRPr="00547A2A" w:rsidRDefault="001A5CDB" w:rsidP="00CC2E5A">
            <w:pPr>
              <w:spacing w:before="60" w:after="60"/>
              <w:jc w:val="center"/>
              <w:rPr>
                <w:rFonts w:ascii="Arial" w:hAnsi="Arial"/>
                <w:b/>
                <w:lang w:val="fr-CH"/>
              </w:rPr>
            </w:pPr>
            <w:r w:rsidRPr="00547A2A">
              <w:rPr>
                <w:rFonts w:ascii="Arial" w:hAnsi="Arial"/>
                <w:b/>
                <w:lang w:val="fr-CH"/>
              </w:rPr>
              <w:t>3</w:t>
            </w:r>
            <w:r w:rsidR="00CC2E5A" w:rsidRPr="00547A2A">
              <w:rPr>
                <w:rFonts w:ascii="Arial" w:hAnsi="Arial"/>
                <w:b/>
                <w:lang w:val="fr-CH"/>
              </w:rPr>
              <w:t>.3</w:t>
            </w:r>
          </w:p>
        </w:tc>
        <w:tc>
          <w:tcPr>
            <w:tcW w:w="2192" w:type="dxa"/>
            <w:gridSpan w:val="2"/>
            <w:shd w:val="clear" w:color="auto" w:fill="D9D9D9" w:themeFill="background1" w:themeFillShade="D9"/>
          </w:tcPr>
          <w:p w14:paraId="47510ECD" w14:textId="77777777" w:rsidR="00CC2E5A" w:rsidRPr="00547A2A" w:rsidRDefault="00CC2E5A" w:rsidP="00CC2E5A">
            <w:pPr>
              <w:spacing w:before="60" w:after="60"/>
              <w:rPr>
                <w:rFonts w:ascii="Arial" w:hAnsi="Arial"/>
                <w:b/>
                <w:lang w:val="fr-CH"/>
              </w:rPr>
            </w:pPr>
          </w:p>
        </w:tc>
        <w:tc>
          <w:tcPr>
            <w:tcW w:w="7093" w:type="dxa"/>
            <w:gridSpan w:val="5"/>
            <w:shd w:val="clear" w:color="auto" w:fill="D9D9D9" w:themeFill="background1" w:themeFillShade="D9"/>
          </w:tcPr>
          <w:p w14:paraId="0796791E" w14:textId="0E49FBE4" w:rsidR="00CC2E5A" w:rsidRPr="00547A2A" w:rsidRDefault="00CC2E5A" w:rsidP="00CC2E5A">
            <w:pPr>
              <w:spacing w:before="60" w:after="60"/>
              <w:rPr>
                <w:rFonts w:ascii="Arial" w:hAnsi="Arial"/>
                <w:lang w:val="fr-CH"/>
              </w:rPr>
            </w:pPr>
            <w:r w:rsidRPr="00547A2A">
              <w:rPr>
                <w:rFonts w:ascii="Arial" w:hAnsi="Arial"/>
                <w:b/>
                <w:lang w:val="fr-CH"/>
              </w:rPr>
              <w:t xml:space="preserve">Autres critères     </w:t>
            </w:r>
          </w:p>
        </w:tc>
      </w:tr>
      <w:tr w:rsidR="0066411D" w:rsidRPr="00547A2A" w14:paraId="06CBCDAA" w14:textId="77777777" w:rsidTr="0FD5DC24">
        <w:trPr>
          <w:cantSplit/>
        </w:trPr>
        <w:tc>
          <w:tcPr>
            <w:tcW w:w="638" w:type="dxa"/>
          </w:tcPr>
          <w:p w14:paraId="5345C844" w14:textId="5BA60CB0" w:rsidR="00802052" w:rsidRPr="00547A2A" w:rsidRDefault="001A5CDB" w:rsidP="00802052">
            <w:pPr>
              <w:spacing w:before="60" w:after="60"/>
              <w:jc w:val="center"/>
              <w:rPr>
                <w:rFonts w:ascii="Arial" w:hAnsi="Arial"/>
                <w:sz w:val="16"/>
                <w:lang w:val="fr-CH"/>
              </w:rPr>
            </w:pPr>
            <w:r w:rsidRPr="00547A2A">
              <w:rPr>
                <w:rFonts w:ascii="Arial" w:hAnsi="Arial"/>
                <w:sz w:val="16"/>
                <w:lang w:val="fr-CH"/>
              </w:rPr>
              <w:t>3</w:t>
            </w:r>
            <w:r w:rsidR="00802052" w:rsidRPr="00547A2A">
              <w:rPr>
                <w:rFonts w:ascii="Arial" w:hAnsi="Arial"/>
                <w:sz w:val="16"/>
                <w:lang w:val="fr-CH"/>
              </w:rPr>
              <w:t>.3.1</w:t>
            </w:r>
          </w:p>
        </w:tc>
        <w:tc>
          <w:tcPr>
            <w:tcW w:w="2192" w:type="dxa"/>
            <w:gridSpan w:val="2"/>
            <w:vAlign w:val="center"/>
          </w:tcPr>
          <w:p w14:paraId="3720CB92" w14:textId="0AAF4A38" w:rsidR="00802052" w:rsidRPr="00547A2A" w:rsidRDefault="00802052" w:rsidP="00802052">
            <w:pPr>
              <w:pStyle w:val="Titre4"/>
              <w:spacing w:before="60" w:after="60"/>
              <w:rPr>
                <w:b w:val="0"/>
                <w:sz w:val="16"/>
                <w:lang w:val="fr-CH"/>
              </w:rPr>
            </w:pPr>
            <w:r w:rsidRPr="00547A2A">
              <w:rPr>
                <w:b w:val="0"/>
                <w:sz w:val="16"/>
                <w:lang w:val="fr-CH"/>
              </w:rPr>
              <w:t>Référence spécifique à l’ouvrage</w:t>
            </w:r>
          </w:p>
        </w:tc>
        <w:tc>
          <w:tcPr>
            <w:tcW w:w="567" w:type="dxa"/>
            <w:shd w:val="clear" w:color="auto" w:fill="auto"/>
            <w:vAlign w:val="center"/>
          </w:tcPr>
          <w:p w14:paraId="002E64FA" w14:textId="777D2F6C" w:rsidR="00802052" w:rsidRPr="00547A2A" w:rsidRDefault="00AD587E" w:rsidP="00802052">
            <w:pPr>
              <w:tabs>
                <w:tab w:val="center" w:pos="214"/>
              </w:tabs>
              <w:spacing w:before="60" w:after="60"/>
              <w:jc w:val="center"/>
              <w:rPr>
                <w:rFonts w:ascii="Arial" w:hAnsi="Arial"/>
                <w:color w:val="00B050"/>
                <w:lang w:val="fr-CH"/>
              </w:rPr>
            </w:pPr>
            <w:r>
              <w:rPr>
                <w:rFonts w:ascii="Arial" w:hAnsi="Arial"/>
                <w:color w:val="00B050"/>
                <w:lang w:val="fr-CH"/>
              </w:rPr>
              <w:t>7</w:t>
            </w:r>
          </w:p>
        </w:tc>
        <w:tc>
          <w:tcPr>
            <w:tcW w:w="567" w:type="dxa"/>
            <w:vAlign w:val="center"/>
          </w:tcPr>
          <w:p w14:paraId="0EE4827F" w14:textId="1356D1A6" w:rsidR="00802052" w:rsidRPr="00547A2A" w:rsidRDefault="00802052" w:rsidP="0080205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567" w:type="dxa"/>
            <w:vAlign w:val="center"/>
          </w:tcPr>
          <w:p w14:paraId="6F6EF40A" w14:textId="03404374" w:rsidR="00802052" w:rsidRPr="00547A2A" w:rsidRDefault="00802052" w:rsidP="0080205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2552" w:type="dxa"/>
          </w:tcPr>
          <w:p w14:paraId="3BFCDAEE" w14:textId="5CFEE014" w:rsidR="00802052" w:rsidRPr="00547A2A" w:rsidRDefault="001234A4" w:rsidP="00802052">
            <w:pPr>
              <w:spacing w:before="60" w:after="60"/>
              <w:rPr>
                <w:rFonts w:ascii="Arial" w:hAnsi="Arial"/>
                <w:sz w:val="16"/>
                <w:lang w:val="fr-CH"/>
              </w:rPr>
            </w:pPr>
            <w:r w:rsidRPr="00547A2A">
              <w:rPr>
                <w:rFonts w:ascii="Arial" w:hAnsi="Arial" w:cs="Arial"/>
                <w:sz w:val="16"/>
                <w:szCs w:val="16"/>
                <w:lang w:val="fr-CH"/>
              </w:rPr>
              <w:t xml:space="preserve">Selon tableau de notation (voir chapitre </w:t>
            </w:r>
            <w:r w:rsidR="00E87EE1" w:rsidRPr="00547A2A">
              <w:rPr>
                <w:rFonts w:ascii="Arial" w:hAnsi="Arial" w:cs="Arial"/>
                <w:sz w:val="16"/>
                <w:szCs w:val="16"/>
                <w:lang w:val="fr-CH"/>
              </w:rPr>
              <w:t>4</w:t>
            </w:r>
            <w:r w:rsidR="003D592E" w:rsidRPr="00547A2A">
              <w:rPr>
                <w:rFonts w:ascii="Arial" w:hAnsi="Arial" w:cs="Arial"/>
                <w:sz w:val="16"/>
                <w:szCs w:val="16"/>
                <w:lang w:val="fr-CH"/>
              </w:rPr>
              <w:t>.1</w:t>
            </w:r>
            <w:r w:rsidRPr="00547A2A">
              <w:rPr>
                <w:rFonts w:ascii="Arial" w:hAnsi="Arial" w:cs="Arial"/>
                <w:sz w:val="16"/>
                <w:szCs w:val="16"/>
                <w:lang w:val="fr-CH"/>
              </w:rPr>
              <w:t>)</w:t>
            </w:r>
          </w:p>
        </w:tc>
        <w:tc>
          <w:tcPr>
            <w:tcW w:w="2840" w:type="dxa"/>
            <w:vAlign w:val="center"/>
          </w:tcPr>
          <w:p w14:paraId="0E950ACB" w14:textId="0BD33E46" w:rsidR="00802052" w:rsidRPr="00547A2A" w:rsidRDefault="00802052" w:rsidP="00802052">
            <w:pPr>
              <w:spacing w:before="60" w:after="60"/>
              <w:rPr>
                <w:rFonts w:ascii="Arial" w:hAnsi="Arial"/>
                <w:i/>
                <w:iCs/>
                <w:sz w:val="16"/>
                <w:lang w:val="fr-CH"/>
              </w:rPr>
            </w:pPr>
            <w:r w:rsidRPr="00547A2A">
              <w:rPr>
                <w:rFonts w:ascii="Arial" w:hAnsi="Arial"/>
                <w:sz w:val="16"/>
                <w:lang w:val="fr-CH"/>
              </w:rPr>
              <w:t>Le soumissionnaire présente une réalisation similaire à l’ouvrage à exécuter (ou un groupe d’ouvrages recouvrant les mêmes exigences), réalisée durant les 5 ans (pour les projets génie civil) ou 10 ans (pour les ouvrages d’art) précédant le dépôt de l’offre.</w:t>
            </w:r>
          </w:p>
        </w:tc>
      </w:tr>
      <w:tr w:rsidR="0066411D" w:rsidRPr="00547A2A" w14:paraId="32F1BF51" w14:textId="77777777" w:rsidTr="0FD5DC24">
        <w:trPr>
          <w:cantSplit/>
        </w:trPr>
        <w:tc>
          <w:tcPr>
            <w:tcW w:w="638" w:type="dxa"/>
          </w:tcPr>
          <w:p w14:paraId="539DA3E9" w14:textId="4BC55D56" w:rsidR="00802052" w:rsidRPr="00547A2A" w:rsidRDefault="001A5CDB" w:rsidP="00802052">
            <w:pPr>
              <w:spacing w:before="60" w:after="60"/>
              <w:jc w:val="center"/>
              <w:rPr>
                <w:rFonts w:ascii="Arial" w:hAnsi="Arial"/>
                <w:sz w:val="16"/>
                <w:lang w:val="fr-CH"/>
              </w:rPr>
            </w:pPr>
            <w:r w:rsidRPr="00547A2A">
              <w:rPr>
                <w:rFonts w:ascii="Arial" w:hAnsi="Arial"/>
                <w:sz w:val="16"/>
                <w:lang w:val="fr-CH"/>
              </w:rPr>
              <w:t>3</w:t>
            </w:r>
            <w:r w:rsidR="00802052" w:rsidRPr="00547A2A">
              <w:rPr>
                <w:rFonts w:ascii="Arial" w:hAnsi="Arial"/>
                <w:sz w:val="16"/>
                <w:lang w:val="fr-CH"/>
              </w:rPr>
              <w:t>.3.2</w:t>
            </w:r>
          </w:p>
        </w:tc>
        <w:tc>
          <w:tcPr>
            <w:tcW w:w="2192" w:type="dxa"/>
            <w:gridSpan w:val="2"/>
            <w:vAlign w:val="center"/>
          </w:tcPr>
          <w:p w14:paraId="61A6017A" w14:textId="77777777" w:rsidR="00802052" w:rsidRPr="00547A2A" w:rsidRDefault="00802052" w:rsidP="00802052">
            <w:pPr>
              <w:pStyle w:val="Titre4"/>
              <w:spacing w:before="60" w:after="60"/>
              <w:rPr>
                <w:b w:val="0"/>
                <w:sz w:val="16"/>
                <w:lang w:val="fr-CH"/>
              </w:rPr>
            </w:pPr>
            <w:r w:rsidRPr="00547A2A">
              <w:rPr>
                <w:b w:val="0"/>
                <w:sz w:val="16"/>
                <w:lang w:val="fr-CH"/>
              </w:rPr>
              <w:t xml:space="preserve">Formation des apprentis </w:t>
            </w:r>
          </w:p>
        </w:tc>
        <w:tc>
          <w:tcPr>
            <w:tcW w:w="567" w:type="dxa"/>
            <w:tcBorders>
              <w:bottom w:val="single" w:sz="4" w:space="0" w:color="auto"/>
            </w:tcBorders>
            <w:shd w:val="clear" w:color="auto" w:fill="FFFFFF" w:themeFill="background1"/>
            <w:vAlign w:val="center"/>
          </w:tcPr>
          <w:p w14:paraId="38938B60" w14:textId="77777777" w:rsidR="00802052" w:rsidRPr="00547A2A" w:rsidRDefault="00802052" w:rsidP="00802052">
            <w:pPr>
              <w:tabs>
                <w:tab w:val="center" w:pos="214"/>
              </w:tabs>
              <w:spacing w:before="60" w:after="60"/>
              <w:jc w:val="center"/>
              <w:rPr>
                <w:rFonts w:ascii="Arial" w:hAnsi="Arial"/>
                <w:color w:val="00B050"/>
                <w:lang w:val="fr-CH"/>
              </w:rPr>
            </w:pPr>
            <w:r w:rsidRPr="00547A2A">
              <w:rPr>
                <w:rFonts w:ascii="Arial" w:hAnsi="Arial"/>
                <w:color w:val="00B050"/>
                <w:lang w:val="fr-CH"/>
              </w:rPr>
              <w:t xml:space="preserve">5 </w:t>
            </w:r>
          </w:p>
        </w:tc>
        <w:tc>
          <w:tcPr>
            <w:tcW w:w="567" w:type="dxa"/>
            <w:vAlign w:val="center"/>
          </w:tcPr>
          <w:p w14:paraId="0F56A47D" w14:textId="77777777" w:rsidR="00802052" w:rsidRPr="00547A2A" w:rsidRDefault="00802052" w:rsidP="0080205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567" w:type="dxa"/>
            <w:vAlign w:val="center"/>
          </w:tcPr>
          <w:p w14:paraId="09F1153F" w14:textId="77777777" w:rsidR="00802052" w:rsidRPr="00547A2A" w:rsidRDefault="00802052" w:rsidP="00802052">
            <w:pPr>
              <w:tabs>
                <w:tab w:val="center" w:pos="214"/>
              </w:tabs>
              <w:spacing w:before="60" w:after="60"/>
              <w:jc w:val="center"/>
              <w:rPr>
                <w:rFonts w:ascii="Arial" w:hAnsi="Arial"/>
                <w:color w:val="00B050"/>
                <w:lang w:val="fr-CH"/>
              </w:rPr>
            </w:pPr>
            <w:r w:rsidRPr="00547A2A">
              <w:rPr>
                <w:rFonts w:ascii="Arial" w:hAnsi="Arial"/>
                <w:color w:val="00B050"/>
                <w:lang w:val="fr-CH"/>
              </w:rPr>
              <w:t>5</w:t>
            </w:r>
          </w:p>
        </w:tc>
        <w:tc>
          <w:tcPr>
            <w:tcW w:w="2552" w:type="dxa"/>
          </w:tcPr>
          <w:p w14:paraId="1B2B60C3" w14:textId="3FF19BE0" w:rsidR="00802052" w:rsidRPr="00547A2A" w:rsidRDefault="00802052" w:rsidP="00802052">
            <w:pPr>
              <w:spacing w:before="60" w:after="60"/>
              <w:rPr>
                <w:rFonts w:ascii="Arial" w:hAnsi="Arial"/>
                <w:sz w:val="16"/>
                <w:lang w:val="fr-CH"/>
              </w:rPr>
            </w:pPr>
            <w:r w:rsidRPr="00547A2A">
              <w:rPr>
                <w:rFonts w:ascii="Arial" w:hAnsi="Arial"/>
                <w:sz w:val="16"/>
                <w:lang w:val="fr-CH"/>
              </w:rPr>
              <w:t>Selon le Guide Romand des marchés publics (</w:t>
            </w:r>
            <w:hyperlink r:id="rId13" w:history="1">
              <w:r w:rsidRPr="00547A2A">
                <w:rPr>
                  <w:rStyle w:val="Lienhypertexte"/>
                  <w:rFonts w:ascii="Arial" w:hAnsi="Arial"/>
                  <w:sz w:val="16"/>
                  <w:lang w:val="fr-CH"/>
                </w:rPr>
                <w:t>annexe T6  - Méthode de notation des entreprises qui offrent des places de formation professionnelle initiale</w:t>
              </w:r>
            </w:hyperlink>
            <w:r w:rsidRPr="00547A2A">
              <w:rPr>
                <w:rFonts w:ascii="Arial" w:hAnsi="Arial"/>
                <w:sz w:val="16"/>
                <w:lang w:val="fr-CH"/>
              </w:rPr>
              <w:t>)</w:t>
            </w:r>
            <w:r w:rsidR="00B57E36" w:rsidRPr="00547A2A">
              <w:rPr>
                <w:rFonts w:ascii="Arial" w:hAnsi="Arial"/>
                <w:sz w:val="16"/>
                <w:lang w:val="fr-CH"/>
              </w:rPr>
              <w:t xml:space="preserve"> </w:t>
            </w:r>
          </w:p>
        </w:tc>
        <w:tc>
          <w:tcPr>
            <w:tcW w:w="2840" w:type="dxa"/>
            <w:vAlign w:val="center"/>
          </w:tcPr>
          <w:p w14:paraId="4857A4B8" w14:textId="41571325" w:rsidR="00B34C6D" w:rsidRPr="00547A2A" w:rsidRDefault="00B34C6D" w:rsidP="00802052">
            <w:pPr>
              <w:spacing w:before="60" w:after="60"/>
              <w:rPr>
                <w:rFonts w:ascii="Arial" w:hAnsi="Arial"/>
                <w:vanish/>
                <w:sz w:val="16"/>
                <w:lang w:val="fr-CH"/>
              </w:rPr>
            </w:pPr>
            <w:r w:rsidRPr="00547A2A">
              <w:rPr>
                <w:rFonts w:ascii="Arial" w:hAnsi="Arial"/>
                <w:b/>
                <w:vanish/>
                <w:sz w:val="16"/>
                <w:lang w:val="fr-CH"/>
              </w:rPr>
              <w:t>Critère à ne pas utiliser si on se trouve au-dessus des seuils OMC.</w:t>
            </w:r>
          </w:p>
          <w:p w14:paraId="00C8D075" w14:textId="29A7C97F" w:rsidR="00802052" w:rsidRPr="00547A2A" w:rsidRDefault="00802052" w:rsidP="00802052">
            <w:pPr>
              <w:spacing w:before="60" w:after="60"/>
              <w:rPr>
                <w:rFonts w:ascii="Arial" w:hAnsi="Arial"/>
                <w:lang w:val="fr-CH"/>
              </w:rPr>
            </w:pPr>
            <w:r w:rsidRPr="00547A2A">
              <w:rPr>
                <w:rFonts w:ascii="Arial" w:hAnsi="Arial"/>
                <w:sz w:val="16"/>
                <w:lang w:val="fr-CH"/>
              </w:rPr>
              <w:t>Nombre d’apprentis formés par l’entreprise déposant l’offre durant les cinq dernières années. Indiquer également le nombre d’employés, y compris employeur, au moment du dépôt de l’offre. L’entreprise qui a recherché, sans succès, des apprentis les 12 derniers mois, l’indiquera. La notation s’effectue</w:t>
            </w:r>
            <w:r w:rsidRPr="00547A2A" w:rsidDel="003244B2">
              <w:rPr>
                <w:rFonts w:ascii="Arial" w:hAnsi="Arial"/>
                <w:sz w:val="16"/>
                <w:lang w:val="fr-CH"/>
              </w:rPr>
              <w:t xml:space="preserve"> </w:t>
            </w:r>
            <w:r w:rsidR="003244B2" w:rsidRPr="00547A2A">
              <w:rPr>
                <w:rFonts w:ascii="Arial" w:hAnsi="Arial"/>
                <w:sz w:val="16"/>
                <w:lang w:val="fr-CH"/>
              </w:rPr>
              <w:t>selon le t</w:t>
            </w:r>
            <w:r w:rsidRPr="00547A2A">
              <w:rPr>
                <w:rFonts w:ascii="Arial" w:hAnsi="Arial"/>
                <w:sz w:val="16"/>
                <w:lang w:val="fr-CH"/>
              </w:rPr>
              <w:t>ableau de notation des entreprises formatrices d’apprentis</w:t>
            </w:r>
            <w:r w:rsidRPr="00547A2A" w:rsidDel="00B34C6D">
              <w:rPr>
                <w:rFonts w:ascii="Arial" w:hAnsi="Arial"/>
                <w:sz w:val="16"/>
                <w:lang w:val="fr-CH"/>
              </w:rPr>
              <w:t xml:space="preserve"> </w:t>
            </w:r>
            <w:r w:rsidRPr="00547A2A">
              <w:rPr>
                <w:rFonts w:ascii="Arial" w:hAnsi="Arial"/>
                <w:sz w:val="16"/>
                <w:lang w:val="fr-CH"/>
              </w:rPr>
              <w:t xml:space="preserve">du Guide romand pour les marchés publics. </w:t>
            </w:r>
          </w:p>
        </w:tc>
      </w:tr>
      <w:tr w:rsidR="00802052" w:rsidRPr="00547A2A" w14:paraId="0FF7335C" w14:textId="77777777" w:rsidTr="0FD5DC24">
        <w:trPr>
          <w:cantSplit/>
        </w:trPr>
        <w:tc>
          <w:tcPr>
            <w:tcW w:w="638" w:type="dxa"/>
            <w:shd w:val="clear" w:color="auto" w:fill="D9D9D9" w:themeFill="background1" w:themeFillShade="D9"/>
          </w:tcPr>
          <w:p w14:paraId="231ECF42" w14:textId="5A141C73" w:rsidR="00802052" w:rsidRPr="00547A2A" w:rsidRDefault="001A5CDB" w:rsidP="00802052">
            <w:pPr>
              <w:spacing w:before="60" w:after="60"/>
              <w:jc w:val="center"/>
              <w:rPr>
                <w:rFonts w:ascii="Arial" w:hAnsi="Arial"/>
                <w:b/>
                <w:lang w:val="fr-CH"/>
              </w:rPr>
            </w:pPr>
            <w:r w:rsidRPr="00547A2A">
              <w:rPr>
                <w:rFonts w:ascii="Arial" w:hAnsi="Arial"/>
                <w:b/>
                <w:lang w:val="fr-CH"/>
              </w:rPr>
              <w:t>3</w:t>
            </w:r>
            <w:r w:rsidR="00802052" w:rsidRPr="00547A2A">
              <w:rPr>
                <w:rFonts w:ascii="Arial" w:hAnsi="Arial"/>
                <w:b/>
                <w:lang w:val="fr-CH"/>
              </w:rPr>
              <w:t>.</w:t>
            </w:r>
            <w:r w:rsidR="00B26995" w:rsidRPr="00547A2A">
              <w:rPr>
                <w:rFonts w:ascii="Arial" w:hAnsi="Arial"/>
                <w:b/>
                <w:lang w:val="fr-CH"/>
              </w:rPr>
              <w:t>4</w:t>
            </w:r>
          </w:p>
        </w:tc>
        <w:tc>
          <w:tcPr>
            <w:tcW w:w="2192" w:type="dxa"/>
            <w:gridSpan w:val="2"/>
            <w:shd w:val="clear" w:color="auto" w:fill="D9D9D9" w:themeFill="background1" w:themeFillShade="D9"/>
          </w:tcPr>
          <w:p w14:paraId="0D3C00DD" w14:textId="77777777" w:rsidR="00802052" w:rsidRPr="00547A2A" w:rsidRDefault="00802052" w:rsidP="00802052">
            <w:pPr>
              <w:pStyle w:val="En-tte"/>
              <w:tabs>
                <w:tab w:val="clear" w:pos="4536"/>
                <w:tab w:val="clear" w:pos="9072"/>
              </w:tabs>
              <w:spacing w:before="60" w:after="60"/>
              <w:rPr>
                <w:rFonts w:ascii="Arial" w:hAnsi="Arial"/>
                <w:b/>
                <w:lang w:val="fr-CH"/>
              </w:rPr>
            </w:pPr>
          </w:p>
        </w:tc>
        <w:tc>
          <w:tcPr>
            <w:tcW w:w="7093" w:type="dxa"/>
            <w:gridSpan w:val="5"/>
            <w:shd w:val="clear" w:color="auto" w:fill="D9D9D9" w:themeFill="background1" w:themeFillShade="D9"/>
          </w:tcPr>
          <w:p w14:paraId="7001CBE0" w14:textId="12CEE094" w:rsidR="00802052" w:rsidRPr="00547A2A" w:rsidRDefault="00802052" w:rsidP="00802052">
            <w:pPr>
              <w:pStyle w:val="En-tte"/>
              <w:tabs>
                <w:tab w:val="clear" w:pos="4536"/>
                <w:tab w:val="clear" w:pos="9072"/>
              </w:tabs>
              <w:spacing w:before="60" w:after="60"/>
              <w:rPr>
                <w:rFonts w:ascii="Arial" w:hAnsi="Arial"/>
                <w:lang w:val="fr-CH"/>
              </w:rPr>
            </w:pPr>
            <w:r w:rsidRPr="00547A2A">
              <w:rPr>
                <w:rFonts w:ascii="Arial" w:hAnsi="Arial"/>
                <w:b/>
                <w:lang w:val="fr-CH"/>
              </w:rPr>
              <w:t>Prix</w:t>
            </w:r>
          </w:p>
        </w:tc>
      </w:tr>
      <w:tr w:rsidR="00DC3E6A" w:rsidRPr="00547A2A" w14:paraId="1D9715E5" w14:textId="77777777" w:rsidTr="00E47D62">
        <w:trPr>
          <w:cantSplit/>
        </w:trPr>
        <w:tc>
          <w:tcPr>
            <w:tcW w:w="638" w:type="dxa"/>
            <w:tcBorders>
              <w:bottom w:val="single" w:sz="4" w:space="0" w:color="auto"/>
            </w:tcBorders>
          </w:tcPr>
          <w:p w14:paraId="197A01F4" w14:textId="63E80D95" w:rsidR="00DC3E6A" w:rsidRPr="00547A2A" w:rsidRDefault="00DC3E6A" w:rsidP="00802052">
            <w:pPr>
              <w:spacing w:before="60" w:after="60"/>
              <w:jc w:val="center"/>
              <w:rPr>
                <w:rFonts w:ascii="Arial" w:hAnsi="Arial"/>
                <w:sz w:val="16"/>
                <w:lang w:val="fr-CH"/>
              </w:rPr>
            </w:pPr>
            <w:r w:rsidRPr="00547A2A">
              <w:rPr>
                <w:rFonts w:ascii="Arial" w:hAnsi="Arial"/>
                <w:sz w:val="16"/>
                <w:lang w:val="fr-CH"/>
              </w:rPr>
              <w:t>3.4.1</w:t>
            </w:r>
          </w:p>
        </w:tc>
        <w:tc>
          <w:tcPr>
            <w:tcW w:w="2192" w:type="dxa"/>
            <w:gridSpan w:val="2"/>
            <w:tcBorders>
              <w:bottom w:val="single" w:sz="4" w:space="0" w:color="auto"/>
            </w:tcBorders>
          </w:tcPr>
          <w:p w14:paraId="78A9A396" w14:textId="1AFED511" w:rsidR="00DC3E6A" w:rsidRPr="00547A2A" w:rsidRDefault="00DC3E6A" w:rsidP="00802052">
            <w:pPr>
              <w:spacing w:before="60" w:after="60"/>
              <w:rPr>
                <w:rFonts w:ascii="Arial" w:hAnsi="Arial"/>
                <w:sz w:val="16"/>
                <w:szCs w:val="16"/>
                <w:lang w:val="fr-CH"/>
              </w:rPr>
            </w:pPr>
            <w:r w:rsidRPr="00547A2A">
              <w:rPr>
                <w:rFonts w:ascii="Arial" w:hAnsi="Arial"/>
                <w:sz w:val="16"/>
                <w:szCs w:val="16"/>
                <w:lang w:val="fr-CH"/>
              </w:rPr>
              <w:t>Prix total de l’offre</w:t>
            </w:r>
          </w:p>
        </w:tc>
        <w:tc>
          <w:tcPr>
            <w:tcW w:w="567" w:type="dxa"/>
            <w:tcBorders>
              <w:bottom w:val="single" w:sz="4" w:space="0" w:color="auto"/>
            </w:tcBorders>
            <w:vAlign w:val="center"/>
          </w:tcPr>
          <w:p w14:paraId="1EF5A94E" w14:textId="519D0489" w:rsidR="00DC3E6A" w:rsidRPr="00547A2A" w:rsidRDefault="00AD587E" w:rsidP="00802052">
            <w:pPr>
              <w:tabs>
                <w:tab w:val="center" w:pos="214"/>
              </w:tabs>
              <w:spacing w:before="60" w:after="60"/>
              <w:jc w:val="center"/>
              <w:rPr>
                <w:rFonts w:ascii="Arial" w:hAnsi="Arial"/>
                <w:color w:val="00B050"/>
                <w:lang w:val="fr-CH"/>
              </w:rPr>
            </w:pPr>
            <w:r>
              <w:rPr>
                <w:rFonts w:ascii="Arial" w:hAnsi="Arial"/>
                <w:color w:val="00B050"/>
                <w:lang w:val="fr-CH"/>
              </w:rPr>
              <w:t>60</w:t>
            </w:r>
          </w:p>
        </w:tc>
        <w:tc>
          <w:tcPr>
            <w:tcW w:w="567" w:type="dxa"/>
            <w:tcBorders>
              <w:bottom w:val="single" w:sz="4" w:space="0" w:color="auto"/>
            </w:tcBorders>
            <w:vAlign w:val="center"/>
          </w:tcPr>
          <w:p w14:paraId="516CD9E5" w14:textId="56828AB8" w:rsidR="00DC3E6A" w:rsidRPr="00547A2A" w:rsidRDefault="00DC3E6A" w:rsidP="00802052">
            <w:pPr>
              <w:tabs>
                <w:tab w:val="center" w:pos="214"/>
              </w:tabs>
              <w:spacing w:before="60" w:after="60"/>
              <w:jc w:val="center"/>
              <w:rPr>
                <w:rFonts w:ascii="Arial" w:hAnsi="Arial"/>
                <w:color w:val="00B050"/>
                <w:lang w:val="fr-CH"/>
              </w:rPr>
            </w:pPr>
            <w:r w:rsidRPr="00547A2A">
              <w:rPr>
                <w:rFonts w:ascii="Arial" w:hAnsi="Arial"/>
                <w:color w:val="00B050"/>
                <w:lang w:val="fr-CH"/>
              </w:rPr>
              <w:t>5</w:t>
            </w:r>
            <w:r w:rsidR="006C185B">
              <w:rPr>
                <w:rFonts w:ascii="Arial" w:hAnsi="Arial"/>
                <w:color w:val="00B050"/>
                <w:lang w:val="fr-CH"/>
              </w:rPr>
              <w:t>0</w:t>
            </w:r>
          </w:p>
        </w:tc>
        <w:tc>
          <w:tcPr>
            <w:tcW w:w="567" w:type="dxa"/>
            <w:tcBorders>
              <w:bottom w:val="single" w:sz="4" w:space="0" w:color="auto"/>
            </w:tcBorders>
            <w:vAlign w:val="center"/>
          </w:tcPr>
          <w:p w14:paraId="57F007BF" w14:textId="410A2AE9" w:rsidR="00DC3E6A" w:rsidRPr="00547A2A" w:rsidRDefault="002A6140" w:rsidP="00802052">
            <w:pPr>
              <w:tabs>
                <w:tab w:val="center" w:pos="214"/>
              </w:tabs>
              <w:spacing w:before="60" w:after="60"/>
              <w:jc w:val="center"/>
              <w:rPr>
                <w:rFonts w:ascii="Arial" w:hAnsi="Arial"/>
                <w:color w:val="00B050"/>
                <w:lang w:val="fr-CH"/>
              </w:rPr>
            </w:pPr>
            <w:r>
              <w:rPr>
                <w:rFonts w:ascii="Arial" w:hAnsi="Arial"/>
                <w:color w:val="00B050"/>
                <w:lang w:val="fr-CH"/>
              </w:rPr>
              <w:t>40</w:t>
            </w:r>
          </w:p>
        </w:tc>
        <w:tc>
          <w:tcPr>
            <w:tcW w:w="5392" w:type="dxa"/>
            <w:gridSpan w:val="2"/>
            <w:tcBorders>
              <w:bottom w:val="single" w:sz="4" w:space="0" w:color="auto"/>
            </w:tcBorders>
          </w:tcPr>
          <w:p w14:paraId="6F048F05" w14:textId="77777777" w:rsidR="00E83676" w:rsidRPr="00FD556B" w:rsidRDefault="00F61FC9" w:rsidP="00802052">
            <w:pPr>
              <w:spacing w:before="60" w:after="60"/>
              <w:rPr>
                <w:rFonts w:ascii="Arial" w:hAnsi="Arial"/>
                <w:sz w:val="16"/>
                <w:szCs w:val="16"/>
                <w:lang w:val="fr-CH"/>
              </w:rPr>
            </w:pPr>
            <w:r w:rsidRPr="00FD556B">
              <w:rPr>
                <w:rFonts w:ascii="Arial" w:hAnsi="Arial"/>
                <w:sz w:val="16"/>
                <w:szCs w:val="16"/>
                <w:lang w:val="fr-CH"/>
              </w:rPr>
              <w:t>M</w:t>
            </w:r>
            <w:r w:rsidR="00E83676" w:rsidRPr="00FD556B">
              <w:rPr>
                <w:rFonts w:ascii="Arial" w:hAnsi="Arial"/>
                <w:sz w:val="16"/>
                <w:szCs w:val="16"/>
                <w:lang w:val="fr-CH"/>
              </w:rPr>
              <w:t xml:space="preserve">éthode T200 : </w:t>
            </w:r>
          </w:p>
          <w:p w14:paraId="2E661742" w14:textId="4CD9C89A" w:rsidR="00DC3E6A" w:rsidRPr="008B2BA1" w:rsidRDefault="00DC3E6A" w:rsidP="008B2BA1">
            <w:pPr>
              <w:spacing w:before="60" w:after="60"/>
              <w:rPr>
                <w:rFonts w:ascii="Arial" w:hAnsi="Arial"/>
                <w:highlight w:val="yellow"/>
                <w:lang w:val="fr-CH"/>
              </w:rPr>
            </w:pPr>
            <m:oMathPara>
              <m:oMath>
                <m:r>
                  <w:rPr>
                    <w:rFonts w:ascii="Cambria Math" w:hAnsi="Cambria Math" w:cs="Arial"/>
                    <w:sz w:val="14"/>
                    <w:szCs w:val="14"/>
                    <w:lang w:val="fr-CH"/>
                  </w:rPr>
                  <m:t>Note offre évaluée=</m:t>
                </m:r>
                <m:d>
                  <m:dPr>
                    <m:ctrlPr>
                      <w:rPr>
                        <w:rFonts w:ascii="Cambria Math" w:hAnsi="Cambria Math" w:cs="Arial"/>
                        <w:i/>
                        <w:sz w:val="14"/>
                        <w:szCs w:val="14"/>
                      </w:rPr>
                    </m:ctrlPr>
                  </m:dPr>
                  <m:e>
                    <m:f>
                      <m:fPr>
                        <m:ctrlPr>
                          <w:rPr>
                            <w:rFonts w:ascii="Cambria Math" w:hAnsi="Cambria Math" w:cs="Arial"/>
                            <w:i/>
                            <w:sz w:val="14"/>
                            <w:szCs w:val="14"/>
                          </w:rPr>
                        </m:ctrlPr>
                      </m:fPr>
                      <m:num>
                        <m:r>
                          <w:rPr>
                            <w:rFonts w:ascii="Cambria Math" w:hAnsi="Cambria Math" w:cs="Arial"/>
                            <w:sz w:val="14"/>
                            <w:szCs w:val="14"/>
                            <w:lang w:val="fr-CH"/>
                          </w:rPr>
                          <m:t>2∙</m:t>
                        </m:r>
                        <m:r>
                          <w:rPr>
                            <w:rFonts w:ascii="Cambria Math" w:hAnsi="Cambria Math" w:cs="Arial"/>
                            <w:sz w:val="14"/>
                            <w:szCs w:val="14"/>
                          </w:rPr>
                          <m:t xml:space="preserve">Prix offre la moins chère </m:t>
                        </m:r>
                        <m:r>
                          <w:rPr>
                            <w:rFonts w:ascii="Cambria Math" w:hAnsi="Cambria Math" w:cs="Arial"/>
                            <w:sz w:val="14"/>
                            <w:szCs w:val="14"/>
                            <w:lang w:val="fr-CH"/>
                          </w:rPr>
                          <m:t>-</m:t>
                        </m:r>
                        <m:r>
                          <w:rPr>
                            <w:rFonts w:ascii="Cambria Math" w:hAnsi="Cambria Math" w:cs="Arial"/>
                            <w:sz w:val="14"/>
                            <w:szCs w:val="14"/>
                          </w:rPr>
                          <m:t xml:space="preserve">  Prix offre évaluée</m:t>
                        </m:r>
                      </m:num>
                      <m:den>
                        <m:r>
                          <w:rPr>
                            <w:rFonts w:ascii="Cambria Math" w:hAnsi="Cambria Math" w:cs="Arial"/>
                            <w:sz w:val="14"/>
                            <w:szCs w:val="14"/>
                          </w:rPr>
                          <m:t>Prix offre la moins chère</m:t>
                        </m:r>
                      </m:den>
                    </m:f>
                  </m:e>
                </m:d>
                <m:r>
                  <w:rPr>
                    <w:rFonts w:ascii="Cambria Math" w:hAnsi="Cambria Math" w:cs="Arial"/>
                    <w:sz w:val="14"/>
                    <w:szCs w:val="14"/>
                    <w:lang w:val="fr-CH"/>
                  </w:rPr>
                  <m:t>∙5</m:t>
                </m:r>
              </m:oMath>
            </m:oMathPara>
          </w:p>
        </w:tc>
      </w:tr>
      <w:tr w:rsidR="00802052" w:rsidRPr="00547A2A" w14:paraId="2BCAD903" w14:textId="77777777" w:rsidTr="0FD5DC24">
        <w:trPr>
          <w:cantSplit/>
        </w:trPr>
        <w:tc>
          <w:tcPr>
            <w:tcW w:w="2830" w:type="dxa"/>
            <w:gridSpan w:val="3"/>
            <w:tcBorders>
              <w:top w:val="single" w:sz="4" w:space="0" w:color="auto"/>
              <w:bottom w:val="single" w:sz="4" w:space="0" w:color="auto"/>
            </w:tcBorders>
          </w:tcPr>
          <w:p w14:paraId="482FC0A4" w14:textId="77777777" w:rsidR="00802052" w:rsidRPr="00547A2A" w:rsidRDefault="00802052" w:rsidP="00802052">
            <w:pPr>
              <w:pStyle w:val="Titre4"/>
              <w:spacing w:before="60" w:after="60"/>
              <w:rPr>
                <w:lang w:val="fr-CH"/>
              </w:rPr>
            </w:pPr>
            <w:r w:rsidRPr="00547A2A">
              <w:rPr>
                <w:lang w:val="fr-CH"/>
              </w:rPr>
              <w:t>Total de l’évaluation</w:t>
            </w:r>
          </w:p>
        </w:tc>
        <w:tc>
          <w:tcPr>
            <w:tcW w:w="1701" w:type="dxa"/>
            <w:gridSpan w:val="3"/>
            <w:tcBorders>
              <w:top w:val="single" w:sz="4" w:space="0" w:color="auto"/>
              <w:bottom w:val="single" w:sz="4" w:space="0" w:color="auto"/>
            </w:tcBorders>
          </w:tcPr>
          <w:p w14:paraId="6AFE343C" w14:textId="77777777" w:rsidR="00802052" w:rsidRPr="00547A2A" w:rsidRDefault="00802052" w:rsidP="00802052">
            <w:pPr>
              <w:spacing w:before="60" w:after="60"/>
              <w:jc w:val="center"/>
              <w:rPr>
                <w:rFonts w:ascii="Arial" w:hAnsi="Arial"/>
                <w:lang w:val="fr-CH"/>
              </w:rPr>
            </w:pPr>
            <w:r w:rsidRPr="00547A2A">
              <w:rPr>
                <w:rFonts w:ascii="Arial" w:hAnsi="Arial"/>
                <w:b/>
                <w:lang w:val="fr-CH"/>
              </w:rPr>
              <w:t>100 %</w:t>
            </w:r>
          </w:p>
        </w:tc>
        <w:tc>
          <w:tcPr>
            <w:tcW w:w="2552" w:type="dxa"/>
            <w:tcBorders>
              <w:top w:val="single" w:sz="4" w:space="0" w:color="auto"/>
              <w:bottom w:val="single" w:sz="4" w:space="0" w:color="auto"/>
            </w:tcBorders>
          </w:tcPr>
          <w:p w14:paraId="4B66A794" w14:textId="77777777" w:rsidR="00802052" w:rsidRPr="00547A2A" w:rsidRDefault="00802052" w:rsidP="00802052">
            <w:pPr>
              <w:spacing w:before="60" w:after="60"/>
              <w:rPr>
                <w:rFonts w:ascii="Arial" w:hAnsi="Arial"/>
                <w:lang w:val="fr-CH"/>
              </w:rPr>
            </w:pPr>
          </w:p>
        </w:tc>
        <w:tc>
          <w:tcPr>
            <w:tcW w:w="2840" w:type="dxa"/>
            <w:tcBorders>
              <w:top w:val="single" w:sz="4" w:space="0" w:color="auto"/>
              <w:bottom w:val="single" w:sz="4" w:space="0" w:color="auto"/>
              <w:right w:val="single" w:sz="4" w:space="0" w:color="auto"/>
            </w:tcBorders>
          </w:tcPr>
          <w:p w14:paraId="3526C7C6" w14:textId="0C44EDE2" w:rsidR="00802052" w:rsidRPr="00547A2A" w:rsidRDefault="00802052" w:rsidP="00802052">
            <w:pPr>
              <w:spacing w:before="60" w:after="60"/>
              <w:rPr>
                <w:rFonts w:ascii="Arial" w:hAnsi="Arial"/>
                <w:lang w:val="fr-CH"/>
              </w:rPr>
            </w:pPr>
          </w:p>
        </w:tc>
      </w:tr>
    </w:tbl>
    <w:p w14:paraId="5D66ADC0" w14:textId="77777777" w:rsidR="003857DA" w:rsidRPr="00547A2A" w:rsidRDefault="003857DA">
      <w:pPr>
        <w:pStyle w:val="En-tte"/>
        <w:tabs>
          <w:tab w:val="clear" w:pos="4536"/>
          <w:tab w:val="clear" w:pos="9072"/>
        </w:tabs>
        <w:rPr>
          <w:rFonts w:ascii="Arial" w:hAnsi="Arial"/>
          <w:sz w:val="4"/>
          <w:szCs w:val="4"/>
          <w:lang w:val="fr-CH"/>
        </w:rPr>
      </w:pPr>
    </w:p>
    <w:p w14:paraId="10116456" w14:textId="2ECB2A28" w:rsidR="00DF6A8E" w:rsidRPr="00547A2A" w:rsidRDefault="00DF6A8E" w:rsidP="003857DA">
      <w:pPr>
        <w:tabs>
          <w:tab w:val="center" w:pos="851"/>
          <w:tab w:val="center" w:pos="2835"/>
          <w:tab w:val="center" w:pos="4820"/>
          <w:tab w:val="center" w:pos="6804"/>
          <w:tab w:val="center" w:pos="8789"/>
        </w:tabs>
        <w:rPr>
          <w:rFonts w:ascii="Arial" w:hAnsi="Arial" w:cs="Arial"/>
          <w:b/>
          <w:sz w:val="28"/>
          <w:szCs w:val="28"/>
          <w:lang w:val="fr-CH"/>
        </w:rPr>
      </w:pPr>
      <w:r w:rsidRPr="00547A2A">
        <w:rPr>
          <w:rFonts w:ascii="Arial" w:hAnsi="Arial" w:cs="Arial"/>
          <w:b/>
          <w:sz w:val="28"/>
          <w:szCs w:val="28"/>
          <w:lang w:val="fr-CH"/>
        </w:rPr>
        <w:lastRenderedPageBreak/>
        <w:t xml:space="preserve">Chapitre </w:t>
      </w:r>
      <w:r w:rsidR="001A5CDB" w:rsidRPr="00547A2A">
        <w:rPr>
          <w:rFonts w:ascii="Arial" w:hAnsi="Arial" w:cs="Arial"/>
          <w:b/>
          <w:sz w:val="28"/>
          <w:szCs w:val="28"/>
          <w:lang w:val="fr-CH"/>
        </w:rPr>
        <w:t>4</w:t>
      </w:r>
      <w:r w:rsidRPr="00547A2A">
        <w:rPr>
          <w:rFonts w:ascii="Arial" w:hAnsi="Arial" w:cs="Arial"/>
          <w:b/>
          <w:sz w:val="28"/>
          <w:szCs w:val="28"/>
          <w:lang w:val="fr-CH"/>
        </w:rPr>
        <w:t xml:space="preserve"> : tableaux de notation de différents critères</w:t>
      </w:r>
    </w:p>
    <w:p w14:paraId="7F4B8EB1" w14:textId="31479A99" w:rsidR="00DF6A8E" w:rsidRPr="00547A2A" w:rsidRDefault="00DF6A8E" w:rsidP="003857DA">
      <w:pPr>
        <w:tabs>
          <w:tab w:val="center" w:pos="851"/>
          <w:tab w:val="center" w:pos="2835"/>
          <w:tab w:val="center" w:pos="4820"/>
          <w:tab w:val="center" w:pos="6804"/>
          <w:tab w:val="center" w:pos="8789"/>
        </w:tabs>
        <w:rPr>
          <w:rFonts w:ascii="Arial" w:hAnsi="Arial" w:cs="Arial"/>
          <w:b/>
          <w:sz w:val="28"/>
          <w:szCs w:val="28"/>
          <w:lang w:val="fr-CH"/>
        </w:rPr>
      </w:pPr>
    </w:p>
    <w:p w14:paraId="2302A56B" w14:textId="4AACACAC" w:rsidR="00DF6A8E" w:rsidRPr="00547A2A" w:rsidRDefault="001A5CDB" w:rsidP="003857DA">
      <w:pPr>
        <w:tabs>
          <w:tab w:val="center" w:pos="851"/>
          <w:tab w:val="center" w:pos="2835"/>
          <w:tab w:val="center" w:pos="4820"/>
          <w:tab w:val="center" w:pos="6804"/>
          <w:tab w:val="center" w:pos="8789"/>
        </w:tabs>
        <w:rPr>
          <w:rFonts w:ascii="Arial" w:hAnsi="Arial" w:cs="Arial"/>
          <w:b/>
          <w:sz w:val="28"/>
          <w:szCs w:val="28"/>
          <w:lang w:val="fr-CH"/>
        </w:rPr>
      </w:pPr>
      <w:r w:rsidRPr="00547A2A">
        <w:rPr>
          <w:rFonts w:ascii="Arial" w:hAnsi="Arial" w:cs="Arial"/>
          <w:b/>
          <w:sz w:val="28"/>
          <w:szCs w:val="28"/>
          <w:lang w:val="fr-CH"/>
        </w:rPr>
        <w:t>4</w:t>
      </w:r>
      <w:r w:rsidR="00BF6647" w:rsidRPr="00547A2A">
        <w:rPr>
          <w:rFonts w:ascii="Arial" w:hAnsi="Arial" w:cs="Arial"/>
          <w:b/>
          <w:sz w:val="28"/>
          <w:szCs w:val="28"/>
          <w:lang w:val="fr-CH"/>
        </w:rPr>
        <w:t>.</w:t>
      </w:r>
      <w:r w:rsidR="0019651E" w:rsidRPr="00547A2A">
        <w:rPr>
          <w:rFonts w:ascii="Arial" w:hAnsi="Arial" w:cs="Arial"/>
          <w:b/>
          <w:sz w:val="28"/>
          <w:szCs w:val="28"/>
          <w:lang w:val="fr-CH"/>
        </w:rPr>
        <w:t>1</w:t>
      </w:r>
      <w:r w:rsidR="00BF6647" w:rsidRPr="00547A2A">
        <w:rPr>
          <w:rFonts w:ascii="Arial" w:hAnsi="Arial" w:cs="Arial"/>
          <w:b/>
          <w:sz w:val="28"/>
          <w:szCs w:val="28"/>
          <w:lang w:val="fr-CH"/>
        </w:rPr>
        <w:t xml:space="preserve"> </w:t>
      </w:r>
      <w:r w:rsidR="00030536" w:rsidRPr="00547A2A">
        <w:rPr>
          <w:rFonts w:ascii="Arial" w:hAnsi="Arial" w:cs="Arial"/>
          <w:b/>
          <w:sz w:val="28"/>
          <w:szCs w:val="28"/>
          <w:lang w:val="fr-CH"/>
        </w:rPr>
        <w:t xml:space="preserve">Tableau de notation des critères </w:t>
      </w:r>
      <w:r w:rsidR="0058045A" w:rsidRPr="00547A2A">
        <w:rPr>
          <w:rFonts w:ascii="Arial" w:hAnsi="Arial" w:cs="Arial"/>
          <w:b/>
          <w:sz w:val="28"/>
          <w:szCs w:val="28"/>
          <w:lang w:val="fr-CH"/>
        </w:rPr>
        <w:t>qualitatifs</w:t>
      </w:r>
    </w:p>
    <w:p w14:paraId="135DEB00" w14:textId="42FFC23B" w:rsidR="00164AA6" w:rsidRPr="00547A2A" w:rsidRDefault="00164AA6">
      <w:pPr>
        <w:pStyle w:val="En-tte"/>
        <w:tabs>
          <w:tab w:val="clear" w:pos="4536"/>
          <w:tab w:val="clear" w:pos="9072"/>
        </w:tabs>
        <w:rPr>
          <w:rFonts w:ascii="Arial" w:hAnsi="Arial"/>
          <w:sz w:val="4"/>
          <w:szCs w:val="4"/>
          <w:lang w:val="fr-CH"/>
        </w:rPr>
      </w:pPr>
    </w:p>
    <w:p w14:paraId="68CB38FB" w14:textId="5567A55F" w:rsidR="00164AA6" w:rsidRPr="00547A2A" w:rsidRDefault="00164AA6">
      <w:pPr>
        <w:pStyle w:val="En-tte"/>
        <w:tabs>
          <w:tab w:val="clear" w:pos="4536"/>
          <w:tab w:val="clear" w:pos="9072"/>
        </w:tabs>
        <w:rPr>
          <w:rFonts w:ascii="Arial" w:hAnsi="Arial"/>
          <w:sz w:val="4"/>
          <w:szCs w:val="4"/>
          <w:lang w:val="fr-CH"/>
        </w:rPr>
      </w:pPr>
    </w:p>
    <w:p w14:paraId="0440124B" w14:textId="758703AA" w:rsidR="00164AA6" w:rsidRPr="00547A2A" w:rsidRDefault="00164AA6">
      <w:pPr>
        <w:pStyle w:val="En-tte"/>
        <w:tabs>
          <w:tab w:val="clear" w:pos="4536"/>
          <w:tab w:val="clear" w:pos="9072"/>
        </w:tabs>
        <w:rPr>
          <w:rFonts w:ascii="Arial" w:hAnsi="Arial"/>
          <w:sz w:val="4"/>
          <w:szCs w:val="4"/>
          <w:lang w:val="fr-CH"/>
        </w:rPr>
      </w:pPr>
    </w:p>
    <w:p w14:paraId="6EC3E01F" w14:textId="4801B953" w:rsidR="00563D05" w:rsidRDefault="00563D05" w:rsidP="008E5D82">
      <w:pPr>
        <w:rPr>
          <w:rFonts w:ascii="Arial" w:hAnsi="Arial" w:cs="Arial"/>
        </w:rPr>
      </w:pP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850"/>
        <w:gridCol w:w="2381"/>
        <w:gridCol w:w="6406"/>
      </w:tblGrid>
      <w:tr w:rsidR="00121F1F" w14:paraId="281CD67F" w14:textId="77777777" w:rsidTr="00320B0C">
        <w:trPr>
          <w:trHeight w:val="510"/>
          <w:jc w:val="center"/>
        </w:trPr>
        <w:tc>
          <w:tcPr>
            <w:tcW w:w="850" w:type="dxa"/>
            <w:tcBorders>
              <w:top w:val="single" w:sz="4" w:space="0" w:color="auto"/>
              <w:bottom w:val="single" w:sz="4" w:space="0" w:color="auto"/>
            </w:tcBorders>
            <w:vAlign w:val="center"/>
          </w:tcPr>
          <w:p w14:paraId="433850ED" w14:textId="77777777" w:rsidR="00121F1F" w:rsidRPr="00AB534F" w:rsidRDefault="00121F1F" w:rsidP="00320B0C">
            <w:pPr>
              <w:rPr>
                <w:rFonts w:ascii="Arial" w:hAnsi="Arial" w:cs="Arial"/>
                <w:b/>
                <w:bCs/>
                <w:sz w:val="18"/>
                <w:szCs w:val="18"/>
              </w:rPr>
            </w:pPr>
            <w:r w:rsidRPr="00AB534F">
              <w:rPr>
                <w:rFonts w:ascii="Arial" w:hAnsi="Arial" w:cs="Arial"/>
                <w:b/>
                <w:bCs/>
                <w:sz w:val="18"/>
                <w:szCs w:val="18"/>
              </w:rPr>
              <w:t>Note</w:t>
            </w:r>
          </w:p>
        </w:tc>
        <w:tc>
          <w:tcPr>
            <w:tcW w:w="2381" w:type="dxa"/>
            <w:tcBorders>
              <w:top w:val="single" w:sz="4" w:space="0" w:color="auto"/>
              <w:bottom w:val="single" w:sz="4" w:space="0" w:color="auto"/>
            </w:tcBorders>
            <w:vAlign w:val="center"/>
          </w:tcPr>
          <w:p w14:paraId="628562D8" w14:textId="77777777" w:rsidR="00121F1F" w:rsidRPr="00AB534F" w:rsidRDefault="00121F1F" w:rsidP="00320B0C">
            <w:pPr>
              <w:rPr>
                <w:rFonts w:ascii="Arial" w:hAnsi="Arial" w:cs="Arial"/>
                <w:b/>
                <w:bCs/>
                <w:sz w:val="18"/>
                <w:szCs w:val="18"/>
              </w:rPr>
            </w:pPr>
            <w:r w:rsidRPr="00AB534F">
              <w:rPr>
                <w:rFonts w:ascii="Arial" w:hAnsi="Arial" w:cs="Arial"/>
                <w:b/>
                <w:bCs/>
                <w:sz w:val="18"/>
                <w:szCs w:val="18"/>
              </w:rPr>
              <w:t>Notation</w:t>
            </w:r>
          </w:p>
        </w:tc>
        <w:tc>
          <w:tcPr>
            <w:tcW w:w="6406" w:type="dxa"/>
            <w:tcBorders>
              <w:top w:val="single" w:sz="4" w:space="0" w:color="auto"/>
              <w:bottom w:val="single" w:sz="4" w:space="0" w:color="auto"/>
            </w:tcBorders>
            <w:vAlign w:val="center"/>
          </w:tcPr>
          <w:p w14:paraId="322DF500" w14:textId="77777777" w:rsidR="00121F1F" w:rsidRPr="00AB534F" w:rsidRDefault="00121F1F" w:rsidP="00320B0C">
            <w:pPr>
              <w:rPr>
                <w:rFonts w:ascii="Arial" w:hAnsi="Arial" w:cs="Arial"/>
                <w:b/>
                <w:bCs/>
                <w:sz w:val="18"/>
                <w:szCs w:val="18"/>
              </w:rPr>
            </w:pPr>
            <w:r w:rsidRPr="00AB534F">
              <w:rPr>
                <w:rFonts w:ascii="Arial" w:hAnsi="Arial" w:cs="Arial"/>
                <w:b/>
                <w:bCs/>
                <w:sz w:val="18"/>
                <w:szCs w:val="18"/>
              </w:rPr>
              <w:t>Description</w:t>
            </w:r>
          </w:p>
        </w:tc>
      </w:tr>
      <w:tr w:rsidR="00121F1F" w14:paraId="69E18DB1" w14:textId="77777777" w:rsidTr="00320B0C">
        <w:trPr>
          <w:trHeight w:val="680"/>
          <w:jc w:val="center"/>
        </w:trPr>
        <w:tc>
          <w:tcPr>
            <w:tcW w:w="850" w:type="dxa"/>
            <w:tcBorders>
              <w:top w:val="single" w:sz="4" w:space="0" w:color="auto"/>
            </w:tcBorders>
            <w:vAlign w:val="center"/>
          </w:tcPr>
          <w:p w14:paraId="755D8346" w14:textId="77777777" w:rsidR="00121F1F" w:rsidRPr="00AB534F" w:rsidRDefault="00121F1F" w:rsidP="00320B0C">
            <w:pPr>
              <w:jc w:val="center"/>
              <w:rPr>
                <w:rFonts w:ascii="Arial" w:hAnsi="Arial" w:cs="Arial"/>
                <w:sz w:val="18"/>
                <w:szCs w:val="18"/>
              </w:rPr>
            </w:pPr>
            <w:r w:rsidRPr="00AB534F">
              <w:rPr>
                <w:rFonts w:ascii="Arial" w:hAnsi="Arial" w:cs="Arial"/>
                <w:sz w:val="18"/>
                <w:szCs w:val="18"/>
              </w:rPr>
              <w:t>0</w:t>
            </w:r>
          </w:p>
        </w:tc>
        <w:tc>
          <w:tcPr>
            <w:tcW w:w="2381" w:type="dxa"/>
            <w:tcBorders>
              <w:top w:val="single" w:sz="4" w:space="0" w:color="auto"/>
            </w:tcBorders>
            <w:vAlign w:val="center"/>
          </w:tcPr>
          <w:p w14:paraId="1F821D07" w14:textId="77777777" w:rsidR="00121F1F" w:rsidRPr="00AB534F" w:rsidRDefault="00121F1F" w:rsidP="00320B0C">
            <w:pPr>
              <w:rPr>
                <w:rFonts w:ascii="Arial" w:hAnsi="Arial" w:cs="Arial"/>
                <w:sz w:val="18"/>
                <w:szCs w:val="18"/>
              </w:rPr>
            </w:pPr>
            <w:r w:rsidRPr="00AB534F">
              <w:rPr>
                <w:rFonts w:ascii="Arial" w:hAnsi="Arial" w:cs="Arial"/>
                <w:sz w:val="18"/>
                <w:szCs w:val="18"/>
              </w:rPr>
              <w:t>-</w:t>
            </w:r>
          </w:p>
        </w:tc>
        <w:tc>
          <w:tcPr>
            <w:tcW w:w="6406" w:type="dxa"/>
            <w:tcBorders>
              <w:top w:val="single" w:sz="4" w:space="0" w:color="auto"/>
            </w:tcBorders>
            <w:vAlign w:val="center"/>
          </w:tcPr>
          <w:p w14:paraId="5DA04E1D" w14:textId="77777777" w:rsidR="00121F1F" w:rsidRPr="00AB534F" w:rsidRDefault="00121F1F" w:rsidP="00320B0C">
            <w:pPr>
              <w:rPr>
                <w:rFonts w:ascii="Arial" w:hAnsi="Arial" w:cs="Arial"/>
                <w:sz w:val="18"/>
                <w:szCs w:val="18"/>
              </w:rPr>
            </w:pPr>
            <w:r w:rsidRPr="00AB534F">
              <w:rPr>
                <w:rFonts w:ascii="Arial" w:hAnsi="Arial" w:cs="Arial"/>
                <w:sz w:val="18"/>
                <w:szCs w:val="18"/>
              </w:rPr>
              <w:t>Information/document demandé non fourni.</w:t>
            </w:r>
          </w:p>
        </w:tc>
      </w:tr>
      <w:tr w:rsidR="00121F1F" w14:paraId="61EF0045" w14:textId="77777777" w:rsidTr="00320B0C">
        <w:trPr>
          <w:trHeight w:val="680"/>
          <w:jc w:val="center"/>
        </w:trPr>
        <w:tc>
          <w:tcPr>
            <w:tcW w:w="850" w:type="dxa"/>
            <w:vAlign w:val="center"/>
          </w:tcPr>
          <w:p w14:paraId="0D05B35E" w14:textId="77777777" w:rsidR="00121F1F" w:rsidRPr="00AB534F" w:rsidRDefault="00121F1F" w:rsidP="00320B0C">
            <w:pPr>
              <w:jc w:val="center"/>
              <w:rPr>
                <w:rFonts w:ascii="Arial" w:hAnsi="Arial" w:cs="Arial"/>
                <w:sz w:val="18"/>
                <w:szCs w:val="18"/>
              </w:rPr>
            </w:pPr>
            <w:r w:rsidRPr="00AB534F">
              <w:rPr>
                <w:rFonts w:ascii="Arial" w:hAnsi="Arial" w:cs="Arial"/>
                <w:sz w:val="18"/>
                <w:szCs w:val="18"/>
              </w:rPr>
              <w:t>1</w:t>
            </w:r>
          </w:p>
        </w:tc>
        <w:tc>
          <w:tcPr>
            <w:tcW w:w="2381" w:type="dxa"/>
            <w:vAlign w:val="center"/>
          </w:tcPr>
          <w:p w14:paraId="2EBEDE7D" w14:textId="77777777" w:rsidR="00121F1F" w:rsidRPr="00AB534F" w:rsidRDefault="00121F1F" w:rsidP="00320B0C">
            <w:pPr>
              <w:rPr>
                <w:rFonts w:ascii="Arial" w:hAnsi="Arial" w:cs="Arial"/>
                <w:sz w:val="18"/>
                <w:szCs w:val="18"/>
              </w:rPr>
            </w:pPr>
            <w:r w:rsidRPr="00AB534F">
              <w:rPr>
                <w:rFonts w:ascii="Arial" w:hAnsi="Arial" w:cs="Arial"/>
                <w:sz w:val="18"/>
                <w:szCs w:val="18"/>
              </w:rPr>
              <w:t>Insuffisant</w:t>
            </w:r>
          </w:p>
        </w:tc>
        <w:tc>
          <w:tcPr>
            <w:tcW w:w="6406" w:type="dxa"/>
            <w:vAlign w:val="center"/>
          </w:tcPr>
          <w:p w14:paraId="6B6A23DF" w14:textId="77777777" w:rsidR="00121F1F" w:rsidRPr="00AB534F" w:rsidRDefault="00121F1F" w:rsidP="00320B0C">
            <w:pPr>
              <w:rPr>
                <w:rFonts w:ascii="Arial" w:hAnsi="Arial" w:cs="Arial"/>
                <w:sz w:val="18"/>
                <w:szCs w:val="18"/>
              </w:rPr>
            </w:pPr>
            <w:r w:rsidRPr="00AB534F">
              <w:rPr>
                <w:rFonts w:ascii="Arial" w:hAnsi="Arial" w:cs="Arial"/>
                <w:sz w:val="18"/>
                <w:szCs w:val="18"/>
              </w:rPr>
              <w:t xml:space="preserve">Information/document fourni mais le contenu </w:t>
            </w:r>
            <w:r>
              <w:rPr>
                <w:rFonts w:ascii="Arial" w:hAnsi="Arial" w:cs="Arial"/>
                <w:sz w:val="18"/>
                <w:szCs w:val="18"/>
              </w:rPr>
              <w:t>n</w:t>
            </w:r>
            <w:r w:rsidRPr="00AB534F">
              <w:rPr>
                <w:rFonts w:ascii="Arial" w:hAnsi="Arial" w:cs="Arial"/>
                <w:sz w:val="18"/>
                <w:szCs w:val="18"/>
              </w:rPr>
              <w:t>e répond pas aux attentes.</w:t>
            </w:r>
          </w:p>
        </w:tc>
      </w:tr>
      <w:tr w:rsidR="00121F1F" w14:paraId="21AEE4DA" w14:textId="77777777" w:rsidTr="00320B0C">
        <w:trPr>
          <w:trHeight w:val="680"/>
          <w:jc w:val="center"/>
        </w:trPr>
        <w:tc>
          <w:tcPr>
            <w:tcW w:w="850" w:type="dxa"/>
            <w:vAlign w:val="center"/>
          </w:tcPr>
          <w:p w14:paraId="28EA4463" w14:textId="77777777" w:rsidR="00121F1F" w:rsidRPr="00AB534F" w:rsidRDefault="00121F1F" w:rsidP="00320B0C">
            <w:pPr>
              <w:jc w:val="center"/>
              <w:rPr>
                <w:rFonts w:ascii="Arial" w:hAnsi="Arial" w:cs="Arial"/>
                <w:sz w:val="18"/>
                <w:szCs w:val="18"/>
              </w:rPr>
            </w:pPr>
            <w:r w:rsidRPr="00AB534F">
              <w:rPr>
                <w:rFonts w:ascii="Arial" w:hAnsi="Arial" w:cs="Arial"/>
                <w:sz w:val="18"/>
                <w:szCs w:val="18"/>
              </w:rPr>
              <w:t>2</w:t>
            </w:r>
          </w:p>
        </w:tc>
        <w:tc>
          <w:tcPr>
            <w:tcW w:w="2381" w:type="dxa"/>
            <w:vAlign w:val="center"/>
          </w:tcPr>
          <w:p w14:paraId="3E4E6454" w14:textId="77777777" w:rsidR="00121F1F" w:rsidRPr="00AB534F" w:rsidRDefault="00121F1F" w:rsidP="00320B0C">
            <w:pPr>
              <w:rPr>
                <w:rFonts w:ascii="Arial" w:hAnsi="Arial" w:cs="Arial"/>
                <w:sz w:val="18"/>
                <w:szCs w:val="18"/>
              </w:rPr>
            </w:pPr>
            <w:r w:rsidRPr="00AB534F">
              <w:rPr>
                <w:rFonts w:ascii="Arial" w:hAnsi="Arial" w:cs="Arial"/>
                <w:sz w:val="18"/>
                <w:szCs w:val="18"/>
              </w:rPr>
              <w:t>Partiellement insuffisant</w:t>
            </w:r>
          </w:p>
        </w:tc>
        <w:tc>
          <w:tcPr>
            <w:tcW w:w="6406" w:type="dxa"/>
            <w:vAlign w:val="center"/>
          </w:tcPr>
          <w:p w14:paraId="606BC69A" w14:textId="77777777" w:rsidR="00121F1F" w:rsidRPr="00AB534F" w:rsidRDefault="00121F1F" w:rsidP="00320B0C">
            <w:pPr>
              <w:rPr>
                <w:rFonts w:ascii="Arial" w:hAnsi="Arial" w:cs="Arial"/>
                <w:sz w:val="18"/>
                <w:szCs w:val="18"/>
              </w:rPr>
            </w:pPr>
            <w:r w:rsidRPr="00AB534F">
              <w:rPr>
                <w:rFonts w:ascii="Arial" w:hAnsi="Arial" w:cs="Arial"/>
                <w:sz w:val="18"/>
                <w:szCs w:val="18"/>
              </w:rPr>
              <w:t xml:space="preserve">Information/document fourni mais le contenu </w:t>
            </w:r>
            <w:r>
              <w:rPr>
                <w:rFonts w:ascii="Arial" w:hAnsi="Arial" w:cs="Arial"/>
                <w:sz w:val="18"/>
                <w:szCs w:val="18"/>
              </w:rPr>
              <w:t>n</w:t>
            </w:r>
            <w:r w:rsidRPr="00AB534F">
              <w:rPr>
                <w:rFonts w:ascii="Arial" w:hAnsi="Arial" w:cs="Arial"/>
                <w:sz w:val="18"/>
                <w:szCs w:val="18"/>
              </w:rPr>
              <w:t xml:space="preserve">e répond </w:t>
            </w:r>
            <w:r>
              <w:rPr>
                <w:rFonts w:ascii="Arial" w:hAnsi="Arial" w:cs="Arial"/>
                <w:sz w:val="18"/>
                <w:szCs w:val="18"/>
              </w:rPr>
              <w:t>que partiellement a</w:t>
            </w:r>
            <w:r w:rsidRPr="00AB534F">
              <w:rPr>
                <w:rFonts w:ascii="Arial" w:hAnsi="Arial" w:cs="Arial"/>
                <w:sz w:val="18"/>
                <w:szCs w:val="18"/>
              </w:rPr>
              <w:t>ux attentes.</w:t>
            </w:r>
          </w:p>
        </w:tc>
      </w:tr>
      <w:tr w:rsidR="00121F1F" w14:paraId="52296871" w14:textId="77777777" w:rsidTr="00320B0C">
        <w:trPr>
          <w:trHeight w:val="680"/>
          <w:jc w:val="center"/>
        </w:trPr>
        <w:tc>
          <w:tcPr>
            <w:tcW w:w="850" w:type="dxa"/>
            <w:vAlign w:val="center"/>
          </w:tcPr>
          <w:p w14:paraId="4D8E500B" w14:textId="77777777" w:rsidR="00121F1F" w:rsidRPr="00AB534F" w:rsidRDefault="00121F1F" w:rsidP="00320B0C">
            <w:pPr>
              <w:jc w:val="center"/>
              <w:rPr>
                <w:rFonts w:ascii="Arial" w:hAnsi="Arial" w:cs="Arial"/>
                <w:sz w:val="18"/>
                <w:szCs w:val="18"/>
              </w:rPr>
            </w:pPr>
            <w:r w:rsidRPr="00AB534F">
              <w:rPr>
                <w:rFonts w:ascii="Arial" w:hAnsi="Arial" w:cs="Arial"/>
                <w:sz w:val="18"/>
                <w:szCs w:val="18"/>
              </w:rPr>
              <w:t>3</w:t>
            </w:r>
          </w:p>
        </w:tc>
        <w:tc>
          <w:tcPr>
            <w:tcW w:w="2381" w:type="dxa"/>
            <w:vAlign w:val="center"/>
          </w:tcPr>
          <w:p w14:paraId="67A18F75" w14:textId="77777777" w:rsidR="00121F1F" w:rsidRPr="00AB534F" w:rsidRDefault="00121F1F" w:rsidP="00320B0C">
            <w:pPr>
              <w:rPr>
                <w:rFonts w:ascii="Arial" w:hAnsi="Arial" w:cs="Arial"/>
                <w:sz w:val="18"/>
                <w:szCs w:val="18"/>
              </w:rPr>
            </w:pPr>
            <w:r w:rsidRPr="00AB534F">
              <w:rPr>
                <w:rFonts w:ascii="Arial" w:hAnsi="Arial" w:cs="Arial"/>
                <w:sz w:val="18"/>
                <w:szCs w:val="18"/>
              </w:rPr>
              <w:t>Suffisant</w:t>
            </w:r>
          </w:p>
        </w:tc>
        <w:tc>
          <w:tcPr>
            <w:tcW w:w="6406" w:type="dxa"/>
            <w:vAlign w:val="center"/>
          </w:tcPr>
          <w:p w14:paraId="3C097710" w14:textId="77777777" w:rsidR="00121F1F" w:rsidRPr="00AB534F" w:rsidRDefault="00121F1F" w:rsidP="00320B0C">
            <w:pPr>
              <w:rPr>
                <w:rFonts w:ascii="Arial" w:hAnsi="Arial" w:cs="Arial"/>
                <w:sz w:val="18"/>
                <w:szCs w:val="18"/>
              </w:rPr>
            </w:pPr>
            <w:r w:rsidRPr="00AB534F">
              <w:rPr>
                <w:rFonts w:ascii="Arial" w:hAnsi="Arial" w:cs="Arial"/>
                <w:sz w:val="18"/>
                <w:szCs w:val="18"/>
              </w:rPr>
              <w:t>Information/document fourni</w:t>
            </w:r>
            <w:r>
              <w:rPr>
                <w:rFonts w:ascii="Arial" w:hAnsi="Arial" w:cs="Arial"/>
                <w:sz w:val="18"/>
                <w:szCs w:val="18"/>
              </w:rPr>
              <w:t>.</w:t>
            </w:r>
            <w:r w:rsidRPr="00AB534F">
              <w:rPr>
                <w:rFonts w:ascii="Arial" w:hAnsi="Arial" w:cs="Arial"/>
                <w:sz w:val="18"/>
                <w:szCs w:val="18"/>
              </w:rPr>
              <w:t xml:space="preserve"> </w:t>
            </w:r>
            <w:r>
              <w:rPr>
                <w:rFonts w:ascii="Arial" w:hAnsi="Arial" w:cs="Arial"/>
                <w:sz w:val="18"/>
                <w:szCs w:val="18"/>
              </w:rPr>
              <w:t>L</w:t>
            </w:r>
            <w:r w:rsidRPr="00AB534F">
              <w:rPr>
                <w:rFonts w:ascii="Arial" w:hAnsi="Arial" w:cs="Arial"/>
                <w:sz w:val="18"/>
                <w:szCs w:val="18"/>
              </w:rPr>
              <w:t xml:space="preserve">e </w:t>
            </w:r>
            <w:r>
              <w:rPr>
                <w:rFonts w:ascii="Arial" w:hAnsi="Arial" w:cs="Arial"/>
                <w:sz w:val="18"/>
                <w:szCs w:val="18"/>
              </w:rPr>
              <w:t>contenu correspond aux attentes minimales, sans avantage particulier par rapport aux autres soumissionnaires.</w:t>
            </w:r>
          </w:p>
        </w:tc>
      </w:tr>
      <w:tr w:rsidR="00121F1F" w14:paraId="6A3E335F" w14:textId="77777777" w:rsidTr="00320B0C">
        <w:trPr>
          <w:trHeight w:val="680"/>
          <w:jc w:val="center"/>
        </w:trPr>
        <w:tc>
          <w:tcPr>
            <w:tcW w:w="850" w:type="dxa"/>
            <w:vAlign w:val="center"/>
          </w:tcPr>
          <w:p w14:paraId="1998A9C5" w14:textId="77777777" w:rsidR="00121F1F" w:rsidRPr="00AB534F" w:rsidRDefault="00121F1F" w:rsidP="00320B0C">
            <w:pPr>
              <w:jc w:val="center"/>
              <w:rPr>
                <w:rFonts w:ascii="Arial" w:hAnsi="Arial" w:cs="Arial"/>
                <w:sz w:val="18"/>
                <w:szCs w:val="18"/>
              </w:rPr>
            </w:pPr>
            <w:r w:rsidRPr="00AB534F">
              <w:rPr>
                <w:rFonts w:ascii="Arial" w:hAnsi="Arial" w:cs="Arial"/>
                <w:sz w:val="18"/>
                <w:szCs w:val="18"/>
              </w:rPr>
              <w:t>4</w:t>
            </w:r>
          </w:p>
        </w:tc>
        <w:tc>
          <w:tcPr>
            <w:tcW w:w="2381" w:type="dxa"/>
            <w:vAlign w:val="center"/>
          </w:tcPr>
          <w:p w14:paraId="10B5A191" w14:textId="77777777" w:rsidR="00121F1F" w:rsidRPr="00AB534F" w:rsidRDefault="00121F1F" w:rsidP="00320B0C">
            <w:pPr>
              <w:rPr>
                <w:rFonts w:ascii="Arial" w:hAnsi="Arial" w:cs="Arial"/>
                <w:sz w:val="18"/>
                <w:szCs w:val="18"/>
              </w:rPr>
            </w:pPr>
            <w:r w:rsidRPr="00AB534F">
              <w:rPr>
                <w:rFonts w:ascii="Arial" w:hAnsi="Arial" w:cs="Arial"/>
                <w:sz w:val="18"/>
                <w:szCs w:val="18"/>
              </w:rPr>
              <w:t>Bon et avantageux</w:t>
            </w:r>
          </w:p>
        </w:tc>
        <w:tc>
          <w:tcPr>
            <w:tcW w:w="6406" w:type="dxa"/>
            <w:vAlign w:val="center"/>
          </w:tcPr>
          <w:p w14:paraId="2303F797" w14:textId="77777777" w:rsidR="00121F1F" w:rsidRPr="00AB534F" w:rsidRDefault="00121F1F" w:rsidP="00320B0C">
            <w:pPr>
              <w:rPr>
                <w:rFonts w:ascii="Arial" w:hAnsi="Arial" w:cs="Arial"/>
                <w:sz w:val="18"/>
                <w:szCs w:val="18"/>
              </w:rPr>
            </w:pPr>
            <w:r w:rsidRPr="00AB534F">
              <w:rPr>
                <w:rFonts w:ascii="Arial" w:hAnsi="Arial" w:cs="Arial"/>
                <w:sz w:val="18"/>
                <w:szCs w:val="18"/>
              </w:rPr>
              <w:t>Information/document fourni</w:t>
            </w:r>
            <w:r>
              <w:rPr>
                <w:rFonts w:ascii="Arial" w:hAnsi="Arial" w:cs="Arial"/>
                <w:sz w:val="18"/>
                <w:szCs w:val="18"/>
              </w:rPr>
              <w:t>.</w:t>
            </w:r>
            <w:r w:rsidRPr="00AB534F">
              <w:rPr>
                <w:rFonts w:ascii="Arial" w:hAnsi="Arial" w:cs="Arial"/>
                <w:sz w:val="18"/>
                <w:szCs w:val="18"/>
              </w:rPr>
              <w:t xml:space="preserve"> </w:t>
            </w:r>
            <w:r>
              <w:rPr>
                <w:rFonts w:ascii="Arial" w:hAnsi="Arial" w:cs="Arial"/>
                <w:sz w:val="18"/>
                <w:szCs w:val="18"/>
              </w:rPr>
              <w:t>L</w:t>
            </w:r>
            <w:r w:rsidRPr="00AB534F">
              <w:rPr>
                <w:rFonts w:ascii="Arial" w:hAnsi="Arial" w:cs="Arial"/>
                <w:sz w:val="18"/>
                <w:szCs w:val="18"/>
              </w:rPr>
              <w:t xml:space="preserve">e </w:t>
            </w:r>
            <w:r>
              <w:rPr>
                <w:rFonts w:ascii="Arial" w:hAnsi="Arial" w:cs="Arial"/>
                <w:sz w:val="18"/>
                <w:szCs w:val="18"/>
              </w:rPr>
              <w:t>contenu correspond aux attentes et présente quelques avantages particuliers par rapport aux autres soumissionnaires.</w:t>
            </w:r>
          </w:p>
        </w:tc>
      </w:tr>
      <w:tr w:rsidR="00121F1F" w14:paraId="56846E52" w14:textId="77777777" w:rsidTr="00320B0C">
        <w:trPr>
          <w:trHeight w:val="680"/>
          <w:jc w:val="center"/>
        </w:trPr>
        <w:tc>
          <w:tcPr>
            <w:tcW w:w="850" w:type="dxa"/>
            <w:vAlign w:val="center"/>
          </w:tcPr>
          <w:p w14:paraId="6F45A358" w14:textId="77777777" w:rsidR="00121F1F" w:rsidRPr="00AB534F" w:rsidRDefault="00121F1F" w:rsidP="00320B0C">
            <w:pPr>
              <w:jc w:val="center"/>
              <w:rPr>
                <w:rFonts w:ascii="Arial" w:hAnsi="Arial" w:cs="Arial"/>
                <w:sz w:val="18"/>
                <w:szCs w:val="18"/>
              </w:rPr>
            </w:pPr>
            <w:r w:rsidRPr="00AB534F">
              <w:rPr>
                <w:rFonts w:ascii="Arial" w:hAnsi="Arial" w:cs="Arial"/>
                <w:sz w:val="18"/>
                <w:szCs w:val="18"/>
              </w:rPr>
              <w:t>5</w:t>
            </w:r>
          </w:p>
        </w:tc>
        <w:tc>
          <w:tcPr>
            <w:tcW w:w="2381" w:type="dxa"/>
            <w:vAlign w:val="center"/>
          </w:tcPr>
          <w:p w14:paraId="5D984D05" w14:textId="77777777" w:rsidR="00121F1F" w:rsidRPr="00AB534F" w:rsidRDefault="00121F1F" w:rsidP="00320B0C">
            <w:pPr>
              <w:rPr>
                <w:rFonts w:ascii="Arial" w:hAnsi="Arial" w:cs="Arial"/>
                <w:sz w:val="18"/>
                <w:szCs w:val="18"/>
              </w:rPr>
            </w:pPr>
            <w:r w:rsidRPr="00AB534F">
              <w:rPr>
                <w:rFonts w:ascii="Arial" w:hAnsi="Arial" w:cs="Arial"/>
                <w:sz w:val="18"/>
                <w:szCs w:val="18"/>
              </w:rPr>
              <w:t>Très intéressant</w:t>
            </w:r>
          </w:p>
        </w:tc>
        <w:tc>
          <w:tcPr>
            <w:tcW w:w="6406" w:type="dxa"/>
            <w:vAlign w:val="center"/>
          </w:tcPr>
          <w:p w14:paraId="36CFA1F1" w14:textId="77777777" w:rsidR="00121F1F" w:rsidRPr="00AB534F" w:rsidRDefault="00121F1F" w:rsidP="00320B0C">
            <w:pPr>
              <w:rPr>
                <w:rFonts w:ascii="Arial" w:hAnsi="Arial" w:cs="Arial"/>
                <w:sz w:val="18"/>
                <w:szCs w:val="18"/>
              </w:rPr>
            </w:pPr>
            <w:r w:rsidRPr="00AB534F">
              <w:rPr>
                <w:rFonts w:ascii="Arial" w:hAnsi="Arial" w:cs="Arial"/>
                <w:sz w:val="18"/>
                <w:szCs w:val="18"/>
              </w:rPr>
              <w:t>Information/document fourni</w:t>
            </w:r>
            <w:r>
              <w:rPr>
                <w:rFonts w:ascii="Arial" w:hAnsi="Arial" w:cs="Arial"/>
                <w:sz w:val="18"/>
                <w:szCs w:val="18"/>
              </w:rPr>
              <w:t>.</w:t>
            </w:r>
            <w:r w:rsidRPr="00AB534F">
              <w:rPr>
                <w:rFonts w:ascii="Arial" w:hAnsi="Arial" w:cs="Arial"/>
                <w:sz w:val="18"/>
                <w:szCs w:val="18"/>
              </w:rPr>
              <w:t xml:space="preserve"> </w:t>
            </w:r>
            <w:r>
              <w:rPr>
                <w:rFonts w:ascii="Arial" w:hAnsi="Arial" w:cs="Arial"/>
                <w:sz w:val="18"/>
                <w:szCs w:val="18"/>
              </w:rPr>
              <w:t>L</w:t>
            </w:r>
            <w:r w:rsidRPr="00AB534F">
              <w:rPr>
                <w:rFonts w:ascii="Arial" w:hAnsi="Arial" w:cs="Arial"/>
                <w:sz w:val="18"/>
                <w:szCs w:val="18"/>
              </w:rPr>
              <w:t xml:space="preserve">e </w:t>
            </w:r>
            <w:r>
              <w:rPr>
                <w:rFonts w:ascii="Arial" w:hAnsi="Arial" w:cs="Arial"/>
                <w:sz w:val="18"/>
                <w:szCs w:val="18"/>
              </w:rPr>
              <w:t>contenu correspond aux attentes avec beaucoup d’avantages par rapport aux autres soumissionnaires.</w:t>
            </w:r>
          </w:p>
        </w:tc>
      </w:tr>
    </w:tbl>
    <w:p w14:paraId="685941A5" w14:textId="77777777" w:rsidR="00121F1F" w:rsidRPr="00547A2A" w:rsidRDefault="00121F1F" w:rsidP="008E5D82">
      <w:pPr>
        <w:rPr>
          <w:rFonts w:ascii="Arial" w:hAnsi="Arial" w:cs="Arial"/>
        </w:rPr>
      </w:pPr>
    </w:p>
    <w:p w14:paraId="48223856" w14:textId="6FBD50AC" w:rsidR="0066411D" w:rsidRPr="00547A2A" w:rsidRDefault="0066411D" w:rsidP="008E5D82">
      <w:pPr>
        <w:rPr>
          <w:rFonts w:ascii="Arial" w:hAnsi="Arial" w:cs="Arial"/>
        </w:rPr>
      </w:pPr>
    </w:p>
    <w:p w14:paraId="37776C59" w14:textId="241A31B5" w:rsidR="0019651E" w:rsidRPr="00547A2A" w:rsidRDefault="001A5CDB" w:rsidP="0019651E">
      <w:pPr>
        <w:tabs>
          <w:tab w:val="center" w:pos="851"/>
          <w:tab w:val="center" w:pos="2835"/>
          <w:tab w:val="center" w:pos="4820"/>
          <w:tab w:val="center" w:pos="6804"/>
          <w:tab w:val="center" w:pos="8789"/>
        </w:tabs>
        <w:rPr>
          <w:rFonts w:ascii="Arial" w:hAnsi="Arial" w:cs="Arial"/>
          <w:b/>
          <w:sz w:val="28"/>
          <w:szCs w:val="28"/>
          <w:lang w:val="fr-CH"/>
        </w:rPr>
      </w:pPr>
      <w:r w:rsidRPr="00547A2A">
        <w:rPr>
          <w:rFonts w:ascii="Arial" w:hAnsi="Arial" w:cs="Arial"/>
          <w:b/>
          <w:sz w:val="28"/>
          <w:szCs w:val="28"/>
          <w:lang w:val="fr-CH"/>
        </w:rPr>
        <w:t>4</w:t>
      </w:r>
      <w:r w:rsidR="0019651E" w:rsidRPr="00547A2A">
        <w:rPr>
          <w:rFonts w:ascii="Arial" w:hAnsi="Arial" w:cs="Arial"/>
          <w:b/>
          <w:sz w:val="28"/>
          <w:szCs w:val="28"/>
          <w:lang w:val="fr-CH"/>
        </w:rPr>
        <w:t xml:space="preserve">.2 Tableau de notation du critère </w:t>
      </w:r>
      <w:r w:rsidR="00E7392B" w:rsidRPr="00547A2A">
        <w:rPr>
          <w:rFonts w:ascii="Arial" w:hAnsi="Arial" w:cs="Arial"/>
          <w:b/>
          <w:sz w:val="28"/>
          <w:szCs w:val="28"/>
          <w:lang w:val="fr-CH"/>
        </w:rPr>
        <w:t>« teneur en agrégats d’enrobés »</w:t>
      </w:r>
    </w:p>
    <w:p w14:paraId="1DACB554" w14:textId="77777777" w:rsidR="0019651E" w:rsidRPr="00547A2A" w:rsidRDefault="0019651E" w:rsidP="008E5D82">
      <w:pPr>
        <w:rPr>
          <w:rFonts w:ascii="Arial" w:hAnsi="Arial" w:cs="Arial"/>
        </w:rPr>
      </w:pPr>
    </w:p>
    <w:p w14:paraId="221DA210" w14:textId="16A3BC18" w:rsidR="0066411D" w:rsidRDefault="00E36F89" w:rsidP="0066411D">
      <w:pPr>
        <w:pStyle w:val="07aTextprincipal"/>
        <w:spacing w:before="120" w:after="180"/>
        <w:rPr>
          <w:rFonts w:ascii="Arial" w:hAnsi="Arial" w:cs="Arial"/>
          <w:sz w:val="20"/>
          <w:szCs w:val="20"/>
          <w:lang w:val="fr-FR"/>
        </w:rPr>
      </w:pPr>
      <w:r w:rsidRPr="00547A2A">
        <w:rPr>
          <w:rFonts w:ascii="Arial" w:hAnsi="Arial" w:cs="Arial"/>
          <w:sz w:val="20"/>
          <w:szCs w:val="20"/>
          <w:lang w:val="fr-FR"/>
        </w:rPr>
        <w:t>Détermination du coefficient c</w:t>
      </w:r>
      <w:r w:rsidRPr="00547A2A">
        <w:rPr>
          <w:rFonts w:ascii="Arial" w:hAnsi="Arial" w:cs="Arial"/>
          <w:sz w:val="20"/>
          <w:szCs w:val="20"/>
          <w:vertAlign w:val="subscript"/>
          <w:lang w:val="fr-FR"/>
        </w:rPr>
        <w:t>i</w:t>
      </w:r>
      <w:r w:rsidRPr="00547A2A">
        <w:rPr>
          <w:rFonts w:ascii="Arial" w:hAnsi="Arial" w:cs="Arial"/>
          <w:sz w:val="20"/>
          <w:szCs w:val="20"/>
          <w:lang w:val="fr-FR"/>
        </w:rPr>
        <w:t xml:space="preserve"> pour la notation du critère teneur en agrégats d’enrobés :</w:t>
      </w:r>
    </w:p>
    <w:tbl>
      <w:tblPr>
        <w:tblStyle w:val="Grilledutableau"/>
        <w:tblW w:w="0" w:type="auto"/>
        <w:jc w:val="center"/>
        <w:tblLook w:val="04A0" w:firstRow="1" w:lastRow="0" w:firstColumn="1" w:lastColumn="0" w:noHBand="0" w:noVBand="1"/>
      </w:tblPr>
      <w:tblGrid>
        <w:gridCol w:w="1361"/>
        <w:gridCol w:w="1531"/>
        <w:gridCol w:w="1304"/>
        <w:gridCol w:w="1304"/>
        <w:gridCol w:w="1304"/>
        <w:gridCol w:w="1304"/>
        <w:gridCol w:w="1531"/>
      </w:tblGrid>
      <w:tr w:rsidR="00F54854" w:rsidRPr="00D960C1" w14:paraId="0929BBC1" w14:textId="77777777" w:rsidTr="00320B0C">
        <w:trPr>
          <w:trHeight w:val="583"/>
          <w:jc w:val="center"/>
        </w:trPr>
        <w:tc>
          <w:tcPr>
            <w:tcW w:w="1361" w:type="dxa"/>
            <w:vMerge w:val="restart"/>
            <w:tcBorders>
              <w:top w:val="nil"/>
              <w:left w:val="nil"/>
            </w:tcBorders>
            <w:vAlign w:val="center"/>
          </w:tcPr>
          <w:p w14:paraId="58DFBEF5" w14:textId="77777777" w:rsidR="00F54854" w:rsidRPr="00D960C1" w:rsidRDefault="00F54854" w:rsidP="00320B0C">
            <w:pPr>
              <w:jc w:val="center"/>
              <w:rPr>
                <w:rFonts w:ascii="Arial" w:hAnsi="Arial" w:cs="Arial"/>
                <w:b/>
                <w:bCs/>
                <w:sz w:val="18"/>
                <w:szCs w:val="18"/>
              </w:rPr>
            </w:pPr>
          </w:p>
        </w:tc>
        <w:tc>
          <w:tcPr>
            <w:tcW w:w="1531" w:type="dxa"/>
            <w:vAlign w:val="center"/>
          </w:tcPr>
          <w:p w14:paraId="1AADAEBF" w14:textId="77777777" w:rsidR="00F54854" w:rsidRPr="00D960C1" w:rsidRDefault="00F54854" w:rsidP="00320B0C">
            <w:pPr>
              <w:jc w:val="center"/>
              <w:rPr>
                <w:rFonts w:ascii="Arial" w:hAnsi="Arial" w:cs="Arial"/>
                <w:b/>
                <w:bCs/>
                <w:sz w:val="18"/>
                <w:szCs w:val="18"/>
              </w:rPr>
            </w:pPr>
            <w:r w:rsidRPr="00D960C1">
              <w:rPr>
                <w:rFonts w:ascii="Arial" w:hAnsi="Arial" w:cs="Arial"/>
                <w:b/>
                <w:bCs/>
                <w:sz w:val="18"/>
                <w:szCs w:val="18"/>
              </w:rPr>
              <w:t>Couche de roulement</w:t>
            </w:r>
          </w:p>
        </w:tc>
        <w:tc>
          <w:tcPr>
            <w:tcW w:w="2608" w:type="dxa"/>
            <w:gridSpan w:val="2"/>
            <w:vAlign w:val="center"/>
          </w:tcPr>
          <w:p w14:paraId="1415A4E3" w14:textId="77777777" w:rsidR="00F54854" w:rsidRPr="00D960C1" w:rsidRDefault="00F54854" w:rsidP="00320B0C">
            <w:pPr>
              <w:jc w:val="center"/>
              <w:rPr>
                <w:rFonts w:ascii="Arial" w:hAnsi="Arial" w:cs="Arial"/>
                <w:b/>
                <w:bCs/>
                <w:sz w:val="18"/>
                <w:szCs w:val="18"/>
              </w:rPr>
            </w:pPr>
            <w:r w:rsidRPr="00D960C1">
              <w:rPr>
                <w:rFonts w:ascii="Arial" w:hAnsi="Arial" w:cs="Arial"/>
                <w:b/>
                <w:bCs/>
                <w:sz w:val="18"/>
                <w:szCs w:val="18"/>
              </w:rPr>
              <w:t>Couche de liaison</w:t>
            </w:r>
          </w:p>
        </w:tc>
        <w:tc>
          <w:tcPr>
            <w:tcW w:w="2608" w:type="dxa"/>
            <w:gridSpan w:val="2"/>
            <w:vAlign w:val="center"/>
          </w:tcPr>
          <w:p w14:paraId="1D636797" w14:textId="77777777" w:rsidR="00F54854" w:rsidRPr="00D960C1" w:rsidRDefault="00F54854" w:rsidP="00320B0C">
            <w:pPr>
              <w:jc w:val="center"/>
              <w:rPr>
                <w:rFonts w:ascii="Arial" w:hAnsi="Arial" w:cs="Arial"/>
                <w:b/>
                <w:bCs/>
                <w:sz w:val="18"/>
                <w:szCs w:val="18"/>
              </w:rPr>
            </w:pPr>
            <w:r w:rsidRPr="00D960C1">
              <w:rPr>
                <w:rFonts w:ascii="Arial" w:hAnsi="Arial" w:cs="Arial"/>
                <w:b/>
                <w:bCs/>
                <w:sz w:val="18"/>
                <w:szCs w:val="18"/>
              </w:rPr>
              <w:t>Couche de base</w:t>
            </w:r>
          </w:p>
        </w:tc>
        <w:tc>
          <w:tcPr>
            <w:tcW w:w="1531" w:type="dxa"/>
            <w:vAlign w:val="center"/>
          </w:tcPr>
          <w:p w14:paraId="0989DE81" w14:textId="77777777" w:rsidR="00F54854" w:rsidRPr="00D960C1" w:rsidRDefault="00F54854" w:rsidP="00320B0C">
            <w:pPr>
              <w:jc w:val="center"/>
              <w:rPr>
                <w:rFonts w:ascii="Arial" w:hAnsi="Arial" w:cs="Arial"/>
                <w:b/>
                <w:bCs/>
                <w:sz w:val="18"/>
                <w:szCs w:val="18"/>
              </w:rPr>
            </w:pPr>
            <w:r w:rsidRPr="00D960C1">
              <w:rPr>
                <w:rFonts w:ascii="Arial" w:hAnsi="Arial" w:cs="Arial"/>
                <w:b/>
                <w:bCs/>
                <w:sz w:val="18"/>
                <w:szCs w:val="18"/>
              </w:rPr>
              <w:t>Couche de fondation</w:t>
            </w:r>
          </w:p>
        </w:tc>
      </w:tr>
      <w:tr w:rsidR="00F54854" w:rsidRPr="00D960C1" w14:paraId="0A8E7EF4" w14:textId="77777777" w:rsidTr="00320B0C">
        <w:trPr>
          <w:trHeight w:val="454"/>
          <w:jc w:val="center"/>
        </w:trPr>
        <w:tc>
          <w:tcPr>
            <w:tcW w:w="1361" w:type="dxa"/>
            <w:vMerge/>
            <w:tcBorders>
              <w:left w:val="nil"/>
            </w:tcBorders>
            <w:vAlign w:val="center"/>
          </w:tcPr>
          <w:p w14:paraId="21149A21" w14:textId="77777777" w:rsidR="00F54854" w:rsidRPr="00D960C1" w:rsidRDefault="00F54854" w:rsidP="00320B0C">
            <w:pPr>
              <w:jc w:val="center"/>
              <w:rPr>
                <w:rFonts w:ascii="Arial" w:hAnsi="Arial" w:cs="Arial"/>
                <w:sz w:val="18"/>
                <w:szCs w:val="18"/>
              </w:rPr>
            </w:pPr>
          </w:p>
        </w:tc>
        <w:tc>
          <w:tcPr>
            <w:tcW w:w="1531" w:type="dxa"/>
            <w:vAlign w:val="center"/>
          </w:tcPr>
          <w:p w14:paraId="2E69B49D" w14:textId="77777777" w:rsidR="00F54854" w:rsidRPr="00121887" w:rsidRDefault="00F54854" w:rsidP="00320B0C">
            <w:pPr>
              <w:jc w:val="center"/>
              <w:rPr>
                <w:rFonts w:ascii="Arial" w:hAnsi="Arial" w:cs="Arial"/>
                <w:b/>
                <w:bCs/>
                <w:sz w:val="18"/>
                <w:szCs w:val="18"/>
              </w:rPr>
            </w:pPr>
            <w:r w:rsidRPr="00121887">
              <w:rPr>
                <w:rFonts w:ascii="Arial" w:hAnsi="Arial" w:cs="Arial"/>
                <w:b/>
                <w:bCs/>
                <w:sz w:val="18"/>
                <w:szCs w:val="18"/>
              </w:rPr>
              <w:t>AC N</w:t>
            </w:r>
          </w:p>
        </w:tc>
        <w:tc>
          <w:tcPr>
            <w:tcW w:w="1304" w:type="dxa"/>
            <w:vAlign w:val="center"/>
          </w:tcPr>
          <w:p w14:paraId="2842AF99" w14:textId="77777777" w:rsidR="00F54854" w:rsidRPr="00121887" w:rsidRDefault="00F54854" w:rsidP="00320B0C">
            <w:pPr>
              <w:jc w:val="center"/>
              <w:rPr>
                <w:rFonts w:ascii="Arial" w:hAnsi="Arial" w:cs="Arial"/>
                <w:b/>
                <w:bCs/>
                <w:sz w:val="18"/>
                <w:szCs w:val="18"/>
              </w:rPr>
            </w:pPr>
            <w:r w:rsidRPr="00121887">
              <w:rPr>
                <w:rFonts w:ascii="Arial" w:hAnsi="Arial" w:cs="Arial"/>
                <w:b/>
                <w:bCs/>
                <w:sz w:val="18"/>
                <w:szCs w:val="18"/>
              </w:rPr>
              <w:t>AC B</w:t>
            </w:r>
          </w:p>
        </w:tc>
        <w:tc>
          <w:tcPr>
            <w:tcW w:w="1304" w:type="dxa"/>
            <w:vAlign w:val="center"/>
          </w:tcPr>
          <w:p w14:paraId="21573BC7" w14:textId="77777777" w:rsidR="00F54854" w:rsidRPr="00121887" w:rsidRDefault="00F54854" w:rsidP="00320B0C">
            <w:pPr>
              <w:jc w:val="center"/>
              <w:rPr>
                <w:rFonts w:ascii="Arial" w:hAnsi="Arial" w:cs="Arial"/>
                <w:b/>
                <w:bCs/>
                <w:sz w:val="18"/>
                <w:szCs w:val="18"/>
              </w:rPr>
            </w:pPr>
            <w:r w:rsidRPr="00121887">
              <w:rPr>
                <w:rFonts w:ascii="Arial" w:hAnsi="Arial" w:cs="Arial"/>
                <w:b/>
                <w:bCs/>
                <w:sz w:val="18"/>
                <w:szCs w:val="18"/>
              </w:rPr>
              <w:t>AC EME</w:t>
            </w:r>
          </w:p>
        </w:tc>
        <w:tc>
          <w:tcPr>
            <w:tcW w:w="1304" w:type="dxa"/>
            <w:vAlign w:val="center"/>
          </w:tcPr>
          <w:p w14:paraId="2A9D07CD" w14:textId="77777777" w:rsidR="00F54854" w:rsidRPr="00121887" w:rsidRDefault="00F54854" w:rsidP="00320B0C">
            <w:pPr>
              <w:jc w:val="center"/>
              <w:rPr>
                <w:rFonts w:ascii="Arial" w:hAnsi="Arial" w:cs="Arial"/>
                <w:b/>
                <w:bCs/>
                <w:sz w:val="18"/>
                <w:szCs w:val="18"/>
              </w:rPr>
            </w:pPr>
            <w:r w:rsidRPr="00121887">
              <w:rPr>
                <w:rFonts w:ascii="Arial" w:hAnsi="Arial" w:cs="Arial"/>
                <w:b/>
                <w:bCs/>
                <w:sz w:val="18"/>
                <w:szCs w:val="18"/>
              </w:rPr>
              <w:t>AC T</w:t>
            </w:r>
          </w:p>
        </w:tc>
        <w:tc>
          <w:tcPr>
            <w:tcW w:w="1304" w:type="dxa"/>
            <w:vAlign w:val="center"/>
          </w:tcPr>
          <w:p w14:paraId="65411A63" w14:textId="77777777" w:rsidR="00F54854" w:rsidRPr="00121887" w:rsidRDefault="00F54854" w:rsidP="00320B0C">
            <w:pPr>
              <w:jc w:val="center"/>
              <w:rPr>
                <w:rFonts w:ascii="Arial" w:hAnsi="Arial" w:cs="Arial"/>
                <w:b/>
                <w:bCs/>
                <w:sz w:val="18"/>
                <w:szCs w:val="18"/>
              </w:rPr>
            </w:pPr>
            <w:r w:rsidRPr="00121887">
              <w:rPr>
                <w:rFonts w:ascii="Arial" w:hAnsi="Arial" w:cs="Arial"/>
                <w:b/>
                <w:bCs/>
                <w:sz w:val="18"/>
                <w:szCs w:val="18"/>
              </w:rPr>
              <w:t>AC EME</w:t>
            </w:r>
          </w:p>
        </w:tc>
        <w:tc>
          <w:tcPr>
            <w:tcW w:w="1531" w:type="dxa"/>
            <w:vAlign w:val="center"/>
          </w:tcPr>
          <w:p w14:paraId="0D9E3CC8" w14:textId="77777777" w:rsidR="00F54854" w:rsidRPr="00121887" w:rsidRDefault="00F54854" w:rsidP="00320B0C">
            <w:pPr>
              <w:jc w:val="center"/>
              <w:rPr>
                <w:rFonts w:ascii="Arial" w:hAnsi="Arial" w:cs="Arial"/>
                <w:b/>
                <w:bCs/>
                <w:sz w:val="18"/>
                <w:szCs w:val="18"/>
              </w:rPr>
            </w:pPr>
            <w:r w:rsidRPr="00121887">
              <w:rPr>
                <w:rFonts w:ascii="Arial" w:hAnsi="Arial" w:cs="Arial"/>
                <w:b/>
                <w:bCs/>
                <w:sz w:val="18"/>
                <w:szCs w:val="18"/>
              </w:rPr>
              <w:t>AC F</w:t>
            </w:r>
          </w:p>
        </w:tc>
      </w:tr>
      <w:tr w:rsidR="00F54854" w:rsidRPr="00D960C1" w14:paraId="011ADC8B" w14:textId="77777777" w:rsidTr="00320B0C">
        <w:trPr>
          <w:trHeight w:val="567"/>
          <w:jc w:val="center"/>
        </w:trPr>
        <w:tc>
          <w:tcPr>
            <w:tcW w:w="1361" w:type="dxa"/>
            <w:vAlign w:val="center"/>
          </w:tcPr>
          <w:p w14:paraId="17A91642" w14:textId="77777777" w:rsidR="00F54854" w:rsidRDefault="00F54854" w:rsidP="00320B0C">
            <w:pPr>
              <w:jc w:val="center"/>
              <w:rPr>
                <w:rFonts w:ascii="Arial" w:hAnsi="Arial" w:cs="Arial"/>
                <w:sz w:val="18"/>
                <w:szCs w:val="18"/>
              </w:rPr>
            </w:pPr>
            <w:r>
              <w:rPr>
                <w:rFonts w:ascii="Arial" w:hAnsi="Arial" w:cs="Arial"/>
                <w:sz w:val="18"/>
                <w:szCs w:val="18"/>
              </w:rPr>
              <w:t>Coefficient</w:t>
            </w:r>
          </w:p>
          <w:p w14:paraId="4CC79D9E" w14:textId="77777777" w:rsidR="00F54854" w:rsidRPr="00D960C1" w:rsidRDefault="00F54854" w:rsidP="00320B0C">
            <w:pPr>
              <w:jc w:val="center"/>
              <w:rPr>
                <w:rFonts w:ascii="Arial" w:hAnsi="Arial" w:cs="Arial"/>
                <w:i/>
                <w:iCs/>
                <w:sz w:val="18"/>
                <w:szCs w:val="18"/>
              </w:rPr>
            </w:pPr>
            <w:r w:rsidRPr="00D960C1">
              <w:rPr>
                <w:rFonts w:ascii="Arial" w:hAnsi="Arial" w:cs="Arial"/>
                <w:i/>
                <w:iCs/>
                <w:sz w:val="18"/>
                <w:szCs w:val="18"/>
              </w:rPr>
              <w:t>C</w:t>
            </w:r>
            <w:r w:rsidRPr="00D960C1">
              <w:rPr>
                <w:rFonts w:ascii="Arial" w:hAnsi="Arial" w:cs="Arial"/>
                <w:i/>
                <w:iCs/>
                <w:sz w:val="18"/>
                <w:szCs w:val="18"/>
                <w:vertAlign w:val="subscript"/>
              </w:rPr>
              <w:t>i</w:t>
            </w:r>
          </w:p>
        </w:tc>
        <w:tc>
          <w:tcPr>
            <w:tcW w:w="1531" w:type="dxa"/>
            <w:vAlign w:val="center"/>
          </w:tcPr>
          <w:p w14:paraId="20F6A6B8" w14:textId="77777777" w:rsidR="00F54854" w:rsidRPr="00D960C1" w:rsidRDefault="00F54854" w:rsidP="00320B0C">
            <w:pPr>
              <w:jc w:val="center"/>
              <w:rPr>
                <w:rFonts w:ascii="Arial" w:hAnsi="Arial" w:cs="Arial"/>
                <w:sz w:val="18"/>
                <w:szCs w:val="18"/>
              </w:rPr>
            </w:pPr>
            <w:r>
              <w:rPr>
                <w:rFonts w:ascii="Arial" w:hAnsi="Arial" w:cs="Arial"/>
                <w:sz w:val="18"/>
                <w:szCs w:val="18"/>
              </w:rPr>
              <w:t>5/50</w:t>
            </w:r>
          </w:p>
        </w:tc>
        <w:tc>
          <w:tcPr>
            <w:tcW w:w="1304" w:type="dxa"/>
            <w:vAlign w:val="center"/>
          </w:tcPr>
          <w:p w14:paraId="31669F09" w14:textId="77777777" w:rsidR="00F54854" w:rsidRPr="00D960C1" w:rsidRDefault="00F54854" w:rsidP="00320B0C">
            <w:pPr>
              <w:jc w:val="center"/>
              <w:rPr>
                <w:rFonts w:ascii="Arial" w:hAnsi="Arial" w:cs="Arial"/>
                <w:sz w:val="18"/>
                <w:szCs w:val="18"/>
              </w:rPr>
            </w:pPr>
            <w:r>
              <w:rPr>
                <w:rFonts w:ascii="Arial" w:hAnsi="Arial" w:cs="Arial"/>
                <w:sz w:val="18"/>
                <w:szCs w:val="18"/>
              </w:rPr>
              <w:t>5/60</w:t>
            </w:r>
          </w:p>
        </w:tc>
        <w:tc>
          <w:tcPr>
            <w:tcW w:w="1304" w:type="dxa"/>
            <w:vAlign w:val="center"/>
          </w:tcPr>
          <w:p w14:paraId="48EFECF8" w14:textId="77777777" w:rsidR="00F54854" w:rsidRPr="00D960C1" w:rsidRDefault="00F54854" w:rsidP="00320B0C">
            <w:pPr>
              <w:jc w:val="center"/>
              <w:rPr>
                <w:rFonts w:ascii="Arial" w:hAnsi="Arial" w:cs="Arial"/>
                <w:sz w:val="18"/>
                <w:szCs w:val="18"/>
              </w:rPr>
            </w:pPr>
            <w:r>
              <w:rPr>
                <w:rFonts w:ascii="Arial" w:hAnsi="Arial" w:cs="Arial"/>
                <w:sz w:val="18"/>
                <w:szCs w:val="18"/>
              </w:rPr>
              <w:t>5/60</w:t>
            </w:r>
          </w:p>
        </w:tc>
        <w:tc>
          <w:tcPr>
            <w:tcW w:w="1304" w:type="dxa"/>
            <w:vAlign w:val="center"/>
          </w:tcPr>
          <w:p w14:paraId="3762B19F" w14:textId="77777777" w:rsidR="00F54854" w:rsidRPr="00D960C1" w:rsidRDefault="00F54854" w:rsidP="00320B0C">
            <w:pPr>
              <w:jc w:val="center"/>
              <w:rPr>
                <w:rFonts w:ascii="Arial" w:hAnsi="Arial" w:cs="Arial"/>
                <w:sz w:val="18"/>
                <w:szCs w:val="18"/>
              </w:rPr>
            </w:pPr>
            <w:r>
              <w:rPr>
                <w:rFonts w:ascii="Arial" w:hAnsi="Arial" w:cs="Arial"/>
                <w:sz w:val="18"/>
                <w:szCs w:val="18"/>
              </w:rPr>
              <w:t>5/90</w:t>
            </w:r>
          </w:p>
        </w:tc>
        <w:tc>
          <w:tcPr>
            <w:tcW w:w="1304" w:type="dxa"/>
            <w:vAlign w:val="center"/>
          </w:tcPr>
          <w:p w14:paraId="6044FE32" w14:textId="77777777" w:rsidR="00F54854" w:rsidRPr="00D960C1" w:rsidRDefault="00F54854" w:rsidP="00320B0C">
            <w:pPr>
              <w:jc w:val="center"/>
              <w:rPr>
                <w:rFonts w:ascii="Arial" w:hAnsi="Arial" w:cs="Arial"/>
                <w:sz w:val="18"/>
                <w:szCs w:val="18"/>
              </w:rPr>
            </w:pPr>
            <w:r>
              <w:rPr>
                <w:rFonts w:ascii="Arial" w:hAnsi="Arial" w:cs="Arial"/>
                <w:sz w:val="18"/>
                <w:szCs w:val="18"/>
              </w:rPr>
              <w:t>5/60</w:t>
            </w:r>
          </w:p>
        </w:tc>
        <w:tc>
          <w:tcPr>
            <w:tcW w:w="1531" w:type="dxa"/>
            <w:vAlign w:val="center"/>
          </w:tcPr>
          <w:p w14:paraId="51D8B169" w14:textId="77777777" w:rsidR="00F54854" w:rsidRPr="00D960C1" w:rsidRDefault="00F54854" w:rsidP="00320B0C">
            <w:pPr>
              <w:jc w:val="center"/>
              <w:rPr>
                <w:rFonts w:ascii="Arial" w:hAnsi="Arial" w:cs="Arial"/>
                <w:sz w:val="18"/>
                <w:szCs w:val="18"/>
              </w:rPr>
            </w:pPr>
            <w:r>
              <w:rPr>
                <w:rFonts w:ascii="Arial" w:hAnsi="Arial" w:cs="Arial"/>
                <w:sz w:val="18"/>
                <w:szCs w:val="18"/>
              </w:rPr>
              <w:t>5/100</w:t>
            </w:r>
          </w:p>
        </w:tc>
      </w:tr>
    </w:tbl>
    <w:p w14:paraId="3A54CE9D" w14:textId="33B5FDBC" w:rsidR="004C2D1B" w:rsidRPr="00547A2A" w:rsidRDefault="004C2D1B" w:rsidP="008E5D82">
      <w:pPr>
        <w:rPr>
          <w:rFonts w:ascii="Arial" w:hAnsi="Arial" w:cs="Arial"/>
        </w:rPr>
      </w:pPr>
    </w:p>
    <w:p w14:paraId="40DA92E1" w14:textId="78C52D4A" w:rsidR="00563D05" w:rsidRPr="00547A2A" w:rsidRDefault="00563D05" w:rsidP="008E5D82">
      <w:pPr>
        <w:rPr>
          <w:rFonts w:ascii="Arial" w:hAnsi="Arial" w:cs="Arial"/>
        </w:rPr>
      </w:pPr>
    </w:p>
    <w:p w14:paraId="64F35990" w14:textId="77777777" w:rsidR="00286CFE" w:rsidRPr="00547A2A" w:rsidRDefault="00286CFE" w:rsidP="008E5D82">
      <w:pPr>
        <w:rPr>
          <w:rFonts w:ascii="Arial" w:hAnsi="Arial" w:cs="Arial"/>
        </w:rPr>
      </w:pPr>
    </w:p>
    <w:p w14:paraId="709F8C8D" w14:textId="6B79F5E0" w:rsidR="008E5D82" w:rsidRPr="00547A2A" w:rsidRDefault="008E5D82" w:rsidP="00F046F8">
      <w:pPr>
        <w:spacing w:after="120"/>
        <w:rPr>
          <w:rFonts w:ascii="Arial" w:hAnsi="Arial" w:cs="Arial"/>
          <w:b/>
          <w:bCs/>
        </w:rPr>
      </w:pPr>
      <w:r w:rsidRPr="00547A2A">
        <w:rPr>
          <w:rFonts w:ascii="Arial" w:hAnsi="Arial" w:cs="Arial"/>
          <w:b/>
          <w:bCs/>
        </w:rPr>
        <w:t xml:space="preserve">Compléments d’information : </w:t>
      </w:r>
    </w:p>
    <w:p w14:paraId="1440C824" w14:textId="09725A0C" w:rsidR="003C50F9" w:rsidRPr="00547A2A" w:rsidRDefault="00D35762" w:rsidP="003C50F9">
      <w:pPr>
        <w:pStyle w:val="En-tte"/>
        <w:numPr>
          <w:ilvl w:val="0"/>
          <w:numId w:val="42"/>
        </w:numPr>
        <w:tabs>
          <w:tab w:val="clear" w:pos="4536"/>
          <w:tab w:val="clear" w:pos="9072"/>
        </w:tabs>
        <w:spacing w:after="120"/>
        <w:rPr>
          <w:rFonts w:ascii="Arial" w:hAnsi="Arial" w:cs="Arial"/>
          <w:iCs/>
        </w:rPr>
      </w:pPr>
      <w:r w:rsidRPr="00547A2A">
        <w:rPr>
          <w:rFonts w:ascii="Arial" w:hAnsi="Arial" w:cs="Arial"/>
          <w:iCs/>
        </w:rPr>
        <w:t xml:space="preserve">La contribution au </w:t>
      </w:r>
      <w:r w:rsidR="008E5D82" w:rsidRPr="00547A2A">
        <w:rPr>
          <w:rFonts w:ascii="Arial" w:hAnsi="Arial" w:cs="Arial"/>
          <w:iCs/>
        </w:rPr>
        <w:t>développement</w:t>
      </w:r>
      <w:r w:rsidRPr="00547A2A">
        <w:rPr>
          <w:rFonts w:ascii="Arial" w:hAnsi="Arial" w:cs="Arial"/>
          <w:iCs/>
        </w:rPr>
        <w:t xml:space="preserve"> </w:t>
      </w:r>
      <w:r w:rsidR="000E46C2" w:rsidRPr="00547A2A">
        <w:rPr>
          <w:rFonts w:ascii="Arial" w:hAnsi="Arial" w:cs="Arial"/>
          <w:iCs/>
        </w:rPr>
        <w:t xml:space="preserve">durable </w:t>
      </w:r>
      <w:r w:rsidRPr="00547A2A">
        <w:rPr>
          <w:rFonts w:ascii="Arial" w:hAnsi="Arial" w:cs="Arial"/>
          <w:iCs/>
        </w:rPr>
        <w:t xml:space="preserve">des entreprises mandataires </w:t>
      </w:r>
      <w:r w:rsidR="008E5D82" w:rsidRPr="00547A2A">
        <w:rPr>
          <w:rFonts w:ascii="Arial" w:hAnsi="Arial" w:cs="Arial"/>
          <w:iCs/>
        </w:rPr>
        <w:t xml:space="preserve">est </w:t>
      </w:r>
      <w:r w:rsidRPr="00547A2A">
        <w:rPr>
          <w:rFonts w:ascii="Arial" w:hAnsi="Arial" w:cs="Arial"/>
          <w:iCs/>
        </w:rPr>
        <w:t>vérifiée ponctuellement</w:t>
      </w:r>
      <w:r w:rsidR="008E5D82" w:rsidRPr="00547A2A">
        <w:rPr>
          <w:rFonts w:ascii="Arial" w:hAnsi="Arial" w:cs="Arial"/>
          <w:iCs/>
        </w:rPr>
        <w:t xml:space="preserve"> par le SPC et le</w:t>
      </w:r>
      <w:r w:rsidR="008F0B3B">
        <w:rPr>
          <w:rFonts w:ascii="Arial" w:hAnsi="Arial" w:cs="Arial"/>
          <w:iCs/>
        </w:rPr>
        <w:t xml:space="preserve"> ou </w:t>
      </w:r>
      <w:r w:rsidR="008E5D82" w:rsidRPr="00547A2A">
        <w:rPr>
          <w:rFonts w:ascii="Arial" w:hAnsi="Arial" w:cs="Arial"/>
          <w:iCs/>
        </w:rPr>
        <w:t xml:space="preserve">la </w:t>
      </w:r>
      <w:proofErr w:type="spellStart"/>
      <w:r w:rsidR="008E5D82" w:rsidRPr="00547A2A">
        <w:rPr>
          <w:rFonts w:ascii="Arial" w:hAnsi="Arial" w:cs="Arial"/>
          <w:iCs/>
        </w:rPr>
        <w:t>délégué-e</w:t>
      </w:r>
      <w:proofErr w:type="spellEnd"/>
      <w:r w:rsidR="008E5D82" w:rsidRPr="00547A2A">
        <w:rPr>
          <w:rFonts w:ascii="Arial" w:hAnsi="Arial" w:cs="Arial"/>
          <w:iCs/>
        </w:rPr>
        <w:t xml:space="preserve"> au développement durable</w:t>
      </w:r>
      <w:r w:rsidR="000E46C2" w:rsidRPr="00547A2A">
        <w:rPr>
          <w:rFonts w:ascii="Arial" w:hAnsi="Arial" w:cs="Arial"/>
          <w:iCs/>
        </w:rPr>
        <w:t xml:space="preserve"> de l’Etat de Fribourg</w:t>
      </w:r>
      <w:r w:rsidR="008E5D82" w:rsidRPr="00547A2A">
        <w:rPr>
          <w:rFonts w:ascii="Arial" w:hAnsi="Arial" w:cs="Arial"/>
          <w:iCs/>
        </w:rPr>
        <w:t>.</w:t>
      </w:r>
    </w:p>
    <w:p w14:paraId="1809C7FD" w14:textId="629BF632" w:rsidR="00922870" w:rsidRPr="00FD556B" w:rsidRDefault="00D35762" w:rsidP="003C50F9">
      <w:pPr>
        <w:pStyle w:val="En-tte"/>
        <w:numPr>
          <w:ilvl w:val="0"/>
          <w:numId w:val="42"/>
        </w:numPr>
        <w:tabs>
          <w:tab w:val="clear" w:pos="4536"/>
          <w:tab w:val="clear" w:pos="9072"/>
        </w:tabs>
        <w:spacing w:after="120"/>
        <w:rPr>
          <w:rFonts w:ascii="Arial" w:hAnsi="Arial" w:cs="Arial"/>
          <w:iCs/>
        </w:rPr>
      </w:pPr>
      <w:r w:rsidRPr="00FD556B">
        <w:rPr>
          <w:rFonts w:ascii="Arial" w:hAnsi="Arial" w:cs="Arial"/>
          <w:iCs/>
        </w:rPr>
        <w:t>L</w:t>
      </w:r>
      <w:r w:rsidR="008E5D82" w:rsidRPr="00FD556B">
        <w:rPr>
          <w:rFonts w:ascii="Arial" w:hAnsi="Arial" w:cs="Arial"/>
          <w:iCs/>
        </w:rPr>
        <w:t>a </w:t>
      </w:r>
      <w:r w:rsidRPr="00FD556B">
        <w:rPr>
          <w:rFonts w:ascii="Arial" w:hAnsi="Arial" w:cs="Arial"/>
          <w:iCs/>
        </w:rPr>
        <w:t xml:space="preserve">provenance des pierres de bordure de routes </w:t>
      </w:r>
      <w:r w:rsidR="008E5D82" w:rsidRPr="00FD556B">
        <w:rPr>
          <w:rFonts w:ascii="Arial" w:hAnsi="Arial" w:cs="Arial"/>
          <w:iCs/>
        </w:rPr>
        <w:t>est vérifiée ponctuellement par le SPC</w:t>
      </w:r>
      <w:r w:rsidR="00F046F8" w:rsidRPr="00FD556B">
        <w:rPr>
          <w:rFonts w:ascii="Arial" w:hAnsi="Arial" w:cs="Arial"/>
          <w:iCs/>
        </w:rPr>
        <w:t>.</w:t>
      </w:r>
    </w:p>
    <w:p w14:paraId="750DD561" w14:textId="74E8E0EF" w:rsidR="00F61FC9" w:rsidRPr="00FD556B" w:rsidRDefault="00F61FC9" w:rsidP="003C50F9">
      <w:pPr>
        <w:pStyle w:val="En-tte"/>
        <w:numPr>
          <w:ilvl w:val="0"/>
          <w:numId w:val="42"/>
        </w:numPr>
        <w:tabs>
          <w:tab w:val="clear" w:pos="4536"/>
          <w:tab w:val="clear" w:pos="9072"/>
        </w:tabs>
        <w:spacing w:after="120"/>
        <w:rPr>
          <w:rFonts w:ascii="Arial" w:hAnsi="Arial" w:cs="Arial"/>
          <w:iCs/>
        </w:rPr>
      </w:pPr>
      <w:r w:rsidRPr="00FD556B">
        <w:rPr>
          <w:rFonts w:ascii="Arial" w:hAnsi="Arial" w:cs="Arial"/>
          <w:iCs/>
        </w:rPr>
        <w:t xml:space="preserve">Le SPC se réserve le droit de modifier la formule de notation du prix en fonction de la particularité du marché. </w:t>
      </w:r>
    </w:p>
    <w:sectPr w:rsidR="00F61FC9" w:rsidRPr="00FD556B" w:rsidSect="00A770B4">
      <w:headerReference w:type="default" r:id="rId14"/>
      <w:footerReference w:type="default" r:id="rId15"/>
      <w:footerReference w:type="first" r:id="rId16"/>
      <w:pgSz w:w="11906" w:h="16838" w:code="9"/>
      <w:pgMar w:top="1276" w:right="851" w:bottom="993" w:left="1134"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93EE" w14:textId="77777777" w:rsidR="00A770B4" w:rsidRDefault="00A770B4">
      <w:r>
        <w:separator/>
      </w:r>
    </w:p>
  </w:endnote>
  <w:endnote w:type="continuationSeparator" w:id="0">
    <w:p w14:paraId="381E29C8" w14:textId="77777777" w:rsidR="00A770B4" w:rsidRDefault="00A770B4">
      <w:r>
        <w:continuationSeparator/>
      </w:r>
    </w:p>
  </w:endnote>
  <w:endnote w:type="continuationNotice" w:id="1">
    <w:p w14:paraId="3DB98CBC" w14:textId="77777777" w:rsidR="00A770B4" w:rsidRDefault="00A7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MS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6942" w14:textId="5CB43C35" w:rsidR="00CD1C32" w:rsidRDefault="00CD1C32" w:rsidP="003D65D7">
    <w:pPr>
      <w:pStyle w:val="Pieddepage"/>
      <w:pBdr>
        <w:top w:val="single" w:sz="4" w:space="1" w:color="auto"/>
      </w:pBdr>
      <w:tabs>
        <w:tab w:val="clear" w:pos="4536"/>
        <w:tab w:val="clear" w:pos="9072"/>
        <w:tab w:val="center" w:pos="4820"/>
        <w:tab w:val="right" w:pos="9921"/>
      </w:tabs>
      <w:rPr>
        <w:rFonts w:ascii="Arial" w:hAnsi="Arial"/>
        <w:b/>
        <w:sz w:val="16"/>
      </w:rPr>
    </w:pPr>
    <w:r>
      <w:rPr>
        <w:rFonts w:ascii="Arial" w:hAnsi="Arial"/>
        <w:color w:val="000000" w:themeColor="text1"/>
        <w:sz w:val="16"/>
      </w:rPr>
      <w:t xml:space="preserve">1055F, </w:t>
    </w:r>
    <w:r w:rsidRPr="003D65D7">
      <w:rPr>
        <w:rFonts w:ascii="Arial" w:hAnsi="Arial"/>
        <w:color w:val="000000" w:themeColor="text1"/>
        <w:sz w:val="16"/>
      </w:rPr>
      <w:t xml:space="preserve">version </w:t>
    </w:r>
    <w:r w:rsidR="003D65D7" w:rsidRPr="003D65D7">
      <w:rPr>
        <w:rFonts w:ascii="Arial" w:hAnsi="Arial"/>
        <w:color w:val="000000" w:themeColor="text1"/>
        <w:sz w:val="16"/>
      </w:rPr>
      <w:t xml:space="preserve">du </w:t>
    </w:r>
    <w:r w:rsidR="00591854">
      <w:rPr>
        <w:rFonts w:ascii="Arial" w:hAnsi="Arial"/>
        <w:color w:val="000000" w:themeColor="text1"/>
        <w:sz w:val="16"/>
      </w:rPr>
      <w:t>0</w:t>
    </w:r>
    <w:r w:rsidR="00AE7B62">
      <w:rPr>
        <w:rFonts w:ascii="Arial" w:hAnsi="Arial"/>
        <w:color w:val="000000" w:themeColor="text1"/>
        <w:sz w:val="16"/>
      </w:rPr>
      <w:t>3</w:t>
    </w:r>
    <w:r w:rsidR="00591854">
      <w:rPr>
        <w:rFonts w:ascii="Arial" w:hAnsi="Arial"/>
        <w:color w:val="000000" w:themeColor="text1"/>
        <w:sz w:val="16"/>
      </w:rPr>
      <w:t>.0</w:t>
    </w:r>
    <w:r w:rsidR="00AE7B62">
      <w:rPr>
        <w:rFonts w:ascii="Arial" w:hAnsi="Arial"/>
        <w:color w:val="000000" w:themeColor="text1"/>
        <w:sz w:val="16"/>
      </w:rPr>
      <w:t>5</w:t>
    </w:r>
    <w:r w:rsidR="00591854">
      <w:rPr>
        <w:rFonts w:ascii="Arial" w:hAnsi="Arial"/>
        <w:color w:val="000000" w:themeColor="text1"/>
        <w:sz w:val="16"/>
      </w:rPr>
      <w:t>.2024</w:t>
    </w:r>
    <w:r>
      <w:rPr>
        <w:rFonts w:ascii="Arial" w:hAnsi="Arial"/>
        <w:color w:val="000000" w:themeColor="text1"/>
        <w:sz w:val="16"/>
      </w:rPr>
      <w:tab/>
    </w:r>
    <w:r>
      <w:rPr>
        <w:rFonts w:ascii="Arial" w:hAnsi="Arial"/>
        <w:b/>
        <w:sz w:val="16"/>
      </w:rPr>
      <w:tab/>
    </w:r>
    <w:r w:rsidRPr="006352A3">
      <w:rPr>
        <w:rFonts w:ascii="Arial" w:hAnsi="Arial"/>
        <w:sz w:val="16"/>
      </w:rPr>
      <w:t xml:space="preserve">Page </w:t>
    </w:r>
    <w:r w:rsidRPr="006352A3">
      <w:rPr>
        <w:rStyle w:val="Numrodepage"/>
        <w:rFonts w:ascii="Arial" w:hAnsi="Arial"/>
        <w:sz w:val="16"/>
      </w:rPr>
      <w:fldChar w:fldCharType="begin"/>
    </w:r>
    <w:r w:rsidRPr="006352A3">
      <w:rPr>
        <w:rStyle w:val="Numrodepage"/>
        <w:rFonts w:ascii="Arial" w:hAnsi="Arial"/>
        <w:sz w:val="16"/>
      </w:rPr>
      <w:instrText xml:space="preserve"> PAGE </w:instrText>
    </w:r>
    <w:r w:rsidRPr="006352A3">
      <w:rPr>
        <w:rStyle w:val="Numrodepage"/>
        <w:rFonts w:ascii="Arial" w:hAnsi="Arial"/>
        <w:sz w:val="16"/>
      </w:rPr>
      <w:fldChar w:fldCharType="separate"/>
    </w:r>
    <w:r w:rsidR="00956FC5">
      <w:rPr>
        <w:rStyle w:val="Numrodepage"/>
        <w:rFonts w:ascii="Arial" w:hAnsi="Arial"/>
        <w:noProof/>
        <w:sz w:val="16"/>
      </w:rPr>
      <w:t>6</w:t>
    </w:r>
    <w:r w:rsidRPr="006352A3">
      <w:rPr>
        <w:rStyle w:val="Numrodepage"/>
        <w:rFonts w:ascii="Arial" w:hAnsi="Arial"/>
        <w:sz w:val="16"/>
      </w:rPr>
      <w:fldChar w:fldCharType="end"/>
    </w:r>
    <w:r w:rsidRPr="006352A3">
      <w:rPr>
        <w:rStyle w:val="Numrodepage"/>
        <w:rFonts w:ascii="Arial" w:hAnsi="Arial"/>
        <w:sz w:val="16"/>
      </w:rPr>
      <w:t xml:space="preserve"> de </w:t>
    </w:r>
    <w:r w:rsidRPr="006352A3">
      <w:rPr>
        <w:rStyle w:val="Numrodepage"/>
        <w:rFonts w:ascii="Arial" w:hAnsi="Arial"/>
        <w:sz w:val="16"/>
      </w:rPr>
      <w:fldChar w:fldCharType="begin"/>
    </w:r>
    <w:r w:rsidRPr="006352A3">
      <w:rPr>
        <w:rStyle w:val="Numrodepage"/>
        <w:rFonts w:ascii="Arial" w:hAnsi="Arial"/>
        <w:sz w:val="16"/>
      </w:rPr>
      <w:instrText xml:space="preserve"> NUMPAGES </w:instrText>
    </w:r>
    <w:r w:rsidRPr="006352A3">
      <w:rPr>
        <w:rStyle w:val="Numrodepage"/>
        <w:rFonts w:ascii="Arial" w:hAnsi="Arial"/>
        <w:sz w:val="16"/>
      </w:rPr>
      <w:fldChar w:fldCharType="separate"/>
    </w:r>
    <w:r w:rsidR="00956FC5">
      <w:rPr>
        <w:rStyle w:val="Numrodepage"/>
        <w:rFonts w:ascii="Arial" w:hAnsi="Arial"/>
        <w:noProof/>
        <w:sz w:val="16"/>
      </w:rPr>
      <w:t>6</w:t>
    </w:r>
    <w:r w:rsidRPr="006352A3">
      <w:rPr>
        <w:rStyle w:val="Numrodepage"/>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C750" w14:textId="23901608" w:rsidR="00CD1C32" w:rsidRDefault="00CD1C32" w:rsidP="0084342B">
    <w:pPr>
      <w:pStyle w:val="Pieddepage"/>
      <w:pBdr>
        <w:top w:val="single" w:sz="4" w:space="1" w:color="auto"/>
      </w:pBdr>
      <w:tabs>
        <w:tab w:val="clear" w:pos="4536"/>
        <w:tab w:val="clear" w:pos="9072"/>
        <w:tab w:val="center" w:pos="4820"/>
        <w:tab w:val="right" w:pos="9921"/>
      </w:tabs>
      <w:rPr>
        <w:rFonts w:ascii="Arial" w:hAnsi="Arial"/>
        <w:b/>
        <w:sz w:val="16"/>
      </w:rPr>
    </w:pPr>
    <w:r>
      <w:rPr>
        <w:rFonts w:ascii="Arial" w:hAnsi="Arial"/>
        <w:color w:val="000000" w:themeColor="text1"/>
        <w:sz w:val="16"/>
      </w:rPr>
      <w:t>1055</w:t>
    </w:r>
    <w:r w:rsidR="00E03A72">
      <w:rPr>
        <w:rFonts w:ascii="Arial" w:hAnsi="Arial"/>
        <w:color w:val="000000" w:themeColor="text1"/>
        <w:sz w:val="16"/>
      </w:rPr>
      <w:t>f</w:t>
    </w:r>
    <w:r>
      <w:rPr>
        <w:rFonts w:ascii="Arial" w:hAnsi="Arial"/>
        <w:color w:val="000000" w:themeColor="text1"/>
        <w:sz w:val="16"/>
      </w:rPr>
      <w:t xml:space="preserve"> version du </w:t>
    </w:r>
    <w:r w:rsidR="00102FAB">
      <w:rPr>
        <w:rFonts w:ascii="Arial" w:hAnsi="Arial"/>
        <w:color w:val="000000" w:themeColor="text1"/>
        <w:sz w:val="16"/>
      </w:rPr>
      <w:t>03</w:t>
    </w:r>
    <w:r w:rsidR="00335AC1">
      <w:rPr>
        <w:rFonts w:ascii="Arial" w:hAnsi="Arial"/>
        <w:color w:val="000000" w:themeColor="text1"/>
        <w:sz w:val="16"/>
      </w:rPr>
      <w:t>.</w:t>
    </w:r>
    <w:r w:rsidR="00102FAB">
      <w:rPr>
        <w:rFonts w:ascii="Arial" w:hAnsi="Arial"/>
        <w:color w:val="000000" w:themeColor="text1"/>
        <w:sz w:val="16"/>
      </w:rPr>
      <w:t>05</w:t>
    </w:r>
    <w:r w:rsidR="00335AC1">
      <w:rPr>
        <w:rFonts w:ascii="Arial" w:hAnsi="Arial"/>
        <w:color w:val="000000" w:themeColor="text1"/>
        <w:sz w:val="16"/>
      </w:rPr>
      <w:t>.2024</w:t>
    </w:r>
    <w:r w:rsidRPr="006352A3">
      <w:rPr>
        <w:rFonts w:ascii="Arial" w:hAnsi="Arial"/>
        <w:sz w:val="16"/>
      </w:rPr>
      <w:t xml:space="preserve">                                                  </w:t>
    </w:r>
    <w:r w:rsidRPr="006352A3" w:rsidDel="00286CFE">
      <w:rPr>
        <w:rFonts w:ascii="Arial" w:hAnsi="Arial"/>
        <w:sz w:val="16"/>
      </w:rPr>
      <w:t xml:space="preserve">            </w:t>
    </w:r>
    <w:r w:rsidRPr="006352A3">
      <w:rPr>
        <w:rFonts w:ascii="Arial" w:hAnsi="Arial"/>
        <w:sz w:val="16"/>
      </w:rPr>
      <w:t xml:space="preserve">                                                                          </w:t>
    </w:r>
    <w:r>
      <w:rPr>
        <w:rStyle w:val="Numrodepage"/>
        <w:rFonts w:ascii="Arial" w:hAnsi="Arial"/>
        <w:b/>
        <w:sz w:val="16"/>
      </w:rPr>
      <w:tab/>
    </w:r>
    <w:r w:rsidR="0084342B" w:rsidRPr="006352A3">
      <w:rPr>
        <w:rFonts w:ascii="Arial" w:hAnsi="Arial"/>
        <w:sz w:val="16"/>
      </w:rPr>
      <w:t xml:space="preserve">Page </w:t>
    </w:r>
    <w:r w:rsidR="0084342B" w:rsidRPr="006352A3">
      <w:rPr>
        <w:rStyle w:val="Numrodepage"/>
        <w:rFonts w:ascii="Arial" w:hAnsi="Arial"/>
        <w:sz w:val="16"/>
      </w:rPr>
      <w:fldChar w:fldCharType="begin"/>
    </w:r>
    <w:r w:rsidR="0084342B" w:rsidRPr="006352A3">
      <w:rPr>
        <w:rStyle w:val="Numrodepage"/>
        <w:rFonts w:ascii="Arial" w:hAnsi="Arial"/>
        <w:sz w:val="16"/>
      </w:rPr>
      <w:instrText xml:space="preserve"> PAGE </w:instrText>
    </w:r>
    <w:r w:rsidR="0084342B" w:rsidRPr="006352A3">
      <w:rPr>
        <w:rStyle w:val="Numrodepage"/>
        <w:rFonts w:ascii="Arial" w:hAnsi="Arial"/>
        <w:sz w:val="16"/>
      </w:rPr>
      <w:fldChar w:fldCharType="separate"/>
    </w:r>
    <w:r w:rsidR="0084342B">
      <w:rPr>
        <w:rStyle w:val="Numrodepage"/>
        <w:rFonts w:ascii="Arial" w:hAnsi="Arial"/>
        <w:sz w:val="16"/>
      </w:rPr>
      <w:t>1</w:t>
    </w:r>
    <w:r w:rsidR="0084342B" w:rsidRPr="006352A3">
      <w:rPr>
        <w:rStyle w:val="Numrodepage"/>
        <w:rFonts w:ascii="Arial" w:hAnsi="Arial"/>
        <w:sz w:val="16"/>
      </w:rPr>
      <w:fldChar w:fldCharType="end"/>
    </w:r>
    <w:r w:rsidR="0084342B" w:rsidRPr="006352A3">
      <w:rPr>
        <w:rStyle w:val="Numrodepage"/>
        <w:rFonts w:ascii="Arial" w:hAnsi="Arial"/>
        <w:sz w:val="16"/>
      </w:rPr>
      <w:t xml:space="preserve"> de </w:t>
    </w:r>
    <w:r w:rsidR="0084342B" w:rsidRPr="006352A3">
      <w:rPr>
        <w:rStyle w:val="Numrodepage"/>
        <w:rFonts w:ascii="Arial" w:hAnsi="Arial"/>
        <w:sz w:val="16"/>
      </w:rPr>
      <w:fldChar w:fldCharType="begin"/>
    </w:r>
    <w:r w:rsidR="0084342B" w:rsidRPr="006352A3">
      <w:rPr>
        <w:rStyle w:val="Numrodepage"/>
        <w:rFonts w:ascii="Arial" w:hAnsi="Arial"/>
        <w:sz w:val="16"/>
      </w:rPr>
      <w:instrText xml:space="preserve"> NUMPAGES </w:instrText>
    </w:r>
    <w:r w:rsidR="0084342B" w:rsidRPr="006352A3">
      <w:rPr>
        <w:rStyle w:val="Numrodepage"/>
        <w:rFonts w:ascii="Arial" w:hAnsi="Arial"/>
        <w:sz w:val="16"/>
      </w:rPr>
      <w:fldChar w:fldCharType="separate"/>
    </w:r>
    <w:r w:rsidR="0084342B">
      <w:rPr>
        <w:rStyle w:val="Numrodepage"/>
        <w:rFonts w:ascii="Arial" w:hAnsi="Arial"/>
        <w:sz w:val="16"/>
      </w:rPr>
      <w:t>7</w:t>
    </w:r>
    <w:r w:rsidR="0084342B" w:rsidRPr="006352A3">
      <w:rPr>
        <w:rStyle w:val="Numrodepage"/>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8147" w14:textId="77777777" w:rsidR="00A770B4" w:rsidRDefault="00A770B4">
      <w:r>
        <w:separator/>
      </w:r>
    </w:p>
  </w:footnote>
  <w:footnote w:type="continuationSeparator" w:id="0">
    <w:p w14:paraId="511192BB" w14:textId="77777777" w:rsidR="00A770B4" w:rsidRDefault="00A770B4">
      <w:r>
        <w:continuationSeparator/>
      </w:r>
    </w:p>
  </w:footnote>
  <w:footnote w:type="continuationNotice" w:id="1">
    <w:p w14:paraId="16575241" w14:textId="77777777" w:rsidR="00A770B4" w:rsidRDefault="00A770B4"/>
  </w:footnote>
  <w:footnote w:id="2">
    <w:p w14:paraId="761C4CB4" w14:textId="07D87E50" w:rsidR="00715C5C" w:rsidRPr="001C7C1A" w:rsidRDefault="00715C5C">
      <w:pPr>
        <w:pStyle w:val="Notedebasdepage"/>
        <w:rPr>
          <w:rFonts w:ascii="Arial" w:hAnsi="Arial" w:cs="Arial"/>
          <w:sz w:val="16"/>
          <w:szCs w:val="16"/>
          <w:lang w:val="fr-CH"/>
        </w:rPr>
      </w:pPr>
      <w:r>
        <w:rPr>
          <w:rStyle w:val="Appelnotedebasdep"/>
        </w:rPr>
        <w:footnoteRef/>
      </w:r>
      <w:r>
        <w:t xml:space="preserve"> </w:t>
      </w:r>
      <w:r w:rsidRPr="001C7C1A">
        <w:rPr>
          <w:rFonts w:ascii="Arial" w:hAnsi="Arial" w:cs="Arial"/>
          <w:sz w:val="16"/>
          <w:szCs w:val="16"/>
        </w:rPr>
        <w:t>Convention (n° 6) sur le travail de nuit des enfants (industrie)</w:t>
      </w:r>
    </w:p>
  </w:footnote>
  <w:footnote w:id="3">
    <w:p w14:paraId="4342C4B4" w14:textId="527B3FB6" w:rsidR="00602408" w:rsidRPr="001C7C1A" w:rsidRDefault="00602408">
      <w:pPr>
        <w:pStyle w:val="Notedebasdepage"/>
        <w:rPr>
          <w:rFonts w:ascii="Arial" w:hAnsi="Arial" w:cs="Arial"/>
          <w:sz w:val="16"/>
          <w:szCs w:val="16"/>
          <w:lang w:val="fr-CH"/>
        </w:rPr>
      </w:pPr>
      <w:r w:rsidRPr="001C7C1A">
        <w:rPr>
          <w:rStyle w:val="Appelnotedebasdep"/>
          <w:rFonts w:ascii="Arial" w:hAnsi="Arial" w:cs="Arial"/>
          <w:sz w:val="16"/>
          <w:szCs w:val="16"/>
        </w:rPr>
        <w:footnoteRef/>
      </w:r>
      <w:r w:rsidRPr="001C7C1A">
        <w:rPr>
          <w:rFonts w:ascii="Arial" w:hAnsi="Arial" w:cs="Arial"/>
          <w:sz w:val="16"/>
          <w:szCs w:val="16"/>
        </w:rPr>
        <w:t xml:space="preserve"> Convention (n° 14) sur le repos hebdomadaire (industrie)</w:t>
      </w:r>
    </w:p>
  </w:footnote>
  <w:footnote w:id="4">
    <w:p w14:paraId="77A56FFB" w14:textId="419055B6" w:rsidR="006F23DA" w:rsidRPr="001C7C1A" w:rsidRDefault="006F23DA">
      <w:pPr>
        <w:pStyle w:val="Notedebasdepage"/>
        <w:rPr>
          <w:rFonts w:ascii="Arial" w:hAnsi="Arial" w:cs="Arial"/>
          <w:sz w:val="16"/>
          <w:szCs w:val="16"/>
          <w:lang w:val="fr-CH"/>
        </w:rPr>
      </w:pPr>
      <w:r w:rsidRPr="001C7C1A">
        <w:rPr>
          <w:rStyle w:val="Appelnotedebasdep"/>
          <w:rFonts w:ascii="Arial" w:hAnsi="Arial" w:cs="Arial"/>
          <w:sz w:val="16"/>
          <w:szCs w:val="16"/>
        </w:rPr>
        <w:footnoteRef/>
      </w:r>
      <w:r w:rsidRPr="001C7C1A">
        <w:rPr>
          <w:rFonts w:ascii="Arial" w:hAnsi="Arial" w:cs="Arial"/>
          <w:sz w:val="16"/>
          <w:szCs w:val="16"/>
        </w:rPr>
        <w:t xml:space="preserve"> Convention (n° 62) concernant les prescriptions de sécurité (bâtiment)</w:t>
      </w:r>
    </w:p>
  </w:footnote>
  <w:footnote w:id="5">
    <w:p w14:paraId="59C9073A" w14:textId="34F15324" w:rsidR="00BD605F" w:rsidRPr="001C7C1A" w:rsidRDefault="00BD605F">
      <w:pPr>
        <w:pStyle w:val="Notedebasdepage"/>
        <w:rPr>
          <w:rFonts w:ascii="Arial" w:hAnsi="Arial" w:cs="Arial"/>
          <w:sz w:val="16"/>
          <w:szCs w:val="16"/>
          <w:lang w:val="fr-CH"/>
        </w:rPr>
      </w:pPr>
      <w:r w:rsidRPr="001C7C1A">
        <w:rPr>
          <w:rStyle w:val="Appelnotedebasdep"/>
          <w:rFonts w:ascii="Arial" w:hAnsi="Arial" w:cs="Arial"/>
          <w:sz w:val="16"/>
          <w:szCs w:val="16"/>
        </w:rPr>
        <w:footnoteRef/>
      </w:r>
      <w:r w:rsidRPr="001C7C1A">
        <w:rPr>
          <w:rFonts w:ascii="Arial" w:hAnsi="Arial" w:cs="Arial"/>
          <w:sz w:val="16"/>
          <w:szCs w:val="16"/>
        </w:rPr>
        <w:t xml:space="preserve"> Convention (n° 119) sur la protection des machines</w:t>
      </w:r>
    </w:p>
  </w:footnote>
  <w:footnote w:id="6">
    <w:p w14:paraId="323516CA" w14:textId="39C0A055" w:rsidR="00CA5E17" w:rsidRPr="001C7C1A" w:rsidRDefault="00CA5E17">
      <w:pPr>
        <w:pStyle w:val="Notedebasdepage"/>
        <w:rPr>
          <w:rFonts w:ascii="Arial" w:hAnsi="Arial" w:cs="Arial"/>
          <w:sz w:val="16"/>
          <w:szCs w:val="16"/>
          <w:lang w:val="fr-CH"/>
        </w:rPr>
      </w:pPr>
      <w:r w:rsidRPr="001C7C1A">
        <w:rPr>
          <w:rStyle w:val="Appelnotedebasdep"/>
          <w:rFonts w:ascii="Arial" w:hAnsi="Arial" w:cs="Arial"/>
          <w:sz w:val="16"/>
          <w:szCs w:val="16"/>
        </w:rPr>
        <w:footnoteRef/>
      </w:r>
      <w:r w:rsidRPr="001C7C1A">
        <w:rPr>
          <w:rFonts w:ascii="Arial" w:hAnsi="Arial" w:cs="Arial"/>
          <w:sz w:val="16"/>
          <w:szCs w:val="16"/>
        </w:rPr>
        <w:t xml:space="preserve"> Convention (n° 132) sur les congés payés (révisée)</w:t>
      </w:r>
    </w:p>
  </w:footnote>
  <w:footnote w:id="7">
    <w:p w14:paraId="2DF148D3" w14:textId="03772CEB" w:rsidR="00283AF8" w:rsidRPr="001C7C1A" w:rsidRDefault="00283AF8">
      <w:pPr>
        <w:pStyle w:val="Notedebasdepage"/>
        <w:rPr>
          <w:rFonts w:ascii="Arial" w:hAnsi="Arial" w:cs="Arial"/>
          <w:sz w:val="16"/>
          <w:szCs w:val="16"/>
          <w:lang w:val="fr-CH"/>
        </w:rPr>
      </w:pPr>
      <w:r w:rsidRPr="001C7C1A">
        <w:rPr>
          <w:rStyle w:val="Appelnotedebasdep"/>
          <w:rFonts w:ascii="Arial" w:hAnsi="Arial" w:cs="Arial"/>
          <w:sz w:val="16"/>
          <w:szCs w:val="16"/>
        </w:rPr>
        <w:footnoteRef/>
      </w:r>
      <w:r w:rsidRPr="001C7C1A">
        <w:rPr>
          <w:rFonts w:ascii="Arial" w:hAnsi="Arial" w:cs="Arial"/>
          <w:sz w:val="16"/>
          <w:szCs w:val="16"/>
        </w:rPr>
        <w:t xml:space="preserve"> Convention (n° 139) sur le cancer professionnel</w:t>
      </w:r>
    </w:p>
  </w:footnote>
  <w:footnote w:id="8">
    <w:p w14:paraId="34738CB7" w14:textId="0B2BCFBC" w:rsidR="0067380F" w:rsidRPr="001C7C1A" w:rsidRDefault="0067380F">
      <w:pPr>
        <w:pStyle w:val="Notedebasdepage"/>
        <w:rPr>
          <w:rFonts w:ascii="Arial" w:hAnsi="Arial" w:cs="Arial"/>
          <w:sz w:val="16"/>
          <w:szCs w:val="16"/>
          <w:lang w:val="fr-CH"/>
        </w:rPr>
      </w:pPr>
      <w:r w:rsidRPr="001C7C1A">
        <w:rPr>
          <w:rStyle w:val="Appelnotedebasdep"/>
          <w:rFonts w:ascii="Arial" w:hAnsi="Arial" w:cs="Arial"/>
          <w:sz w:val="16"/>
          <w:szCs w:val="16"/>
        </w:rPr>
        <w:footnoteRef/>
      </w:r>
      <w:r w:rsidRPr="001C7C1A">
        <w:rPr>
          <w:rFonts w:ascii="Arial" w:hAnsi="Arial" w:cs="Arial"/>
          <w:sz w:val="16"/>
          <w:szCs w:val="16"/>
        </w:rPr>
        <w:t xml:space="preserve"> Convention (n° 162) sur l'amiante</w:t>
      </w:r>
    </w:p>
  </w:footnote>
  <w:footnote w:id="9">
    <w:p w14:paraId="349ABE1C" w14:textId="36925A82" w:rsidR="001C7C1A" w:rsidRPr="009758AE" w:rsidRDefault="001C7C1A">
      <w:pPr>
        <w:pStyle w:val="Notedebasdepage"/>
        <w:rPr>
          <w:rFonts w:ascii="Arial" w:hAnsi="Arial" w:cs="Arial"/>
          <w:sz w:val="16"/>
          <w:szCs w:val="16"/>
          <w:lang w:val="fr-CH"/>
        </w:rPr>
      </w:pPr>
      <w:r w:rsidRPr="009758AE">
        <w:rPr>
          <w:rStyle w:val="Appelnotedebasdep"/>
          <w:rFonts w:ascii="Arial" w:hAnsi="Arial" w:cs="Arial"/>
          <w:sz w:val="16"/>
          <w:szCs w:val="16"/>
        </w:rPr>
        <w:footnoteRef/>
      </w:r>
      <w:r w:rsidRPr="009758AE">
        <w:rPr>
          <w:rFonts w:ascii="Arial" w:hAnsi="Arial" w:cs="Arial"/>
          <w:sz w:val="16"/>
          <w:szCs w:val="16"/>
        </w:rPr>
        <w:t xml:space="preserve"> Convention (n° 183) sur la protection de la maternité</w:t>
      </w:r>
    </w:p>
  </w:footnote>
  <w:footnote w:id="10">
    <w:p w14:paraId="78052CCB" w14:textId="3748AA13" w:rsidR="00DF0BD0" w:rsidRPr="009758AE" w:rsidRDefault="00DF0BD0" w:rsidP="00DF0BD0">
      <w:pPr>
        <w:pStyle w:val="Notedebasdepage"/>
        <w:rPr>
          <w:lang w:val="fr-CH"/>
        </w:rPr>
      </w:pPr>
      <w:r w:rsidRPr="009758AE">
        <w:rPr>
          <w:rStyle w:val="Appelnotedebasdep"/>
          <w:rFonts w:ascii="Arial" w:hAnsi="Arial" w:cs="Arial"/>
          <w:sz w:val="16"/>
          <w:szCs w:val="16"/>
        </w:rPr>
        <w:footnoteRef/>
      </w:r>
      <w:r w:rsidRPr="009758AE">
        <w:rPr>
          <w:rFonts w:ascii="Arial" w:hAnsi="Arial" w:cs="Arial"/>
          <w:sz w:val="16"/>
          <w:szCs w:val="16"/>
        </w:rPr>
        <w:t xml:space="preserve"> Les outils LOGIB modules 1 et 2 permettent de vérifier l’égalité salariale en entreprises</w:t>
      </w:r>
      <w:r>
        <w:rPr>
          <w:rFonts w:ascii="Arial" w:hAnsi="Arial" w:cs="Arial"/>
          <w:sz w:val="16"/>
          <w:szCs w:val="16"/>
        </w:rPr>
        <w:t xml:space="preserve"> </w:t>
      </w:r>
      <w:r w:rsidR="00F461B0">
        <w:rPr>
          <w:rFonts w:ascii="Arial" w:hAnsi="Arial" w:cs="Arial"/>
          <w:sz w:val="16"/>
          <w:szCs w:val="16"/>
        </w:rPr>
        <w:t>(</w:t>
      </w:r>
      <w:hyperlink r:id="rId1" w:history="1">
        <w:r w:rsidR="0054572D" w:rsidRPr="00D005B6">
          <w:rPr>
            <w:rStyle w:val="Lienhypertexte"/>
            <w:rFonts w:ascii="Arial" w:hAnsi="Arial" w:cs="Arial"/>
            <w:sz w:val="16"/>
            <w:szCs w:val="16"/>
          </w:rPr>
          <w:t>https://www.ebg.admin.ch/fr/analyser-legalite-salariale-avec-logib</w:t>
        </w:r>
      </w:hyperlink>
      <w:r w:rsidR="00F461B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1DB3" w14:textId="062C1218" w:rsidR="00CD1C32" w:rsidRDefault="00CD1C32">
    <w:pPr>
      <w:pStyle w:val="En-tte"/>
      <w:pBdr>
        <w:bottom w:val="single" w:sz="4" w:space="1" w:color="auto"/>
      </w:pBdr>
      <w:tabs>
        <w:tab w:val="clear" w:pos="9072"/>
        <w:tab w:val="right" w:pos="9639"/>
      </w:tabs>
      <w:rPr>
        <w:rFonts w:ascii="Arial" w:hAnsi="Arial"/>
        <w:i/>
      </w:rPr>
    </w:pPr>
    <w:r>
      <w:rPr>
        <w:rFonts w:ascii="Arial" w:hAnsi="Arial"/>
        <w:i/>
      </w:rPr>
      <w:t>Marchés de construction</w:t>
    </w:r>
    <w:r>
      <w:rPr>
        <w:rFonts w:ascii="Arial" w:hAnsi="Arial"/>
        <w:i/>
      </w:rPr>
      <w:tab/>
    </w:r>
    <w:r>
      <w:rPr>
        <w:rFonts w:ascii="Arial" w:hAnsi="Arial"/>
        <w:i/>
      </w:rPr>
      <w:tab/>
    </w:r>
    <w:r w:rsidR="006F61DB">
      <w:rPr>
        <w:rFonts w:ascii="Arial" w:hAnsi="Arial"/>
        <w:i/>
      </w:rPr>
      <w:t>DIME - SPC</w:t>
    </w:r>
  </w:p>
  <w:p w14:paraId="34382FA6" w14:textId="77777777" w:rsidR="00CD1C32" w:rsidRDefault="00CD1C32">
    <w:pPr>
      <w:pStyle w:val="En-tte"/>
      <w:pBdr>
        <w:bottom w:val="single" w:sz="4" w:space="1" w:color="auto"/>
      </w:pBdr>
      <w:tabs>
        <w:tab w:val="clear" w:pos="9072"/>
        <w:tab w:val="right" w:pos="9639"/>
      </w:tabs>
      <w:rPr>
        <w:rFonts w:ascii="Arial" w:hAnsi="Arial"/>
        <w: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9CB"/>
    <w:multiLevelType w:val="hybridMultilevel"/>
    <w:tmpl w:val="21F8837C"/>
    <w:lvl w:ilvl="0" w:tplc="B9F0DB12">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F638FB"/>
    <w:multiLevelType w:val="hybridMultilevel"/>
    <w:tmpl w:val="4B14D24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A4A6FF2"/>
    <w:multiLevelType w:val="singleLevel"/>
    <w:tmpl w:val="65723B44"/>
    <w:lvl w:ilvl="0">
      <w:start w:val="1"/>
      <w:numFmt w:val="bullet"/>
      <w:lvlText w:val=""/>
      <w:lvlJc w:val="left"/>
      <w:pPr>
        <w:tabs>
          <w:tab w:val="num" w:pos="360"/>
        </w:tabs>
        <w:ind w:left="227" w:hanging="227"/>
      </w:pPr>
      <w:rPr>
        <w:rFonts w:ascii="Wingdings" w:hAnsi="Wingdings" w:hint="default"/>
      </w:rPr>
    </w:lvl>
  </w:abstractNum>
  <w:abstractNum w:abstractNumId="3" w15:restartNumberingAfterBreak="0">
    <w:nsid w:val="0B880267"/>
    <w:multiLevelType w:val="hybridMultilevel"/>
    <w:tmpl w:val="6DDC0A0A"/>
    <w:lvl w:ilvl="0" w:tplc="F2D45A58">
      <w:start w:val="1055"/>
      <w:numFmt w:val="bullet"/>
      <w:lvlText w:val="-"/>
      <w:lvlJc w:val="left"/>
      <w:pPr>
        <w:ind w:left="720" w:hanging="360"/>
      </w:pPr>
      <w:rPr>
        <w:rFonts w:ascii="Arial" w:eastAsia="Times New Roman" w:hAnsi="Arial" w:cs="Arial"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CC17F86"/>
    <w:multiLevelType w:val="singleLevel"/>
    <w:tmpl w:val="65723B44"/>
    <w:lvl w:ilvl="0">
      <w:start w:val="1"/>
      <w:numFmt w:val="bullet"/>
      <w:lvlText w:val=""/>
      <w:lvlJc w:val="left"/>
      <w:pPr>
        <w:tabs>
          <w:tab w:val="num" w:pos="360"/>
        </w:tabs>
        <w:ind w:left="227" w:hanging="227"/>
      </w:pPr>
      <w:rPr>
        <w:rFonts w:ascii="Wingdings" w:hAnsi="Wingdings" w:hint="default"/>
      </w:rPr>
    </w:lvl>
  </w:abstractNum>
  <w:abstractNum w:abstractNumId="5" w15:restartNumberingAfterBreak="0">
    <w:nsid w:val="0D411B66"/>
    <w:multiLevelType w:val="singleLevel"/>
    <w:tmpl w:val="A8CC4C92"/>
    <w:lvl w:ilvl="0">
      <w:start w:val="1"/>
      <w:numFmt w:val="bullet"/>
      <w:lvlText w:val=""/>
      <w:lvlJc w:val="left"/>
      <w:pPr>
        <w:ind w:left="645" w:hanging="360"/>
      </w:pPr>
      <w:rPr>
        <w:rFonts w:ascii="Symbol" w:hAnsi="Symbol" w:hint="default"/>
      </w:rPr>
    </w:lvl>
  </w:abstractNum>
  <w:abstractNum w:abstractNumId="6" w15:restartNumberingAfterBreak="0">
    <w:nsid w:val="1005327B"/>
    <w:multiLevelType w:val="hybridMultilevel"/>
    <w:tmpl w:val="C3DC427E"/>
    <w:lvl w:ilvl="0" w:tplc="136A183A">
      <w:start w:val="1"/>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DB158D"/>
    <w:multiLevelType w:val="hybridMultilevel"/>
    <w:tmpl w:val="0B9EFCA0"/>
    <w:lvl w:ilvl="0" w:tplc="B9F0DB12">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8BF1651"/>
    <w:multiLevelType w:val="hybridMultilevel"/>
    <w:tmpl w:val="5D3AF0A2"/>
    <w:lvl w:ilvl="0" w:tplc="F8A69D1E">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0C29FD"/>
    <w:multiLevelType w:val="hybridMultilevel"/>
    <w:tmpl w:val="0F7EB008"/>
    <w:lvl w:ilvl="0" w:tplc="AE80DA7C">
      <w:start w:val="1"/>
      <w:numFmt w:val="bullet"/>
      <w:lvlText w:val=""/>
      <w:lvlJc w:val="left"/>
      <w:pPr>
        <w:tabs>
          <w:tab w:val="num" w:pos="360"/>
        </w:tabs>
        <w:ind w:left="360" w:hanging="360"/>
      </w:pPr>
      <w:rPr>
        <w:rFonts w:ascii="Symbol" w:hAnsi="Symbol" w:hint="default"/>
      </w:rPr>
    </w:lvl>
    <w:lvl w:ilvl="1" w:tplc="52B2E45A" w:tentative="1">
      <w:start w:val="1"/>
      <w:numFmt w:val="bullet"/>
      <w:lvlText w:val="o"/>
      <w:lvlJc w:val="left"/>
      <w:pPr>
        <w:tabs>
          <w:tab w:val="num" w:pos="1080"/>
        </w:tabs>
        <w:ind w:left="1080" w:hanging="360"/>
      </w:pPr>
      <w:rPr>
        <w:rFonts w:ascii="Courier New" w:hAnsi="Courier New" w:hint="default"/>
      </w:rPr>
    </w:lvl>
    <w:lvl w:ilvl="2" w:tplc="13E49346" w:tentative="1">
      <w:start w:val="1"/>
      <w:numFmt w:val="bullet"/>
      <w:lvlText w:val=""/>
      <w:lvlJc w:val="left"/>
      <w:pPr>
        <w:tabs>
          <w:tab w:val="num" w:pos="1800"/>
        </w:tabs>
        <w:ind w:left="1800" w:hanging="360"/>
      </w:pPr>
      <w:rPr>
        <w:rFonts w:ascii="Wingdings" w:hAnsi="Wingdings" w:hint="default"/>
      </w:rPr>
    </w:lvl>
    <w:lvl w:ilvl="3" w:tplc="6C78A8D2" w:tentative="1">
      <w:start w:val="1"/>
      <w:numFmt w:val="bullet"/>
      <w:lvlText w:val=""/>
      <w:lvlJc w:val="left"/>
      <w:pPr>
        <w:tabs>
          <w:tab w:val="num" w:pos="2520"/>
        </w:tabs>
        <w:ind w:left="2520" w:hanging="360"/>
      </w:pPr>
      <w:rPr>
        <w:rFonts w:ascii="Symbol" w:hAnsi="Symbol" w:hint="default"/>
      </w:rPr>
    </w:lvl>
    <w:lvl w:ilvl="4" w:tplc="10109346" w:tentative="1">
      <w:start w:val="1"/>
      <w:numFmt w:val="bullet"/>
      <w:lvlText w:val="o"/>
      <w:lvlJc w:val="left"/>
      <w:pPr>
        <w:tabs>
          <w:tab w:val="num" w:pos="3240"/>
        </w:tabs>
        <w:ind w:left="3240" w:hanging="360"/>
      </w:pPr>
      <w:rPr>
        <w:rFonts w:ascii="Courier New" w:hAnsi="Courier New" w:hint="default"/>
      </w:rPr>
    </w:lvl>
    <w:lvl w:ilvl="5" w:tplc="4AB8F4EC" w:tentative="1">
      <w:start w:val="1"/>
      <w:numFmt w:val="bullet"/>
      <w:lvlText w:val=""/>
      <w:lvlJc w:val="left"/>
      <w:pPr>
        <w:tabs>
          <w:tab w:val="num" w:pos="3960"/>
        </w:tabs>
        <w:ind w:left="3960" w:hanging="360"/>
      </w:pPr>
      <w:rPr>
        <w:rFonts w:ascii="Wingdings" w:hAnsi="Wingdings" w:hint="default"/>
      </w:rPr>
    </w:lvl>
    <w:lvl w:ilvl="6" w:tplc="B53AFBF8" w:tentative="1">
      <w:start w:val="1"/>
      <w:numFmt w:val="bullet"/>
      <w:lvlText w:val=""/>
      <w:lvlJc w:val="left"/>
      <w:pPr>
        <w:tabs>
          <w:tab w:val="num" w:pos="4680"/>
        </w:tabs>
        <w:ind w:left="4680" w:hanging="360"/>
      </w:pPr>
      <w:rPr>
        <w:rFonts w:ascii="Symbol" w:hAnsi="Symbol" w:hint="default"/>
      </w:rPr>
    </w:lvl>
    <w:lvl w:ilvl="7" w:tplc="1F429E00" w:tentative="1">
      <w:start w:val="1"/>
      <w:numFmt w:val="bullet"/>
      <w:lvlText w:val="o"/>
      <w:lvlJc w:val="left"/>
      <w:pPr>
        <w:tabs>
          <w:tab w:val="num" w:pos="5400"/>
        </w:tabs>
        <w:ind w:left="5400" w:hanging="360"/>
      </w:pPr>
      <w:rPr>
        <w:rFonts w:ascii="Courier New" w:hAnsi="Courier New" w:hint="default"/>
      </w:rPr>
    </w:lvl>
    <w:lvl w:ilvl="8" w:tplc="E302464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D4A9C"/>
    <w:multiLevelType w:val="hybridMultilevel"/>
    <w:tmpl w:val="34A85EEA"/>
    <w:lvl w:ilvl="0" w:tplc="B00679F6">
      <w:start w:val="1"/>
      <w:numFmt w:val="bullet"/>
      <w:lvlText w:val=""/>
      <w:lvlJc w:val="left"/>
      <w:pPr>
        <w:tabs>
          <w:tab w:val="num" w:pos="360"/>
        </w:tabs>
        <w:ind w:left="360" w:hanging="360"/>
      </w:pPr>
      <w:rPr>
        <w:rFonts w:ascii="Symbol" w:hAnsi="Symbol" w:hint="default"/>
      </w:rPr>
    </w:lvl>
    <w:lvl w:ilvl="1" w:tplc="41A00338" w:tentative="1">
      <w:start w:val="1"/>
      <w:numFmt w:val="bullet"/>
      <w:lvlText w:val="o"/>
      <w:lvlJc w:val="left"/>
      <w:pPr>
        <w:tabs>
          <w:tab w:val="num" w:pos="1080"/>
        </w:tabs>
        <w:ind w:left="1080" w:hanging="360"/>
      </w:pPr>
      <w:rPr>
        <w:rFonts w:ascii="Courier New" w:hAnsi="Courier New" w:hint="default"/>
      </w:rPr>
    </w:lvl>
    <w:lvl w:ilvl="2" w:tplc="EC3EA13C" w:tentative="1">
      <w:start w:val="1"/>
      <w:numFmt w:val="bullet"/>
      <w:lvlText w:val=""/>
      <w:lvlJc w:val="left"/>
      <w:pPr>
        <w:tabs>
          <w:tab w:val="num" w:pos="1800"/>
        </w:tabs>
        <w:ind w:left="1800" w:hanging="360"/>
      </w:pPr>
      <w:rPr>
        <w:rFonts w:ascii="Wingdings" w:hAnsi="Wingdings" w:hint="default"/>
      </w:rPr>
    </w:lvl>
    <w:lvl w:ilvl="3" w:tplc="FE48C6B4" w:tentative="1">
      <w:start w:val="1"/>
      <w:numFmt w:val="bullet"/>
      <w:lvlText w:val=""/>
      <w:lvlJc w:val="left"/>
      <w:pPr>
        <w:tabs>
          <w:tab w:val="num" w:pos="2520"/>
        </w:tabs>
        <w:ind w:left="2520" w:hanging="360"/>
      </w:pPr>
      <w:rPr>
        <w:rFonts w:ascii="Symbol" w:hAnsi="Symbol" w:hint="default"/>
      </w:rPr>
    </w:lvl>
    <w:lvl w:ilvl="4" w:tplc="A2F4F8BC" w:tentative="1">
      <w:start w:val="1"/>
      <w:numFmt w:val="bullet"/>
      <w:lvlText w:val="o"/>
      <w:lvlJc w:val="left"/>
      <w:pPr>
        <w:tabs>
          <w:tab w:val="num" w:pos="3240"/>
        </w:tabs>
        <w:ind w:left="3240" w:hanging="360"/>
      </w:pPr>
      <w:rPr>
        <w:rFonts w:ascii="Courier New" w:hAnsi="Courier New" w:hint="default"/>
      </w:rPr>
    </w:lvl>
    <w:lvl w:ilvl="5" w:tplc="1068C08E" w:tentative="1">
      <w:start w:val="1"/>
      <w:numFmt w:val="bullet"/>
      <w:lvlText w:val=""/>
      <w:lvlJc w:val="left"/>
      <w:pPr>
        <w:tabs>
          <w:tab w:val="num" w:pos="3960"/>
        </w:tabs>
        <w:ind w:left="3960" w:hanging="360"/>
      </w:pPr>
      <w:rPr>
        <w:rFonts w:ascii="Wingdings" w:hAnsi="Wingdings" w:hint="default"/>
      </w:rPr>
    </w:lvl>
    <w:lvl w:ilvl="6" w:tplc="99E6B326" w:tentative="1">
      <w:start w:val="1"/>
      <w:numFmt w:val="bullet"/>
      <w:lvlText w:val=""/>
      <w:lvlJc w:val="left"/>
      <w:pPr>
        <w:tabs>
          <w:tab w:val="num" w:pos="4680"/>
        </w:tabs>
        <w:ind w:left="4680" w:hanging="360"/>
      </w:pPr>
      <w:rPr>
        <w:rFonts w:ascii="Symbol" w:hAnsi="Symbol" w:hint="default"/>
      </w:rPr>
    </w:lvl>
    <w:lvl w:ilvl="7" w:tplc="64A0C60E" w:tentative="1">
      <w:start w:val="1"/>
      <w:numFmt w:val="bullet"/>
      <w:lvlText w:val="o"/>
      <w:lvlJc w:val="left"/>
      <w:pPr>
        <w:tabs>
          <w:tab w:val="num" w:pos="5400"/>
        </w:tabs>
        <w:ind w:left="5400" w:hanging="360"/>
      </w:pPr>
      <w:rPr>
        <w:rFonts w:ascii="Courier New" w:hAnsi="Courier New" w:hint="default"/>
      </w:rPr>
    </w:lvl>
    <w:lvl w:ilvl="8" w:tplc="86CCC0A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842FFC"/>
    <w:multiLevelType w:val="hybridMultilevel"/>
    <w:tmpl w:val="05865FD6"/>
    <w:lvl w:ilvl="0" w:tplc="B9F0DB12">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E0D2208"/>
    <w:multiLevelType w:val="hybridMultilevel"/>
    <w:tmpl w:val="743A5C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4819AE"/>
    <w:multiLevelType w:val="hybridMultilevel"/>
    <w:tmpl w:val="B73AD17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219577DB"/>
    <w:multiLevelType w:val="hybridMultilevel"/>
    <w:tmpl w:val="8C2278F2"/>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741528"/>
    <w:multiLevelType w:val="singleLevel"/>
    <w:tmpl w:val="E3748A58"/>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264558AD"/>
    <w:multiLevelType w:val="hybridMultilevel"/>
    <w:tmpl w:val="42E6E2C8"/>
    <w:lvl w:ilvl="0" w:tplc="B9F0DB12">
      <w:start w:val="1"/>
      <w:numFmt w:val="bullet"/>
      <w:lvlText w:val="-"/>
      <w:lvlJc w:val="left"/>
      <w:pPr>
        <w:ind w:left="360" w:hanging="360"/>
      </w:pPr>
      <w:rPr>
        <w:rFonts w:ascii="Times New Roman"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27035C0A"/>
    <w:multiLevelType w:val="hybridMultilevel"/>
    <w:tmpl w:val="853CF7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7AF27B3"/>
    <w:multiLevelType w:val="hybridMultilevel"/>
    <w:tmpl w:val="E99CB53A"/>
    <w:lvl w:ilvl="0" w:tplc="2018A6DC">
      <w:start w:val="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83B146D"/>
    <w:multiLevelType w:val="hybridMultilevel"/>
    <w:tmpl w:val="34A85EEA"/>
    <w:lvl w:ilvl="0" w:tplc="72FEFEDA">
      <w:start w:val="1"/>
      <w:numFmt w:val="decimal"/>
      <w:lvlText w:val="%1."/>
      <w:lvlJc w:val="left"/>
      <w:pPr>
        <w:tabs>
          <w:tab w:val="num" w:pos="360"/>
        </w:tabs>
        <w:ind w:left="360" w:hanging="360"/>
      </w:pPr>
      <w:rPr>
        <w:rFonts w:cs="Times New Roman"/>
      </w:rPr>
    </w:lvl>
    <w:lvl w:ilvl="1" w:tplc="B2C6D700" w:tentative="1">
      <w:start w:val="1"/>
      <w:numFmt w:val="bullet"/>
      <w:lvlText w:val="o"/>
      <w:lvlJc w:val="left"/>
      <w:pPr>
        <w:tabs>
          <w:tab w:val="num" w:pos="1080"/>
        </w:tabs>
        <w:ind w:left="1080" w:hanging="360"/>
      </w:pPr>
      <w:rPr>
        <w:rFonts w:ascii="Courier New" w:hAnsi="Courier New" w:hint="default"/>
      </w:rPr>
    </w:lvl>
    <w:lvl w:ilvl="2" w:tplc="9C74923C" w:tentative="1">
      <w:start w:val="1"/>
      <w:numFmt w:val="bullet"/>
      <w:lvlText w:val=""/>
      <w:lvlJc w:val="left"/>
      <w:pPr>
        <w:tabs>
          <w:tab w:val="num" w:pos="1800"/>
        </w:tabs>
        <w:ind w:left="1800" w:hanging="360"/>
      </w:pPr>
      <w:rPr>
        <w:rFonts w:ascii="Wingdings" w:hAnsi="Wingdings" w:hint="default"/>
      </w:rPr>
    </w:lvl>
    <w:lvl w:ilvl="3" w:tplc="8B442032" w:tentative="1">
      <w:start w:val="1"/>
      <w:numFmt w:val="bullet"/>
      <w:lvlText w:val=""/>
      <w:lvlJc w:val="left"/>
      <w:pPr>
        <w:tabs>
          <w:tab w:val="num" w:pos="2520"/>
        </w:tabs>
        <w:ind w:left="2520" w:hanging="360"/>
      </w:pPr>
      <w:rPr>
        <w:rFonts w:ascii="Symbol" w:hAnsi="Symbol" w:hint="default"/>
      </w:rPr>
    </w:lvl>
    <w:lvl w:ilvl="4" w:tplc="98BE45BE" w:tentative="1">
      <w:start w:val="1"/>
      <w:numFmt w:val="bullet"/>
      <w:lvlText w:val="o"/>
      <w:lvlJc w:val="left"/>
      <w:pPr>
        <w:tabs>
          <w:tab w:val="num" w:pos="3240"/>
        </w:tabs>
        <w:ind w:left="3240" w:hanging="360"/>
      </w:pPr>
      <w:rPr>
        <w:rFonts w:ascii="Courier New" w:hAnsi="Courier New" w:hint="default"/>
      </w:rPr>
    </w:lvl>
    <w:lvl w:ilvl="5" w:tplc="0DA49CBE" w:tentative="1">
      <w:start w:val="1"/>
      <w:numFmt w:val="bullet"/>
      <w:lvlText w:val=""/>
      <w:lvlJc w:val="left"/>
      <w:pPr>
        <w:tabs>
          <w:tab w:val="num" w:pos="3960"/>
        </w:tabs>
        <w:ind w:left="3960" w:hanging="360"/>
      </w:pPr>
      <w:rPr>
        <w:rFonts w:ascii="Wingdings" w:hAnsi="Wingdings" w:hint="default"/>
      </w:rPr>
    </w:lvl>
    <w:lvl w:ilvl="6" w:tplc="C0D8AD1C" w:tentative="1">
      <w:start w:val="1"/>
      <w:numFmt w:val="bullet"/>
      <w:lvlText w:val=""/>
      <w:lvlJc w:val="left"/>
      <w:pPr>
        <w:tabs>
          <w:tab w:val="num" w:pos="4680"/>
        </w:tabs>
        <w:ind w:left="4680" w:hanging="360"/>
      </w:pPr>
      <w:rPr>
        <w:rFonts w:ascii="Symbol" w:hAnsi="Symbol" w:hint="default"/>
      </w:rPr>
    </w:lvl>
    <w:lvl w:ilvl="7" w:tplc="B7301C7C" w:tentative="1">
      <w:start w:val="1"/>
      <w:numFmt w:val="bullet"/>
      <w:lvlText w:val="o"/>
      <w:lvlJc w:val="left"/>
      <w:pPr>
        <w:tabs>
          <w:tab w:val="num" w:pos="5400"/>
        </w:tabs>
        <w:ind w:left="5400" w:hanging="360"/>
      </w:pPr>
      <w:rPr>
        <w:rFonts w:ascii="Courier New" w:hAnsi="Courier New" w:hint="default"/>
      </w:rPr>
    </w:lvl>
    <w:lvl w:ilvl="8" w:tplc="42DE977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1022A5"/>
    <w:multiLevelType w:val="singleLevel"/>
    <w:tmpl w:val="D0A01AC4"/>
    <w:lvl w:ilvl="0">
      <w:start w:val="1"/>
      <w:numFmt w:val="bullet"/>
      <w:lvlText w:val=""/>
      <w:lvlJc w:val="left"/>
      <w:pPr>
        <w:tabs>
          <w:tab w:val="num" w:pos="360"/>
        </w:tabs>
        <w:ind w:left="227" w:hanging="227"/>
      </w:pPr>
      <w:rPr>
        <w:rFonts w:ascii="Wingdings" w:hAnsi="Wingdings" w:hint="default"/>
      </w:rPr>
    </w:lvl>
  </w:abstractNum>
  <w:abstractNum w:abstractNumId="21" w15:restartNumberingAfterBreak="0">
    <w:nsid w:val="2CD940C1"/>
    <w:multiLevelType w:val="hybridMultilevel"/>
    <w:tmpl w:val="2A8EF7C2"/>
    <w:lvl w:ilvl="0" w:tplc="AD12FE8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E634487"/>
    <w:multiLevelType w:val="hybridMultilevel"/>
    <w:tmpl w:val="4FCE0B3A"/>
    <w:lvl w:ilvl="0" w:tplc="9B34966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E1B55"/>
    <w:multiLevelType w:val="hybridMultilevel"/>
    <w:tmpl w:val="A8A2BA10"/>
    <w:lvl w:ilvl="0" w:tplc="6D7829F8">
      <w:start w:val="1"/>
      <w:numFmt w:val="bullet"/>
      <w:lvlText w:val="-"/>
      <w:lvlJc w:val="left"/>
      <w:pPr>
        <w:tabs>
          <w:tab w:val="num" w:pos="720"/>
        </w:tabs>
        <w:ind w:left="720" w:hanging="360"/>
      </w:pPr>
      <w:rPr>
        <w:rFonts w:ascii="Times New Roman" w:hAnsi="Times New Roman" w:hint="default"/>
      </w:rPr>
    </w:lvl>
    <w:lvl w:ilvl="1" w:tplc="91BA3600" w:tentative="1">
      <w:start w:val="1"/>
      <w:numFmt w:val="bullet"/>
      <w:lvlText w:val="-"/>
      <w:lvlJc w:val="left"/>
      <w:pPr>
        <w:tabs>
          <w:tab w:val="num" w:pos="1440"/>
        </w:tabs>
        <w:ind w:left="1440" w:hanging="360"/>
      </w:pPr>
      <w:rPr>
        <w:rFonts w:ascii="Times New Roman" w:hAnsi="Times New Roman" w:hint="default"/>
      </w:rPr>
    </w:lvl>
    <w:lvl w:ilvl="2" w:tplc="F430880E" w:tentative="1">
      <w:start w:val="1"/>
      <w:numFmt w:val="bullet"/>
      <w:lvlText w:val="-"/>
      <w:lvlJc w:val="left"/>
      <w:pPr>
        <w:tabs>
          <w:tab w:val="num" w:pos="2160"/>
        </w:tabs>
        <w:ind w:left="2160" w:hanging="360"/>
      </w:pPr>
      <w:rPr>
        <w:rFonts w:ascii="Times New Roman" w:hAnsi="Times New Roman" w:hint="default"/>
      </w:rPr>
    </w:lvl>
    <w:lvl w:ilvl="3" w:tplc="0F56A696" w:tentative="1">
      <w:start w:val="1"/>
      <w:numFmt w:val="bullet"/>
      <w:lvlText w:val="-"/>
      <w:lvlJc w:val="left"/>
      <w:pPr>
        <w:tabs>
          <w:tab w:val="num" w:pos="2880"/>
        </w:tabs>
        <w:ind w:left="2880" w:hanging="360"/>
      </w:pPr>
      <w:rPr>
        <w:rFonts w:ascii="Times New Roman" w:hAnsi="Times New Roman" w:hint="default"/>
      </w:rPr>
    </w:lvl>
    <w:lvl w:ilvl="4" w:tplc="544EC5D6" w:tentative="1">
      <w:start w:val="1"/>
      <w:numFmt w:val="bullet"/>
      <w:lvlText w:val="-"/>
      <w:lvlJc w:val="left"/>
      <w:pPr>
        <w:tabs>
          <w:tab w:val="num" w:pos="3600"/>
        </w:tabs>
        <w:ind w:left="3600" w:hanging="360"/>
      </w:pPr>
      <w:rPr>
        <w:rFonts w:ascii="Times New Roman" w:hAnsi="Times New Roman" w:hint="default"/>
      </w:rPr>
    </w:lvl>
    <w:lvl w:ilvl="5" w:tplc="1ED2BA52" w:tentative="1">
      <w:start w:val="1"/>
      <w:numFmt w:val="bullet"/>
      <w:lvlText w:val="-"/>
      <w:lvlJc w:val="left"/>
      <w:pPr>
        <w:tabs>
          <w:tab w:val="num" w:pos="4320"/>
        </w:tabs>
        <w:ind w:left="4320" w:hanging="360"/>
      </w:pPr>
      <w:rPr>
        <w:rFonts w:ascii="Times New Roman" w:hAnsi="Times New Roman" w:hint="default"/>
      </w:rPr>
    </w:lvl>
    <w:lvl w:ilvl="6" w:tplc="601A36B4" w:tentative="1">
      <w:start w:val="1"/>
      <w:numFmt w:val="bullet"/>
      <w:lvlText w:val="-"/>
      <w:lvlJc w:val="left"/>
      <w:pPr>
        <w:tabs>
          <w:tab w:val="num" w:pos="5040"/>
        </w:tabs>
        <w:ind w:left="5040" w:hanging="360"/>
      </w:pPr>
      <w:rPr>
        <w:rFonts w:ascii="Times New Roman" w:hAnsi="Times New Roman" w:hint="default"/>
      </w:rPr>
    </w:lvl>
    <w:lvl w:ilvl="7" w:tplc="215658B6" w:tentative="1">
      <w:start w:val="1"/>
      <w:numFmt w:val="bullet"/>
      <w:lvlText w:val="-"/>
      <w:lvlJc w:val="left"/>
      <w:pPr>
        <w:tabs>
          <w:tab w:val="num" w:pos="5760"/>
        </w:tabs>
        <w:ind w:left="5760" w:hanging="360"/>
      </w:pPr>
      <w:rPr>
        <w:rFonts w:ascii="Times New Roman" w:hAnsi="Times New Roman" w:hint="default"/>
      </w:rPr>
    </w:lvl>
    <w:lvl w:ilvl="8" w:tplc="D332BC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77B27C2"/>
    <w:multiLevelType w:val="hybridMultilevel"/>
    <w:tmpl w:val="6220BDC8"/>
    <w:lvl w:ilvl="0" w:tplc="A8CC4C92">
      <w:start w:val="1"/>
      <w:numFmt w:val="bullet"/>
      <w:lvlText w:val=""/>
      <w:lvlJc w:val="left"/>
      <w:pPr>
        <w:tabs>
          <w:tab w:val="num" w:pos="360"/>
        </w:tabs>
        <w:ind w:left="360" w:hanging="360"/>
      </w:pPr>
      <w:rPr>
        <w:rFonts w:ascii="Symbol" w:hAnsi="Symbol" w:hint="default"/>
      </w:rPr>
    </w:lvl>
    <w:lvl w:ilvl="1" w:tplc="D6F02EAC" w:tentative="1">
      <w:start w:val="1"/>
      <w:numFmt w:val="bullet"/>
      <w:lvlText w:val="o"/>
      <w:lvlJc w:val="left"/>
      <w:pPr>
        <w:tabs>
          <w:tab w:val="num" w:pos="1440"/>
        </w:tabs>
        <w:ind w:left="1440" w:hanging="360"/>
      </w:pPr>
      <w:rPr>
        <w:rFonts w:ascii="Courier New" w:hAnsi="Courier New" w:hint="default"/>
      </w:rPr>
    </w:lvl>
    <w:lvl w:ilvl="2" w:tplc="CDB2C89E" w:tentative="1">
      <w:start w:val="1"/>
      <w:numFmt w:val="bullet"/>
      <w:lvlText w:val=""/>
      <w:lvlJc w:val="left"/>
      <w:pPr>
        <w:tabs>
          <w:tab w:val="num" w:pos="2160"/>
        </w:tabs>
        <w:ind w:left="2160" w:hanging="360"/>
      </w:pPr>
      <w:rPr>
        <w:rFonts w:ascii="Wingdings" w:hAnsi="Wingdings" w:hint="default"/>
      </w:rPr>
    </w:lvl>
    <w:lvl w:ilvl="3" w:tplc="D52C91E0" w:tentative="1">
      <w:start w:val="1"/>
      <w:numFmt w:val="bullet"/>
      <w:lvlText w:val=""/>
      <w:lvlJc w:val="left"/>
      <w:pPr>
        <w:tabs>
          <w:tab w:val="num" w:pos="2880"/>
        </w:tabs>
        <w:ind w:left="2880" w:hanging="360"/>
      </w:pPr>
      <w:rPr>
        <w:rFonts w:ascii="Symbol" w:hAnsi="Symbol" w:hint="default"/>
      </w:rPr>
    </w:lvl>
    <w:lvl w:ilvl="4" w:tplc="C18C9DFE" w:tentative="1">
      <w:start w:val="1"/>
      <w:numFmt w:val="bullet"/>
      <w:lvlText w:val="o"/>
      <w:lvlJc w:val="left"/>
      <w:pPr>
        <w:tabs>
          <w:tab w:val="num" w:pos="3600"/>
        </w:tabs>
        <w:ind w:left="3600" w:hanging="360"/>
      </w:pPr>
      <w:rPr>
        <w:rFonts w:ascii="Courier New" w:hAnsi="Courier New" w:hint="default"/>
      </w:rPr>
    </w:lvl>
    <w:lvl w:ilvl="5" w:tplc="B85E8670" w:tentative="1">
      <w:start w:val="1"/>
      <w:numFmt w:val="bullet"/>
      <w:lvlText w:val=""/>
      <w:lvlJc w:val="left"/>
      <w:pPr>
        <w:tabs>
          <w:tab w:val="num" w:pos="4320"/>
        </w:tabs>
        <w:ind w:left="4320" w:hanging="360"/>
      </w:pPr>
      <w:rPr>
        <w:rFonts w:ascii="Wingdings" w:hAnsi="Wingdings" w:hint="default"/>
      </w:rPr>
    </w:lvl>
    <w:lvl w:ilvl="6" w:tplc="F9BAF9BE" w:tentative="1">
      <w:start w:val="1"/>
      <w:numFmt w:val="bullet"/>
      <w:lvlText w:val=""/>
      <w:lvlJc w:val="left"/>
      <w:pPr>
        <w:tabs>
          <w:tab w:val="num" w:pos="5040"/>
        </w:tabs>
        <w:ind w:left="5040" w:hanging="360"/>
      </w:pPr>
      <w:rPr>
        <w:rFonts w:ascii="Symbol" w:hAnsi="Symbol" w:hint="default"/>
      </w:rPr>
    </w:lvl>
    <w:lvl w:ilvl="7" w:tplc="98242BA4" w:tentative="1">
      <w:start w:val="1"/>
      <w:numFmt w:val="bullet"/>
      <w:lvlText w:val="o"/>
      <w:lvlJc w:val="left"/>
      <w:pPr>
        <w:tabs>
          <w:tab w:val="num" w:pos="5760"/>
        </w:tabs>
        <w:ind w:left="5760" w:hanging="360"/>
      </w:pPr>
      <w:rPr>
        <w:rFonts w:ascii="Courier New" w:hAnsi="Courier New" w:hint="default"/>
      </w:rPr>
    </w:lvl>
    <w:lvl w:ilvl="8" w:tplc="BC8012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64A2C"/>
    <w:multiLevelType w:val="hybridMultilevel"/>
    <w:tmpl w:val="5D3AF0A2"/>
    <w:lvl w:ilvl="0" w:tplc="CE16CF70">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95009B"/>
    <w:multiLevelType w:val="hybridMultilevel"/>
    <w:tmpl w:val="DA880C20"/>
    <w:lvl w:ilvl="0" w:tplc="770C95B2">
      <w:start w:val="1"/>
      <w:numFmt w:val="decimal"/>
      <w:lvlText w:val="%1."/>
      <w:lvlJc w:val="left"/>
      <w:pPr>
        <w:tabs>
          <w:tab w:val="num" w:pos="720"/>
        </w:tabs>
        <w:ind w:left="720" w:hanging="360"/>
      </w:pPr>
      <w:rPr>
        <w:rFonts w:cs="Times New Roman"/>
      </w:rPr>
    </w:lvl>
    <w:lvl w:ilvl="1" w:tplc="5B986250" w:tentative="1">
      <w:start w:val="1"/>
      <w:numFmt w:val="lowerLetter"/>
      <w:lvlText w:val="%2."/>
      <w:lvlJc w:val="left"/>
      <w:pPr>
        <w:tabs>
          <w:tab w:val="num" w:pos="1440"/>
        </w:tabs>
        <w:ind w:left="1440" w:hanging="360"/>
      </w:pPr>
      <w:rPr>
        <w:rFonts w:cs="Times New Roman"/>
      </w:rPr>
    </w:lvl>
    <w:lvl w:ilvl="2" w:tplc="1CE01342" w:tentative="1">
      <w:start w:val="1"/>
      <w:numFmt w:val="lowerRoman"/>
      <w:lvlText w:val="%3."/>
      <w:lvlJc w:val="right"/>
      <w:pPr>
        <w:tabs>
          <w:tab w:val="num" w:pos="2160"/>
        </w:tabs>
        <w:ind w:left="2160" w:hanging="180"/>
      </w:pPr>
      <w:rPr>
        <w:rFonts w:cs="Times New Roman"/>
      </w:rPr>
    </w:lvl>
    <w:lvl w:ilvl="3" w:tplc="1972B430" w:tentative="1">
      <w:start w:val="1"/>
      <w:numFmt w:val="decimal"/>
      <w:lvlText w:val="%4."/>
      <w:lvlJc w:val="left"/>
      <w:pPr>
        <w:tabs>
          <w:tab w:val="num" w:pos="2880"/>
        </w:tabs>
        <w:ind w:left="2880" w:hanging="360"/>
      </w:pPr>
      <w:rPr>
        <w:rFonts w:cs="Times New Roman"/>
      </w:rPr>
    </w:lvl>
    <w:lvl w:ilvl="4" w:tplc="0CD6E5BE" w:tentative="1">
      <w:start w:val="1"/>
      <w:numFmt w:val="lowerLetter"/>
      <w:lvlText w:val="%5."/>
      <w:lvlJc w:val="left"/>
      <w:pPr>
        <w:tabs>
          <w:tab w:val="num" w:pos="3600"/>
        </w:tabs>
        <w:ind w:left="3600" w:hanging="360"/>
      </w:pPr>
      <w:rPr>
        <w:rFonts w:cs="Times New Roman"/>
      </w:rPr>
    </w:lvl>
    <w:lvl w:ilvl="5" w:tplc="54140E70" w:tentative="1">
      <w:start w:val="1"/>
      <w:numFmt w:val="lowerRoman"/>
      <w:lvlText w:val="%6."/>
      <w:lvlJc w:val="right"/>
      <w:pPr>
        <w:tabs>
          <w:tab w:val="num" w:pos="4320"/>
        </w:tabs>
        <w:ind w:left="4320" w:hanging="180"/>
      </w:pPr>
      <w:rPr>
        <w:rFonts w:cs="Times New Roman"/>
      </w:rPr>
    </w:lvl>
    <w:lvl w:ilvl="6" w:tplc="39609512" w:tentative="1">
      <w:start w:val="1"/>
      <w:numFmt w:val="decimal"/>
      <w:lvlText w:val="%7."/>
      <w:lvlJc w:val="left"/>
      <w:pPr>
        <w:tabs>
          <w:tab w:val="num" w:pos="5040"/>
        </w:tabs>
        <w:ind w:left="5040" w:hanging="360"/>
      </w:pPr>
      <w:rPr>
        <w:rFonts w:cs="Times New Roman"/>
      </w:rPr>
    </w:lvl>
    <w:lvl w:ilvl="7" w:tplc="6D8E67D6" w:tentative="1">
      <w:start w:val="1"/>
      <w:numFmt w:val="lowerLetter"/>
      <w:lvlText w:val="%8."/>
      <w:lvlJc w:val="left"/>
      <w:pPr>
        <w:tabs>
          <w:tab w:val="num" w:pos="5760"/>
        </w:tabs>
        <w:ind w:left="5760" w:hanging="360"/>
      </w:pPr>
      <w:rPr>
        <w:rFonts w:cs="Times New Roman"/>
      </w:rPr>
    </w:lvl>
    <w:lvl w:ilvl="8" w:tplc="F8846CE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56135"/>
    <w:multiLevelType w:val="hybridMultilevel"/>
    <w:tmpl w:val="E73CAA60"/>
    <w:lvl w:ilvl="0" w:tplc="100C000B">
      <w:start w:val="3"/>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783207F"/>
    <w:multiLevelType w:val="hybridMultilevel"/>
    <w:tmpl w:val="BD70F5D0"/>
    <w:lvl w:ilvl="0" w:tplc="D7F0C734">
      <w:numFmt w:val="bullet"/>
      <w:lvlText w:val=""/>
      <w:lvlJc w:val="left"/>
      <w:pPr>
        <w:ind w:left="720" w:hanging="360"/>
      </w:pPr>
      <w:rPr>
        <w:rFonts w:ascii="Wingdings" w:eastAsia="Calibri" w:hAnsi="Wingdings"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9" w15:restartNumberingAfterBreak="0">
    <w:nsid w:val="4A055DCB"/>
    <w:multiLevelType w:val="hybridMultilevel"/>
    <w:tmpl w:val="3D7C10D2"/>
    <w:lvl w:ilvl="0" w:tplc="A8CC4C92">
      <w:start w:val="1"/>
      <w:numFmt w:val="bullet"/>
      <w:lvlText w:val=""/>
      <w:lvlJc w:val="left"/>
      <w:pPr>
        <w:tabs>
          <w:tab w:val="num" w:pos="360"/>
        </w:tabs>
        <w:ind w:left="360" w:hanging="360"/>
      </w:pPr>
      <w:rPr>
        <w:rFonts w:ascii="Symbol" w:hAnsi="Symbol" w:hint="default"/>
      </w:rPr>
    </w:lvl>
    <w:lvl w:ilvl="1" w:tplc="0C543E40" w:tentative="1">
      <w:start w:val="1"/>
      <w:numFmt w:val="bullet"/>
      <w:lvlText w:val="o"/>
      <w:lvlJc w:val="left"/>
      <w:pPr>
        <w:tabs>
          <w:tab w:val="num" w:pos="1440"/>
        </w:tabs>
        <w:ind w:left="1440" w:hanging="360"/>
      </w:pPr>
      <w:rPr>
        <w:rFonts w:ascii="Courier New" w:hAnsi="Courier New" w:hint="default"/>
      </w:rPr>
    </w:lvl>
    <w:lvl w:ilvl="2" w:tplc="724C47A8" w:tentative="1">
      <w:start w:val="1"/>
      <w:numFmt w:val="bullet"/>
      <w:lvlText w:val=""/>
      <w:lvlJc w:val="left"/>
      <w:pPr>
        <w:tabs>
          <w:tab w:val="num" w:pos="2160"/>
        </w:tabs>
        <w:ind w:left="2160" w:hanging="360"/>
      </w:pPr>
      <w:rPr>
        <w:rFonts w:ascii="Wingdings" w:hAnsi="Wingdings" w:hint="default"/>
      </w:rPr>
    </w:lvl>
    <w:lvl w:ilvl="3" w:tplc="4486554E" w:tentative="1">
      <w:start w:val="1"/>
      <w:numFmt w:val="bullet"/>
      <w:lvlText w:val=""/>
      <w:lvlJc w:val="left"/>
      <w:pPr>
        <w:tabs>
          <w:tab w:val="num" w:pos="2880"/>
        </w:tabs>
        <w:ind w:left="2880" w:hanging="360"/>
      </w:pPr>
      <w:rPr>
        <w:rFonts w:ascii="Symbol" w:hAnsi="Symbol" w:hint="default"/>
      </w:rPr>
    </w:lvl>
    <w:lvl w:ilvl="4" w:tplc="F49A838A" w:tentative="1">
      <w:start w:val="1"/>
      <w:numFmt w:val="bullet"/>
      <w:lvlText w:val="o"/>
      <w:lvlJc w:val="left"/>
      <w:pPr>
        <w:tabs>
          <w:tab w:val="num" w:pos="3600"/>
        </w:tabs>
        <w:ind w:left="3600" w:hanging="360"/>
      </w:pPr>
      <w:rPr>
        <w:rFonts w:ascii="Courier New" w:hAnsi="Courier New" w:hint="default"/>
      </w:rPr>
    </w:lvl>
    <w:lvl w:ilvl="5" w:tplc="ACCA4A2E" w:tentative="1">
      <w:start w:val="1"/>
      <w:numFmt w:val="bullet"/>
      <w:lvlText w:val=""/>
      <w:lvlJc w:val="left"/>
      <w:pPr>
        <w:tabs>
          <w:tab w:val="num" w:pos="4320"/>
        </w:tabs>
        <w:ind w:left="4320" w:hanging="360"/>
      </w:pPr>
      <w:rPr>
        <w:rFonts w:ascii="Wingdings" w:hAnsi="Wingdings" w:hint="default"/>
      </w:rPr>
    </w:lvl>
    <w:lvl w:ilvl="6" w:tplc="37725A56" w:tentative="1">
      <w:start w:val="1"/>
      <w:numFmt w:val="bullet"/>
      <w:lvlText w:val=""/>
      <w:lvlJc w:val="left"/>
      <w:pPr>
        <w:tabs>
          <w:tab w:val="num" w:pos="5040"/>
        </w:tabs>
        <w:ind w:left="5040" w:hanging="360"/>
      </w:pPr>
      <w:rPr>
        <w:rFonts w:ascii="Symbol" w:hAnsi="Symbol" w:hint="default"/>
      </w:rPr>
    </w:lvl>
    <w:lvl w:ilvl="7" w:tplc="30C446FC" w:tentative="1">
      <w:start w:val="1"/>
      <w:numFmt w:val="bullet"/>
      <w:lvlText w:val="o"/>
      <w:lvlJc w:val="left"/>
      <w:pPr>
        <w:tabs>
          <w:tab w:val="num" w:pos="5760"/>
        </w:tabs>
        <w:ind w:left="5760" w:hanging="360"/>
      </w:pPr>
      <w:rPr>
        <w:rFonts w:ascii="Courier New" w:hAnsi="Courier New" w:hint="default"/>
      </w:rPr>
    </w:lvl>
    <w:lvl w:ilvl="8" w:tplc="A2448B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23A72"/>
    <w:multiLevelType w:val="hybridMultilevel"/>
    <w:tmpl w:val="C2888E44"/>
    <w:lvl w:ilvl="0" w:tplc="A154BC56">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1EA42B9"/>
    <w:multiLevelType w:val="hybridMultilevel"/>
    <w:tmpl w:val="DC4AB2BC"/>
    <w:lvl w:ilvl="0" w:tplc="25323096">
      <w:start w:val="1"/>
      <w:numFmt w:val="decimal"/>
      <w:lvlText w:val="%1."/>
      <w:lvlJc w:val="left"/>
      <w:pPr>
        <w:tabs>
          <w:tab w:val="num" w:pos="360"/>
        </w:tabs>
        <w:ind w:left="360" w:hanging="360"/>
      </w:pPr>
      <w:rPr>
        <w:rFonts w:cs="Times New Roman"/>
      </w:rPr>
    </w:lvl>
    <w:lvl w:ilvl="1" w:tplc="382AFEF8" w:tentative="1">
      <w:start w:val="1"/>
      <w:numFmt w:val="lowerLetter"/>
      <w:lvlText w:val="%2."/>
      <w:lvlJc w:val="left"/>
      <w:pPr>
        <w:tabs>
          <w:tab w:val="num" w:pos="1080"/>
        </w:tabs>
        <w:ind w:left="1080" w:hanging="360"/>
      </w:pPr>
      <w:rPr>
        <w:rFonts w:cs="Times New Roman"/>
      </w:rPr>
    </w:lvl>
    <w:lvl w:ilvl="2" w:tplc="3AF061D6" w:tentative="1">
      <w:start w:val="1"/>
      <w:numFmt w:val="lowerRoman"/>
      <w:lvlText w:val="%3."/>
      <w:lvlJc w:val="right"/>
      <w:pPr>
        <w:tabs>
          <w:tab w:val="num" w:pos="1800"/>
        </w:tabs>
        <w:ind w:left="1800" w:hanging="180"/>
      </w:pPr>
      <w:rPr>
        <w:rFonts w:cs="Times New Roman"/>
      </w:rPr>
    </w:lvl>
    <w:lvl w:ilvl="3" w:tplc="C6E610B0" w:tentative="1">
      <w:start w:val="1"/>
      <w:numFmt w:val="decimal"/>
      <w:lvlText w:val="%4."/>
      <w:lvlJc w:val="left"/>
      <w:pPr>
        <w:tabs>
          <w:tab w:val="num" w:pos="2520"/>
        </w:tabs>
        <w:ind w:left="2520" w:hanging="360"/>
      </w:pPr>
      <w:rPr>
        <w:rFonts w:cs="Times New Roman"/>
      </w:rPr>
    </w:lvl>
    <w:lvl w:ilvl="4" w:tplc="B7B88658" w:tentative="1">
      <w:start w:val="1"/>
      <w:numFmt w:val="lowerLetter"/>
      <w:lvlText w:val="%5."/>
      <w:lvlJc w:val="left"/>
      <w:pPr>
        <w:tabs>
          <w:tab w:val="num" w:pos="3240"/>
        </w:tabs>
        <w:ind w:left="3240" w:hanging="360"/>
      </w:pPr>
      <w:rPr>
        <w:rFonts w:cs="Times New Roman"/>
      </w:rPr>
    </w:lvl>
    <w:lvl w:ilvl="5" w:tplc="5DF4D9E4" w:tentative="1">
      <w:start w:val="1"/>
      <w:numFmt w:val="lowerRoman"/>
      <w:lvlText w:val="%6."/>
      <w:lvlJc w:val="right"/>
      <w:pPr>
        <w:tabs>
          <w:tab w:val="num" w:pos="3960"/>
        </w:tabs>
        <w:ind w:left="3960" w:hanging="180"/>
      </w:pPr>
      <w:rPr>
        <w:rFonts w:cs="Times New Roman"/>
      </w:rPr>
    </w:lvl>
    <w:lvl w:ilvl="6" w:tplc="88F0FADA" w:tentative="1">
      <w:start w:val="1"/>
      <w:numFmt w:val="decimal"/>
      <w:lvlText w:val="%7."/>
      <w:lvlJc w:val="left"/>
      <w:pPr>
        <w:tabs>
          <w:tab w:val="num" w:pos="4680"/>
        </w:tabs>
        <w:ind w:left="4680" w:hanging="360"/>
      </w:pPr>
      <w:rPr>
        <w:rFonts w:cs="Times New Roman"/>
      </w:rPr>
    </w:lvl>
    <w:lvl w:ilvl="7" w:tplc="1374CCC4" w:tentative="1">
      <w:start w:val="1"/>
      <w:numFmt w:val="lowerLetter"/>
      <w:lvlText w:val="%8."/>
      <w:lvlJc w:val="left"/>
      <w:pPr>
        <w:tabs>
          <w:tab w:val="num" w:pos="5400"/>
        </w:tabs>
        <w:ind w:left="5400" w:hanging="360"/>
      </w:pPr>
      <w:rPr>
        <w:rFonts w:cs="Times New Roman"/>
      </w:rPr>
    </w:lvl>
    <w:lvl w:ilvl="8" w:tplc="2016741E" w:tentative="1">
      <w:start w:val="1"/>
      <w:numFmt w:val="lowerRoman"/>
      <w:lvlText w:val="%9."/>
      <w:lvlJc w:val="right"/>
      <w:pPr>
        <w:tabs>
          <w:tab w:val="num" w:pos="6120"/>
        </w:tabs>
        <w:ind w:left="6120" w:hanging="180"/>
      </w:pPr>
      <w:rPr>
        <w:rFonts w:cs="Times New Roman"/>
      </w:rPr>
    </w:lvl>
  </w:abstractNum>
  <w:abstractNum w:abstractNumId="32" w15:restartNumberingAfterBreak="0">
    <w:nsid w:val="561C3D67"/>
    <w:multiLevelType w:val="hybridMultilevel"/>
    <w:tmpl w:val="B2202188"/>
    <w:lvl w:ilvl="0" w:tplc="B9F0DB12">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B243296"/>
    <w:multiLevelType w:val="hybridMultilevel"/>
    <w:tmpl w:val="A3C2C6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0AD29E6"/>
    <w:multiLevelType w:val="singleLevel"/>
    <w:tmpl w:val="ECB22542"/>
    <w:lvl w:ilvl="0">
      <w:start w:val="3"/>
      <w:numFmt w:val="bullet"/>
      <w:lvlText w:val="-"/>
      <w:lvlJc w:val="left"/>
      <w:pPr>
        <w:tabs>
          <w:tab w:val="num" w:pos="645"/>
        </w:tabs>
        <w:ind w:left="645" w:hanging="360"/>
      </w:pPr>
      <w:rPr>
        <w:rFonts w:ascii="Times New Roman" w:hAnsi="Times New Roman" w:hint="default"/>
      </w:rPr>
    </w:lvl>
  </w:abstractNum>
  <w:abstractNum w:abstractNumId="35" w15:restartNumberingAfterBreak="0">
    <w:nsid w:val="68BB23C5"/>
    <w:multiLevelType w:val="hybridMultilevel"/>
    <w:tmpl w:val="08088662"/>
    <w:lvl w:ilvl="0" w:tplc="FC40EA06">
      <w:start w:val="1"/>
      <w:numFmt w:val="upperRoman"/>
      <w:lvlText w:val="%1)"/>
      <w:lvlJc w:val="left"/>
      <w:pPr>
        <w:ind w:left="1080" w:hanging="720"/>
      </w:pPr>
      <w:rPr>
        <w:rFonts w:hint="default"/>
        <w:b w:val="0"/>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EB30FC8"/>
    <w:multiLevelType w:val="hybridMultilevel"/>
    <w:tmpl w:val="24F88922"/>
    <w:lvl w:ilvl="0" w:tplc="454E1590">
      <w:start w:val="1"/>
      <w:numFmt w:val="bullet"/>
      <w:lvlText w:val=""/>
      <w:lvlJc w:val="left"/>
      <w:pPr>
        <w:tabs>
          <w:tab w:val="num" w:pos="360"/>
        </w:tabs>
        <w:ind w:left="360" w:hanging="360"/>
      </w:pPr>
      <w:rPr>
        <w:rFonts w:ascii="Symbol" w:hAnsi="Symbol" w:hint="default"/>
      </w:rPr>
    </w:lvl>
    <w:lvl w:ilvl="1" w:tplc="BACE117E" w:tentative="1">
      <w:start w:val="1"/>
      <w:numFmt w:val="bullet"/>
      <w:lvlText w:val="o"/>
      <w:lvlJc w:val="left"/>
      <w:pPr>
        <w:tabs>
          <w:tab w:val="num" w:pos="1440"/>
        </w:tabs>
        <w:ind w:left="1440" w:hanging="360"/>
      </w:pPr>
      <w:rPr>
        <w:rFonts w:ascii="Courier New" w:hAnsi="Courier New" w:hint="default"/>
      </w:rPr>
    </w:lvl>
    <w:lvl w:ilvl="2" w:tplc="5A1436D2" w:tentative="1">
      <w:start w:val="1"/>
      <w:numFmt w:val="bullet"/>
      <w:lvlText w:val=""/>
      <w:lvlJc w:val="left"/>
      <w:pPr>
        <w:tabs>
          <w:tab w:val="num" w:pos="2160"/>
        </w:tabs>
        <w:ind w:left="2160" w:hanging="360"/>
      </w:pPr>
      <w:rPr>
        <w:rFonts w:ascii="Wingdings" w:hAnsi="Wingdings" w:hint="default"/>
      </w:rPr>
    </w:lvl>
    <w:lvl w:ilvl="3" w:tplc="8D883252" w:tentative="1">
      <w:start w:val="1"/>
      <w:numFmt w:val="bullet"/>
      <w:lvlText w:val=""/>
      <w:lvlJc w:val="left"/>
      <w:pPr>
        <w:tabs>
          <w:tab w:val="num" w:pos="2880"/>
        </w:tabs>
        <w:ind w:left="2880" w:hanging="360"/>
      </w:pPr>
      <w:rPr>
        <w:rFonts w:ascii="Symbol" w:hAnsi="Symbol" w:hint="default"/>
      </w:rPr>
    </w:lvl>
    <w:lvl w:ilvl="4" w:tplc="0512D482" w:tentative="1">
      <w:start w:val="1"/>
      <w:numFmt w:val="bullet"/>
      <w:lvlText w:val="o"/>
      <w:lvlJc w:val="left"/>
      <w:pPr>
        <w:tabs>
          <w:tab w:val="num" w:pos="3600"/>
        </w:tabs>
        <w:ind w:left="3600" w:hanging="360"/>
      </w:pPr>
      <w:rPr>
        <w:rFonts w:ascii="Courier New" w:hAnsi="Courier New" w:hint="default"/>
      </w:rPr>
    </w:lvl>
    <w:lvl w:ilvl="5" w:tplc="3ECEDA04" w:tentative="1">
      <w:start w:val="1"/>
      <w:numFmt w:val="bullet"/>
      <w:lvlText w:val=""/>
      <w:lvlJc w:val="left"/>
      <w:pPr>
        <w:tabs>
          <w:tab w:val="num" w:pos="4320"/>
        </w:tabs>
        <w:ind w:left="4320" w:hanging="360"/>
      </w:pPr>
      <w:rPr>
        <w:rFonts w:ascii="Wingdings" w:hAnsi="Wingdings" w:hint="default"/>
      </w:rPr>
    </w:lvl>
    <w:lvl w:ilvl="6" w:tplc="79EE031C" w:tentative="1">
      <w:start w:val="1"/>
      <w:numFmt w:val="bullet"/>
      <w:lvlText w:val=""/>
      <w:lvlJc w:val="left"/>
      <w:pPr>
        <w:tabs>
          <w:tab w:val="num" w:pos="5040"/>
        </w:tabs>
        <w:ind w:left="5040" w:hanging="360"/>
      </w:pPr>
      <w:rPr>
        <w:rFonts w:ascii="Symbol" w:hAnsi="Symbol" w:hint="default"/>
      </w:rPr>
    </w:lvl>
    <w:lvl w:ilvl="7" w:tplc="C85AC770" w:tentative="1">
      <w:start w:val="1"/>
      <w:numFmt w:val="bullet"/>
      <w:lvlText w:val="o"/>
      <w:lvlJc w:val="left"/>
      <w:pPr>
        <w:tabs>
          <w:tab w:val="num" w:pos="5760"/>
        </w:tabs>
        <w:ind w:left="5760" w:hanging="360"/>
      </w:pPr>
      <w:rPr>
        <w:rFonts w:ascii="Courier New" w:hAnsi="Courier New" w:hint="default"/>
      </w:rPr>
    </w:lvl>
    <w:lvl w:ilvl="8" w:tplc="89BED62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E2D63"/>
    <w:multiLevelType w:val="hybridMultilevel"/>
    <w:tmpl w:val="88B86DB6"/>
    <w:lvl w:ilvl="0" w:tplc="86B678B8">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8" w15:restartNumberingAfterBreak="0">
    <w:nsid w:val="774433FA"/>
    <w:multiLevelType w:val="hybridMultilevel"/>
    <w:tmpl w:val="7A88101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9" w15:restartNumberingAfterBreak="0">
    <w:nsid w:val="78FC33F6"/>
    <w:multiLevelType w:val="hybridMultilevel"/>
    <w:tmpl w:val="BA96AABC"/>
    <w:lvl w:ilvl="0" w:tplc="9B7A43AE">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DD6FB8"/>
    <w:multiLevelType w:val="hybridMultilevel"/>
    <w:tmpl w:val="548AC7C0"/>
    <w:lvl w:ilvl="0" w:tplc="C85E6B94">
      <w:start w:val="3"/>
      <w:numFmt w:val="upperRoman"/>
      <w:lvlText w:val="%1b)"/>
      <w:lvlJc w:val="left"/>
      <w:pPr>
        <w:ind w:left="1080" w:hanging="720"/>
      </w:pPr>
      <w:rPr>
        <w:rFonts w:hint="default"/>
        <w:b w:val="0"/>
        <w:color w:val="00B05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DD6565B"/>
    <w:multiLevelType w:val="hybridMultilevel"/>
    <w:tmpl w:val="46BAD09C"/>
    <w:lvl w:ilvl="0" w:tplc="A8CC4C92">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375731"/>
    <w:multiLevelType w:val="hybridMultilevel"/>
    <w:tmpl w:val="D3D2C2A6"/>
    <w:lvl w:ilvl="0" w:tplc="A8CC4C9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948466733">
    <w:abstractNumId w:val="10"/>
  </w:num>
  <w:num w:numId="2" w16cid:durableId="1679426318">
    <w:abstractNumId w:val="19"/>
  </w:num>
  <w:num w:numId="3" w16cid:durableId="1984582662">
    <w:abstractNumId w:val="31"/>
  </w:num>
  <w:num w:numId="4" w16cid:durableId="1992832408">
    <w:abstractNumId w:val="26"/>
  </w:num>
  <w:num w:numId="5" w16cid:durableId="642738664">
    <w:abstractNumId w:val="41"/>
  </w:num>
  <w:num w:numId="6" w16cid:durableId="1173379669">
    <w:abstractNumId w:val="24"/>
  </w:num>
  <w:num w:numId="7" w16cid:durableId="617611657">
    <w:abstractNumId w:val="29"/>
  </w:num>
  <w:num w:numId="8" w16cid:durableId="59602822">
    <w:abstractNumId w:val="36"/>
  </w:num>
  <w:num w:numId="9" w16cid:durableId="1326781984">
    <w:abstractNumId w:val="9"/>
  </w:num>
  <w:num w:numId="10" w16cid:durableId="1399286888">
    <w:abstractNumId w:val="15"/>
  </w:num>
  <w:num w:numId="11" w16cid:durableId="563373849">
    <w:abstractNumId w:val="34"/>
  </w:num>
  <w:num w:numId="12" w16cid:durableId="475923262">
    <w:abstractNumId w:val="2"/>
  </w:num>
  <w:num w:numId="13" w16cid:durableId="267665307">
    <w:abstractNumId w:val="20"/>
  </w:num>
  <w:num w:numId="14" w16cid:durableId="1490752458">
    <w:abstractNumId w:val="4"/>
  </w:num>
  <w:num w:numId="15" w16cid:durableId="2144276045">
    <w:abstractNumId w:val="5"/>
  </w:num>
  <w:num w:numId="16" w16cid:durableId="1408259778">
    <w:abstractNumId w:val="8"/>
  </w:num>
  <w:num w:numId="17" w16cid:durableId="1082066075">
    <w:abstractNumId w:val="25"/>
  </w:num>
  <w:num w:numId="18" w16cid:durableId="2033068170">
    <w:abstractNumId w:val="22"/>
  </w:num>
  <w:num w:numId="19" w16cid:durableId="368531108">
    <w:abstractNumId w:val="39"/>
  </w:num>
  <w:num w:numId="20" w16cid:durableId="2119135769">
    <w:abstractNumId w:val="42"/>
  </w:num>
  <w:num w:numId="21" w16cid:durableId="1543400605">
    <w:abstractNumId w:val="14"/>
  </w:num>
  <w:num w:numId="22" w16cid:durableId="1919091107">
    <w:abstractNumId w:val="21"/>
  </w:num>
  <w:num w:numId="23" w16cid:durableId="1131051978">
    <w:abstractNumId w:val="35"/>
  </w:num>
  <w:num w:numId="24" w16cid:durableId="518392071">
    <w:abstractNumId w:val="40"/>
  </w:num>
  <w:num w:numId="25" w16cid:durableId="410391756">
    <w:abstractNumId w:val="17"/>
  </w:num>
  <w:num w:numId="26" w16cid:durableId="2108766531">
    <w:abstractNumId w:val="3"/>
  </w:num>
  <w:num w:numId="27" w16cid:durableId="1795707187">
    <w:abstractNumId w:val="13"/>
  </w:num>
  <w:num w:numId="28" w16cid:durableId="624236259">
    <w:abstractNumId w:val="1"/>
  </w:num>
  <w:num w:numId="29" w16cid:durableId="1507750139">
    <w:abstractNumId w:val="12"/>
  </w:num>
  <w:num w:numId="30" w16cid:durableId="22948727">
    <w:abstractNumId w:val="30"/>
  </w:num>
  <w:num w:numId="31" w16cid:durableId="642543129">
    <w:abstractNumId w:val="23"/>
  </w:num>
  <w:num w:numId="32" w16cid:durableId="1787654532">
    <w:abstractNumId w:val="37"/>
  </w:num>
  <w:num w:numId="33" w16cid:durableId="87848665">
    <w:abstractNumId w:val="30"/>
  </w:num>
  <w:num w:numId="34" w16cid:durableId="860902112">
    <w:abstractNumId w:val="18"/>
  </w:num>
  <w:num w:numId="35" w16cid:durableId="642076437">
    <w:abstractNumId w:val="28"/>
  </w:num>
  <w:num w:numId="36" w16cid:durableId="888030837">
    <w:abstractNumId w:val="27"/>
  </w:num>
  <w:num w:numId="37" w16cid:durableId="149057654">
    <w:abstractNumId w:val="7"/>
  </w:num>
  <w:num w:numId="38" w16cid:durableId="475999041">
    <w:abstractNumId w:val="16"/>
  </w:num>
  <w:num w:numId="39" w16cid:durableId="717363144">
    <w:abstractNumId w:val="32"/>
  </w:num>
  <w:num w:numId="40" w16cid:durableId="889072573">
    <w:abstractNumId w:val="38"/>
  </w:num>
  <w:num w:numId="41" w16cid:durableId="1993367124">
    <w:abstractNumId w:val="33"/>
  </w:num>
  <w:num w:numId="42" w16cid:durableId="874733561">
    <w:abstractNumId w:val="11"/>
  </w:num>
  <w:num w:numId="43" w16cid:durableId="1137645850">
    <w:abstractNumId w:val="0"/>
  </w:num>
  <w:num w:numId="44" w16cid:durableId="2026705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7C"/>
    <w:rsid w:val="00003A54"/>
    <w:rsid w:val="000051C1"/>
    <w:rsid w:val="000139B9"/>
    <w:rsid w:val="000140E8"/>
    <w:rsid w:val="000145CA"/>
    <w:rsid w:val="00014E40"/>
    <w:rsid w:val="000254AA"/>
    <w:rsid w:val="000259D2"/>
    <w:rsid w:val="000266E9"/>
    <w:rsid w:val="0002685E"/>
    <w:rsid w:val="00030536"/>
    <w:rsid w:val="00032252"/>
    <w:rsid w:val="000339A2"/>
    <w:rsid w:val="00037F20"/>
    <w:rsid w:val="00041AE6"/>
    <w:rsid w:val="000440F7"/>
    <w:rsid w:val="0004451F"/>
    <w:rsid w:val="00044549"/>
    <w:rsid w:val="00044921"/>
    <w:rsid w:val="00052AF4"/>
    <w:rsid w:val="000606B5"/>
    <w:rsid w:val="00060B8D"/>
    <w:rsid w:val="0006341B"/>
    <w:rsid w:val="0006357E"/>
    <w:rsid w:val="00073954"/>
    <w:rsid w:val="000741E1"/>
    <w:rsid w:val="000842B0"/>
    <w:rsid w:val="000919C4"/>
    <w:rsid w:val="000926F6"/>
    <w:rsid w:val="00093B12"/>
    <w:rsid w:val="00095839"/>
    <w:rsid w:val="00095E48"/>
    <w:rsid w:val="000B147A"/>
    <w:rsid w:val="000B629F"/>
    <w:rsid w:val="000C6E11"/>
    <w:rsid w:val="000D1170"/>
    <w:rsid w:val="000D58F9"/>
    <w:rsid w:val="000D707C"/>
    <w:rsid w:val="000E2166"/>
    <w:rsid w:val="000E46C2"/>
    <w:rsid w:val="000E47C0"/>
    <w:rsid w:val="000E59CF"/>
    <w:rsid w:val="000E6040"/>
    <w:rsid w:val="000F28E2"/>
    <w:rsid w:val="000F516C"/>
    <w:rsid w:val="000F7D78"/>
    <w:rsid w:val="001002EA"/>
    <w:rsid w:val="00100F10"/>
    <w:rsid w:val="00101A9E"/>
    <w:rsid w:val="00102FAB"/>
    <w:rsid w:val="0010497F"/>
    <w:rsid w:val="00106DD1"/>
    <w:rsid w:val="00111CB5"/>
    <w:rsid w:val="00113DFF"/>
    <w:rsid w:val="0012080A"/>
    <w:rsid w:val="00120893"/>
    <w:rsid w:val="00121F1F"/>
    <w:rsid w:val="001234A4"/>
    <w:rsid w:val="001309EC"/>
    <w:rsid w:val="00133204"/>
    <w:rsid w:val="0013437C"/>
    <w:rsid w:val="00134CDD"/>
    <w:rsid w:val="00134D8C"/>
    <w:rsid w:val="00136251"/>
    <w:rsid w:val="00151149"/>
    <w:rsid w:val="00163923"/>
    <w:rsid w:val="00164585"/>
    <w:rsid w:val="00164AA6"/>
    <w:rsid w:val="00164DD5"/>
    <w:rsid w:val="0016600F"/>
    <w:rsid w:val="001669E3"/>
    <w:rsid w:val="00171D46"/>
    <w:rsid w:val="001754A9"/>
    <w:rsid w:val="001804DE"/>
    <w:rsid w:val="00180E48"/>
    <w:rsid w:val="00182042"/>
    <w:rsid w:val="00184A2F"/>
    <w:rsid w:val="00192F94"/>
    <w:rsid w:val="0019651E"/>
    <w:rsid w:val="0019727D"/>
    <w:rsid w:val="00197D16"/>
    <w:rsid w:val="001A2C8B"/>
    <w:rsid w:val="001A35F3"/>
    <w:rsid w:val="001A44DE"/>
    <w:rsid w:val="001A5CDB"/>
    <w:rsid w:val="001A68A9"/>
    <w:rsid w:val="001A768C"/>
    <w:rsid w:val="001A7A85"/>
    <w:rsid w:val="001B0E4C"/>
    <w:rsid w:val="001B237B"/>
    <w:rsid w:val="001B3630"/>
    <w:rsid w:val="001B3F3A"/>
    <w:rsid w:val="001B5C6B"/>
    <w:rsid w:val="001B5F26"/>
    <w:rsid w:val="001C156F"/>
    <w:rsid w:val="001C211E"/>
    <w:rsid w:val="001C722C"/>
    <w:rsid w:val="001C7C1A"/>
    <w:rsid w:val="001D1799"/>
    <w:rsid w:val="001D48DC"/>
    <w:rsid w:val="001E08BF"/>
    <w:rsid w:val="001F0546"/>
    <w:rsid w:val="001F07F3"/>
    <w:rsid w:val="001F43BD"/>
    <w:rsid w:val="00201630"/>
    <w:rsid w:val="00201F70"/>
    <w:rsid w:val="00204077"/>
    <w:rsid w:val="002040CC"/>
    <w:rsid w:val="00206AA3"/>
    <w:rsid w:val="00206BEC"/>
    <w:rsid w:val="00215125"/>
    <w:rsid w:val="00215CA3"/>
    <w:rsid w:val="00217963"/>
    <w:rsid w:val="00217FC5"/>
    <w:rsid w:val="00221876"/>
    <w:rsid w:val="0022737F"/>
    <w:rsid w:val="0023539A"/>
    <w:rsid w:val="00236CB3"/>
    <w:rsid w:val="00240D2C"/>
    <w:rsid w:val="00250171"/>
    <w:rsid w:val="00251461"/>
    <w:rsid w:val="0025301D"/>
    <w:rsid w:val="00253567"/>
    <w:rsid w:val="002551D6"/>
    <w:rsid w:val="00260291"/>
    <w:rsid w:val="00266D38"/>
    <w:rsid w:val="00267639"/>
    <w:rsid w:val="00270045"/>
    <w:rsid w:val="0027313C"/>
    <w:rsid w:val="00273DAD"/>
    <w:rsid w:val="00277638"/>
    <w:rsid w:val="002809C4"/>
    <w:rsid w:val="00282B92"/>
    <w:rsid w:val="00283AF8"/>
    <w:rsid w:val="00286CFE"/>
    <w:rsid w:val="0028786D"/>
    <w:rsid w:val="00291A0E"/>
    <w:rsid w:val="00294C89"/>
    <w:rsid w:val="002A0D52"/>
    <w:rsid w:val="002A43FE"/>
    <w:rsid w:val="002A50A2"/>
    <w:rsid w:val="002A6140"/>
    <w:rsid w:val="002A6C62"/>
    <w:rsid w:val="002A71C2"/>
    <w:rsid w:val="002A74A2"/>
    <w:rsid w:val="002B0CEC"/>
    <w:rsid w:val="002B18D3"/>
    <w:rsid w:val="002C3283"/>
    <w:rsid w:val="002C584A"/>
    <w:rsid w:val="002C5E79"/>
    <w:rsid w:val="002D09B6"/>
    <w:rsid w:val="002D25BB"/>
    <w:rsid w:val="002D28E2"/>
    <w:rsid w:val="002E0237"/>
    <w:rsid w:val="002E0460"/>
    <w:rsid w:val="002E0579"/>
    <w:rsid w:val="002E448A"/>
    <w:rsid w:val="002E5402"/>
    <w:rsid w:val="002E633F"/>
    <w:rsid w:val="002E72F2"/>
    <w:rsid w:val="002E748B"/>
    <w:rsid w:val="002F1D5C"/>
    <w:rsid w:val="002F785C"/>
    <w:rsid w:val="00300B0C"/>
    <w:rsid w:val="0030235E"/>
    <w:rsid w:val="00302532"/>
    <w:rsid w:val="003034E6"/>
    <w:rsid w:val="00305F00"/>
    <w:rsid w:val="003130BA"/>
    <w:rsid w:val="0031569C"/>
    <w:rsid w:val="00315D8C"/>
    <w:rsid w:val="00316A04"/>
    <w:rsid w:val="00317543"/>
    <w:rsid w:val="00321333"/>
    <w:rsid w:val="003241FE"/>
    <w:rsid w:val="003244B2"/>
    <w:rsid w:val="00327730"/>
    <w:rsid w:val="0033413A"/>
    <w:rsid w:val="00335AC1"/>
    <w:rsid w:val="003433B8"/>
    <w:rsid w:val="003449C3"/>
    <w:rsid w:val="00345CCE"/>
    <w:rsid w:val="00350DC2"/>
    <w:rsid w:val="003579B4"/>
    <w:rsid w:val="00357F4A"/>
    <w:rsid w:val="00361A5B"/>
    <w:rsid w:val="003622B8"/>
    <w:rsid w:val="0037245F"/>
    <w:rsid w:val="003761D6"/>
    <w:rsid w:val="00376AE2"/>
    <w:rsid w:val="00381FEC"/>
    <w:rsid w:val="00382049"/>
    <w:rsid w:val="00382381"/>
    <w:rsid w:val="00384301"/>
    <w:rsid w:val="003857DA"/>
    <w:rsid w:val="003908AC"/>
    <w:rsid w:val="00390FA6"/>
    <w:rsid w:val="00392230"/>
    <w:rsid w:val="0039746C"/>
    <w:rsid w:val="00397DC2"/>
    <w:rsid w:val="003A192B"/>
    <w:rsid w:val="003A3646"/>
    <w:rsid w:val="003A4AD5"/>
    <w:rsid w:val="003A707C"/>
    <w:rsid w:val="003B0FF8"/>
    <w:rsid w:val="003B23C7"/>
    <w:rsid w:val="003B2EEC"/>
    <w:rsid w:val="003B40B6"/>
    <w:rsid w:val="003B4FB7"/>
    <w:rsid w:val="003B59F7"/>
    <w:rsid w:val="003B5E27"/>
    <w:rsid w:val="003BB53B"/>
    <w:rsid w:val="003C50F9"/>
    <w:rsid w:val="003D00AC"/>
    <w:rsid w:val="003D0B70"/>
    <w:rsid w:val="003D186D"/>
    <w:rsid w:val="003D3B5A"/>
    <w:rsid w:val="003D537B"/>
    <w:rsid w:val="003D54BD"/>
    <w:rsid w:val="003D592E"/>
    <w:rsid w:val="003D65D7"/>
    <w:rsid w:val="003D7ABF"/>
    <w:rsid w:val="003E010C"/>
    <w:rsid w:val="003E140B"/>
    <w:rsid w:val="003E515B"/>
    <w:rsid w:val="003E7A0F"/>
    <w:rsid w:val="003E7EF5"/>
    <w:rsid w:val="003F1764"/>
    <w:rsid w:val="003F3D0E"/>
    <w:rsid w:val="004016B1"/>
    <w:rsid w:val="00402B4B"/>
    <w:rsid w:val="00405D2C"/>
    <w:rsid w:val="004060F4"/>
    <w:rsid w:val="00406F73"/>
    <w:rsid w:val="00410159"/>
    <w:rsid w:val="004105F8"/>
    <w:rsid w:val="00410657"/>
    <w:rsid w:val="00411664"/>
    <w:rsid w:val="00414C1A"/>
    <w:rsid w:val="00420BE9"/>
    <w:rsid w:val="0042281C"/>
    <w:rsid w:val="0043181F"/>
    <w:rsid w:val="00432973"/>
    <w:rsid w:val="004423F8"/>
    <w:rsid w:val="00452831"/>
    <w:rsid w:val="00454A4E"/>
    <w:rsid w:val="00455B67"/>
    <w:rsid w:val="004649C5"/>
    <w:rsid w:val="00470AF3"/>
    <w:rsid w:val="00472093"/>
    <w:rsid w:val="00472DB9"/>
    <w:rsid w:val="00472FE0"/>
    <w:rsid w:val="00475A21"/>
    <w:rsid w:val="00481907"/>
    <w:rsid w:val="00484609"/>
    <w:rsid w:val="0048478F"/>
    <w:rsid w:val="00486A2B"/>
    <w:rsid w:val="00487FCC"/>
    <w:rsid w:val="00487FD2"/>
    <w:rsid w:val="00490FD1"/>
    <w:rsid w:val="00491A35"/>
    <w:rsid w:val="0049241F"/>
    <w:rsid w:val="004969D4"/>
    <w:rsid w:val="004A5F22"/>
    <w:rsid w:val="004A7049"/>
    <w:rsid w:val="004A7D6B"/>
    <w:rsid w:val="004C2022"/>
    <w:rsid w:val="004C2152"/>
    <w:rsid w:val="004C27B7"/>
    <w:rsid w:val="004C2D1B"/>
    <w:rsid w:val="004C5DAB"/>
    <w:rsid w:val="004C70CB"/>
    <w:rsid w:val="004D172E"/>
    <w:rsid w:val="004D70BB"/>
    <w:rsid w:val="004F6577"/>
    <w:rsid w:val="00505769"/>
    <w:rsid w:val="00505E29"/>
    <w:rsid w:val="00512027"/>
    <w:rsid w:val="00516ED8"/>
    <w:rsid w:val="005177AE"/>
    <w:rsid w:val="005230C9"/>
    <w:rsid w:val="00523245"/>
    <w:rsid w:val="00525E68"/>
    <w:rsid w:val="00526D1B"/>
    <w:rsid w:val="00536FBB"/>
    <w:rsid w:val="0054572D"/>
    <w:rsid w:val="00547A2A"/>
    <w:rsid w:val="0055484C"/>
    <w:rsid w:val="00555BA2"/>
    <w:rsid w:val="005605D8"/>
    <w:rsid w:val="00563D05"/>
    <w:rsid w:val="00564BAD"/>
    <w:rsid w:val="005679FB"/>
    <w:rsid w:val="005704F5"/>
    <w:rsid w:val="00572D5F"/>
    <w:rsid w:val="005747D8"/>
    <w:rsid w:val="005775A1"/>
    <w:rsid w:val="0058045A"/>
    <w:rsid w:val="00586680"/>
    <w:rsid w:val="00591854"/>
    <w:rsid w:val="00594C2A"/>
    <w:rsid w:val="00597362"/>
    <w:rsid w:val="005973C1"/>
    <w:rsid w:val="00597A94"/>
    <w:rsid w:val="005A4C70"/>
    <w:rsid w:val="005A5AC9"/>
    <w:rsid w:val="005B3966"/>
    <w:rsid w:val="005B4553"/>
    <w:rsid w:val="005B5BAC"/>
    <w:rsid w:val="005C1FA0"/>
    <w:rsid w:val="005C3901"/>
    <w:rsid w:val="005C5481"/>
    <w:rsid w:val="005D7BA7"/>
    <w:rsid w:val="005F0E2D"/>
    <w:rsid w:val="005F5616"/>
    <w:rsid w:val="005F662E"/>
    <w:rsid w:val="005F7693"/>
    <w:rsid w:val="00600849"/>
    <w:rsid w:val="00602408"/>
    <w:rsid w:val="00604709"/>
    <w:rsid w:val="00605204"/>
    <w:rsid w:val="0060748E"/>
    <w:rsid w:val="00612A0F"/>
    <w:rsid w:val="00615A45"/>
    <w:rsid w:val="0062223C"/>
    <w:rsid w:val="006236EF"/>
    <w:rsid w:val="00625274"/>
    <w:rsid w:val="00626FF1"/>
    <w:rsid w:val="00630416"/>
    <w:rsid w:val="006347FA"/>
    <w:rsid w:val="006352A3"/>
    <w:rsid w:val="00640F9D"/>
    <w:rsid w:val="00645527"/>
    <w:rsid w:val="0064600C"/>
    <w:rsid w:val="006475BB"/>
    <w:rsid w:val="0065142E"/>
    <w:rsid w:val="006554FD"/>
    <w:rsid w:val="00655F36"/>
    <w:rsid w:val="00657888"/>
    <w:rsid w:val="00661DF5"/>
    <w:rsid w:val="0066411D"/>
    <w:rsid w:val="006647CF"/>
    <w:rsid w:val="00665589"/>
    <w:rsid w:val="00671A55"/>
    <w:rsid w:val="0067380F"/>
    <w:rsid w:val="006762E1"/>
    <w:rsid w:val="006826ED"/>
    <w:rsid w:val="00687ADA"/>
    <w:rsid w:val="00691FEF"/>
    <w:rsid w:val="00695117"/>
    <w:rsid w:val="006A2658"/>
    <w:rsid w:val="006A444A"/>
    <w:rsid w:val="006B3B40"/>
    <w:rsid w:val="006B5215"/>
    <w:rsid w:val="006B553A"/>
    <w:rsid w:val="006B6DAD"/>
    <w:rsid w:val="006C185B"/>
    <w:rsid w:val="006C40FC"/>
    <w:rsid w:val="006C5054"/>
    <w:rsid w:val="006D07C8"/>
    <w:rsid w:val="006D0BDB"/>
    <w:rsid w:val="006D2381"/>
    <w:rsid w:val="006D2388"/>
    <w:rsid w:val="006D4F6C"/>
    <w:rsid w:val="006D60D9"/>
    <w:rsid w:val="006D6D33"/>
    <w:rsid w:val="006D759F"/>
    <w:rsid w:val="006E395E"/>
    <w:rsid w:val="006E4AE9"/>
    <w:rsid w:val="006F025F"/>
    <w:rsid w:val="006F23DA"/>
    <w:rsid w:val="006F53E5"/>
    <w:rsid w:val="006F61DB"/>
    <w:rsid w:val="00706E9A"/>
    <w:rsid w:val="00711C1C"/>
    <w:rsid w:val="00711CD5"/>
    <w:rsid w:val="0071214F"/>
    <w:rsid w:val="007125BF"/>
    <w:rsid w:val="00715C5C"/>
    <w:rsid w:val="00717032"/>
    <w:rsid w:val="00720B92"/>
    <w:rsid w:val="00722246"/>
    <w:rsid w:val="00723BEB"/>
    <w:rsid w:val="0073347C"/>
    <w:rsid w:val="00733F51"/>
    <w:rsid w:val="007343E8"/>
    <w:rsid w:val="00734F71"/>
    <w:rsid w:val="00736969"/>
    <w:rsid w:val="007372A9"/>
    <w:rsid w:val="00745B1E"/>
    <w:rsid w:val="00746D9A"/>
    <w:rsid w:val="00753EFF"/>
    <w:rsid w:val="00754B6D"/>
    <w:rsid w:val="00755666"/>
    <w:rsid w:val="0075783C"/>
    <w:rsid w:val="0076019C"/>
    <w:rsid w:val="00760268"/>
    <w:rsid w:val="00764D3B"/>
    <w:rsid w:val="00767410"/>
    <w:rsid w:val="00774680"/>
    <w:rsid w:val="00776387"/>
    <w:rsid w:val="00777D2E"/>
    <w:rsid w:val="00780446"/>
    <w:rsid w:val="007805AC"/>
    <w:rsid w:val="007832CB"/>
    <w:rsid w:val="0078434D"/>
    <w:rsid w:val="00790FC2"/>
    <w:rsid w:val="007953F1"/>
    <w:rsid w:val="007A38A0"/>
    <w:rsid w:val="007A41F7"/>
    <w:rsid w:val="007A580C"/>
    <w:rsid w:val="007A6D0F"/>
    <w:rsid w:val="007A6D20"/>
    <w:rsid w:val="007A7C3B"/>
    <w:rsid w:val="007B02C5"/>
    <w:rsid w:val="007B03AD"/>
    <w:rsid w:val="007B2BA1"/>
    <w:rsid w:val="007B3BCC"/>
    <w:rsid w:val="007B3CEB"/>
    <w:rsid w:val="007B50ED"/>
    <w:rsid w:val="007B56BD"/>
    <w:rsid w:val="007B57A8"/>
    <w:rsid w:val="007B7889"/>
    <w:rsid w:val="007C37A1"/>
    <w:rsid w:val="007C3A0B"/>
    <w:rsid w:val="007C466D"/>
    <w:rsid w:val="007E0648"/>
    <w:rsid w:val="007E2684"/>
    <w:rsid w:val="007E7A59"/>
    <w:rsid w:val="007F03E3"/>
    <w:rsid w:val="007F337A"/>
    <w:rsid w:val="00802052"/>
    <w:rsid w:val="00803A06"/>
    <w:rsid w:val="00807269"/>
    <w:rsid w:val="00811811"/>
    <w:rsid w:val="00811F20"/>
    <w:rsid w:val="00815C02"/>
    <w:rsid w:val="00820F04"/>
    <w:rsid w:val="00823569"/>
    <w:rsid w:val="00823E86"/>
    <w:rsid w:val="00824C55"/>
    <w:rsid w:val="008313C8"/>
    <w:rsid w:val="00831CA0"/>
    <w:rsid w:val="00833F5E"/>
    <w:rsid w:val="00834AFE"/>
    <w:rsid w:val="0083716E"/>
    <w:rsid w:val="0084342B"/>
    <w:rsid w:val="00844948"/>
    <w:rsid w:val="008578D7"/>
    <w:rsid w:val="008630D7"/>
    <w:rsid w:val="0086697B"/>
    <w:rsid w:val="00871732"/>
    <w:rsid w:val="00871CD0"/>
    <w:rsid w:val="00872571"/>
    <w:rsid w:val="00875976"/>
    <w:rsid w:val="0087656C"/>
    <w:rsid w:val="00880EBB"/>
    <w:rsid w:val="00881141"/>
    <w:rsid w:val="00884036"/>
    <w:rsid w:val="0088617F"/>
    <w:rsid w:val="008912DA"/>
    <w:rsid w:val="008918D5"/>
    <w:rsid w:val="00893E76"/>
    <w:rsid w:val="00893FE9"/>
    <w:rsid w:val="00894B05"/>
    <w:rsid w:val="008A3C4C"/>
    <w:rsid w:val="008B0C6D"/>
    <w:rsid w:val="008B0E82"/>
    <w:rsid w:val="008B2BA1"/>
    <w:rsid w:val="008B38EF"/>
    <w:rsid w:val="008B442C"/>
    <w:rsid w:val="008B4920"/>
    <w:rsid w:val="008B534D"/>
    <w:rsid w:val="008B6D67"/>
    <w:rsid w:val="008B749B"/>
    <w:rsid w:val="008B7902"/>
    <w:rsid w:val="008C04A5"/>
    <w:rsid w:val="008C4C59"/>
    <w:rsid w:val="008C4D5C"/>
    <w:rsid w:val="008C76AF"/>
    <w:rsid w:val="008D27E7"/>
    <w:rsid w:val="008D50ED"/>
    <w:rsid w:val="008E3DA1"/>
    <w:rsid w:val="008E5879"/>
    <w:rsid w:val="008E5D82"/>
    <w:rsid w:val="008E5DA1"/>
    <w:rsid w:val="008E6ACE"/>
    <w:rsid w:val="008F002E"/>
    <w:rsid w:val="008F0B3B"/>
    <w:rsid w:val="008F6C26"/>
    <w:rsid w:val="008F711A"/>
    <w:rsid w:val="00901EFF"/>
    <w:rsid w:val="009037C2"/>
    <w:rsid w:val="00904879"/>
    <w:rsid w:val="00913F10"/>
    <w:rsid w:val="0091454A"/>
    <w:rsid w:val="00920A8D"/>
    <w:rsid w:val="00922870"/>
    <w:rsid w:val="00923EB1"/>
    <w:rsid w:val="00930617"/>
    <w:rsid w:val="00931811"/>
    <w:rsid w:val="0094096A"/>
    <w:rsid w:val="0094375B"/>
    <w:rsid w:val="00946479"/>
    <w:rsid w:val="00950BBC"/>
    <w:rsid w:val="00955D1D"/>
    <w:rsid w:val="00956FC5"/>
    <w:rsid w:val="00961CD0"/>
    <w:rsid w:val="009620F5"/>
    <w:rsid w:val="00966968"/>
    <w:rsid w:val="0096704B"/>
    <w:rsid w:val="00967A14"/>
    <w:rsid w:val="009758AE"/>
    <w:rsid w:val="00975D51"/>
    <w:rsid w:val="009907A4"/>
    <w:rsid w:val="00993171"/>
    <w:rsid w:val="00994693"/>
    <w:rsid w:val="009A3B43"/>
    <w:rsid w:val="009B15A6"/>
    <w:rsid w:val="009B43CD"/>
    <w:rsid w:val="009C3354"/>
    <w:rsid w:val="009C39F8"/>
    <w:rsid w:val="009C6B09"/>
    <w:rsid w:val="009C77AD"/>
    <w:rsid w:val="009C7B2B"/>
    <w:rsid w:val="009D45D9"/>
    <w:rsid w:val="009E074C"/>
    <w:rsid w:val="009E5D40"/>
    <w:rsid w:val="009E779E"/>
    <w:rsid w:val="009F1281"/>
    <w:rsid w:val="009F2737"/>
    <w:rsid w:val="009F4E00"/>
    <w:rsid w:val="009F7A4C"/>
    <w:rsid w:val="009F7E44"/>
    <w:rsid w:val="00A01065"/>
    <w:rsid w:val="00A043D4"/>
    <w:rsid w:val="00A06AB2"/>
    <w:rsid w:val="00A11B74"/>
    <w:rsid w:val="00A12433"/>
    <w:rsid w:val="00A20AB7"/>
    <w:rsid w:val="00A22E20"/>
    <w:rsid w:val="00A24AF1"/>
    <w:rsid w:val="00A25104"/>
    <w:rsid w:val="00A3294F"/>
    <w:rsid w:val="00A363F0"/>
    <w:rsid w:val="00A46897"/>
    <w:rsid w:val="00A47E57"/>
    <w:rsid w:val="00A51097"/>
    <w:rsid w:val="00A54491"/>
    <w:rsid w:val="00A55F9F"/>
    <w:rsid w:val="00A561B5"/>
    <w:rsid w:val="00A56496"/>
    <w:rsid w:val="00A64ED5"/>
    <w:rsid w:val="00A6596E"/>
    <w:rsid w:val="00A66393"/>
    <w:rsid w:val="00A72BC1"/>
    <w:rsid w:val="00A770B4"/>
    <w:rsid w:val="00A777C9"/>
    <w:rsid w:val="00A87565"/>
    <w:rsid w:val="00A91109"/>
    <w:rsid w:val="00A9376A"/>
    <w:rsid w:val="00A9395F"/>
    <w:rsid w:val="00A95E96"/>
    <w:rsid w:val="00A9629E"/>
    <w:rsid w:val="00A965AE"/>
    <w:rsid w:val="00A965DB"/>
    <w:rsid w:val="00A97E81"/>
    <w:rsid w:val="00AA1BC4"/>
    <w:rsid w:val="00AA32EF"/>
    <w:rsid w:val="00AB1020"/>
    <w:rsid w:val="00AB364D"/>
    <w:rsid w:val="00AC0BB2"/>
    <w:rsid w:val="00AC17EB"/>
    <w:rsid w:val="00AC2DB5"/>
    <w:rsid w:val="00AC6F84"/>
    <w:rsid w:val="00AC7F4F"/>
    <w:rsid w:val="00AD0F8C"/>
    <w:rsid w:val="00AD1FE8"/>
    <w:rsid w:val="00AD587E"/>
    <w:rsid w:val="00AD59AA"/>
    <w:rsid w:val="00AE0459"/>
    <w:rsid w:val="00AE13C2"/>
    <w:rsid w:val="00AE231B"/>
    <w:rsid w:val="00AE4270"/>
    <w:rsid w:val="00AE4337"/>
    <w:rsid w:val="00AE7B62"/>
    <w:rsid w:val="00AF1521"/>
    <w:rsid w:val="00AF24D6"/>
    <w:rsid w:val="00B0102E"/>
    <w:rsid w:val="00B03202"/>
    <w:rsid w:val="00B0499E"/>
    <w:rsid w:val="00B07E1B"/>
    <w:rsid w:val="00B105C8"/>
    <w:rsid w:val="00B11E89"/>
    <w:rsid w:val="00B16DFB"/>
    <w:rsid w:val="00B20C28"/>
    <w:rsid w:val="00B2181E"/>
    <w:rsid w:val="00B23F55"/>
    <w:rsid w:val="00B25515"/>
    <w:rsid w:val="00B26995"/>
    <w:rsid w:val="00B30DDC"/>
    <w:rsid w:val="00B34C6D"/>
    <w:rsid w:val="00B36CC0"/>
    <w:rsid w:val="00B44BA5"/>
    <w:rsid w:val="00B47C50"/>
    <w:rsid w:val="00B5001D"/>
    <w:rsid w:val="00B51CD0"/>
    <w:rsid w:val="00B53540"/>
    <w:rsid w:val="00B558B8"/>
    <w:rsid w:val="00B57E36"/>
    <w:rsid w:val="00B600AD"/>
    <w:rsid w:val="00B60BF8"/>
    <w:rsid w:val="00B61502"/>
    <w:rsid w:val="00B62FE0"/>
    <w:rsid w:val="00B65CF3"/>
    <w:rsid w:val="00B6609A"/>
    <w:rsid w:val="00B70EAF"/>
    <w:rsid w:val="00B76C5D"/>
    <w:rsid w:val="00B80E0D"/>
    <w:rsid w:val="00B82BB2"/>
    <w:rsid w:val="00B844DB"/>
    <w:rsid w:val="00B869E5"/>
    <w:rsid w:val="00B90A26"/>
    <w:rsid w:val="00B91E3A"/>
    <w:rsid w:val="00B958E1"/>
    <w:rsid w:val="00BA5184"/>
    <w:rsid w:val="00BA557A"/>
    <w:rsid w:val="00BA6620"/>
    <w:rsid w:val="00BB0C5A"/>
    <w:rsid w:val="00BB2B11"/>
    <w:rsid w:val="00BC6090"/>
    <w:rsid w:val="00BD2536"/>
    <w:rsid w:val="00BD2A7F"/>
    <w:rsid w:val="00BD5471"/>
    <w:rsid w:val="00BD5776"/>
    <w:rsid w:val="00BD5EB7"/>
    <w:rsid w:val="00BD605F"/>
    <w:rsid w:val="00BE0124"/>
    <w:rsid w:val="00BE3863"/>
    <w:rsid w:val="00BE38E9"/>
    <w:rsid w:val="00BE54CD"/>
    <w:rsid w:val="00BE6231"/>
    <w:rsid w:val="00BE6DEB"/>
    <w:rsid w:val="00BF53BB"/>
    <w:rsid w:val="00BF6647"/>
    <w:rsid w:val="00BF6A23"/>
    <w:rsid w:val="00BF7504"/>
    <w:rsid w:val="00C00ECC"/>
    <w:rsid w:val="00C03562"/>
    <w:rsid w:val="00C07ECA"/>
    <w:rsid w:val="00C1045D"/>
    <w:rsid w:val="00C1291B"/>
    <w:rsid w:val="00C17110"/>
    <w:rsid w:val="00C23844"/>
    <w:rsid w:val="00C27A1E"/>
    <w:rsid w:val="00C31176"/>
    <w:rsid w:val="00C31417"/>
    <w:rsid w:val="00C331BC"/>
    <w:rsid w:val="00C34902"/>
    <w:rsid w:val="00C34E25"/>
    <w:rsid w:val="00C34E5A"/>
    <w:rsid w:val="00C35C3C"/>
    <w:rsid w:val="00C36A25"/>
    <w:rsid w:val="00C41C45"/>
    <w:rsid w:val="00C4327D"/>
    <w:rsid w:val="00C4457A"/>
    <w:rsid w:val="00C4685D"/>
    <w:rsid w:val="00C513C8"/>
    <w:rsid w:val="00C535DD"/>
    <w:rsid w:val="00C54E84"/>
    <w:rsid w:val="00C56898"/>
    <w:rsid w:val="00C57275"/>
    <w:rsid w:val="00C6346A"/>
    <w:rsid w:val="00C67B4C"/>
    <w:rsid w:val="00C714EA"/>
    <w:rsid w:val="00C71942"/>
    <w:rsid w:val="00C75A94"/>
    <w:rsid w:val="00C801F6"/>
    <w:rsid w:val="00C96879"/>
    <w:rsid w:val="00C97FE6"/>
    <w:rsid w:val="00CA2F25"/>
    <w:rsid w:val="00CA5E17"/>
    <w:rsid w:val="00CB457F"/>
    <w:rsid w:val="00CB4FBD"/>
    <w:rsid w:val="00CC07AE"/>
    <w:rsid w:val="00CC2E5A"/>
    <w:rsid w:val="00CC3AAE"/>
    <w:rsid w:val="00CC6EFC"/>
    <w:rsid w:val="00CC71E5"/>
    <w:rsid w:val="00CC73C4"/>
    <w:rsid w:val="00CD1C32"/>
    <w:rsid w:val="00CD5461"/>
    <w:rsid w:val="00CE0F7C"/>
    <w:rsid w:val="00CE2430"/>
    <w:rsid w:val="00CE3AF5"/>
    <w:rsid w:val="00CF0F29"/>
    <w:rsid w:val="00CF14DC"/>
    <w:rsid w:val="00CF252C"/>
    <w:rsid w:val="00CF28E6"/>
    <w:rsid w:val="00CF2937"/>
    <w:rsid w:val="00CF42ED"/>
    <w:rsid w:val="00CF5327"/>
    <w:rsid w:val="00D000D9"/>
    <w:rsid w:val="00D00968"/>
    <w:rsid w:val="00D04B92"/>
    <w:rsid w:val="00D0513F"/>
    <w:rsid w:val="00D11B0C"/>
    <w:rsid w:val="00D14679"/>
    <w:rsid w:val="00D162B6"/>
    <w:rsid w:val="00D2055A"/>
    <w:rsid w:val="00D21E78"/>
    <w:rsid w:val="00D23E08"/>
    <w:rsid w:val="00D25053"/>
    <w:rsid w:val="00D26920"/>
    <w:rsid w:val="00D303AF"/>
    <w:rsid w:val="00D33158"/>
    <w:rsid w:val="00D338CD"/>
    <w:rsid w:val="00D33C44"/>
    <w:rsid w:val="00D34128"/>
    <w:rsid w:val="00D35762"/>
    <w:rsid w:val="00D371B6"/>
    <w:rsid w:val="00D40EA3"/>
    <w:rsid w:val="00D41B42"/>
    <w:rsid w:val="00D41D66"/>
    <w:rsid w:val="00D4504D"/>
    <w:rsid w:val="00D45DE1"/>
    <w:rsid w:val="00D478C1"/>
    <w:rsid w:val="00D528D7"/>
    <w:rsid w:val="00D55B79"/>
    <w:rsid w:val="00D570BC"/>
    <w:rsid w:val="00D604B9"/>
    <w:rsid w:val="00D63426"/>
    <w:rsid w:val="00D728B5"/>
    <w:rsid w:val="00D744C7"/>
    <w:rsid w:val="00D749BB"/>
    <w:rsid w:val="00D756C8"/>
    <w:rsid w:val="00D77CFF"/>
    <w:rsid w:val="00D80112"/>
    <w:rsid w:val="00D80DCA"/>
    <w:rsid w:val="00D86DF6"/>
    <w:rsid w:val="00D90277"/>
    <w:rsid w:val="00D97637"/>
    <w:rsid w:val="00DA0457"/>
    <w:rsid w:val="00DA33F4"/>
    <w:rsid w:val="00DA5825"/>
    <w:rsid w:val="00DA5D67"/>
    <w:rsid w:val="00DA755E"/>
    <w:rsid w:val="00DB31C7"/>
    <w:rsid w:val="00DB35AC"/>
    <w:rsid w:val="00DB4FB2"/>
    <w:rsid w:val="00DB7A7E"/>
    <w:rsid w:val="00DC0AC6"/>
    <w:rsid w:val="00DC23D3"/>
    <w:rsid w:val="00DC391F"/>
    <w:rsid w:val="00DC3E6A"/>
    <w:rsid w:val="00DC6E16"/>
    <w:rsid w:val="00DD174E"/>
    <w:rsid w:val="00DD1FE2"/>
    <w:rsid w:val="00DD20B6"/>
    <w:rsid w:val="00DD53DE"/>
    <w:rsid w:val="00DD53E8"/>
    <w:rsid w:val="00DD72B3"/>
    <w:rsid w:val="00DD7A35"/>
    <w:rsid w:val="00DE23B6"/>
    <w:rsid w:val="00DE610D"/>
    <w:rsid w:val="00DF08B7"/>
    <w:rsid w:val="00DF0BD0"/>
    <w:rsid w:val="00DF4C29"/>
    <w:rsid w:val="00DF64EA"/>
    <w:rsid w:val="00DF669D"/>
    <w:rsid w:val="00DF6A8E"/>
    <w:rsid w:val="00E021E4"/>
    <w:rsid w:val="00E030F1"/>
    <w:rsid w:val="00E03A72"/>
    <w:rsid w:val="00E05F6D"/>
    <w:rsid w:val="00E14DFD"/>
    <w:rsid w:val="00E209F0"/>
    <w:rsid w:val="00E22358"/>
    <w:rsid w:val="00E22B40"/>
    <w:rsid w:val="00E272A1"/>
    <w:rsid w:val="00E30603"/>
    <w:rsid w:val="00E34DD3"/>
    <w:rsid w:val="00E36F89"/>
    <w:rsid w:val="00E42C5B"/>
    <w:rsid w:val="00E43E9C"/>
    <w:rsid w:val="00E45001"/>
    <w:rsid w:val="00E45521"/>
    <w:rsid w:val="00E45C10"/>
    <w:rsid w:val="00E46CF5"/>
    <w:rsid w:val="00E51000"/>
    <w:rsid w:val="00E5687C"/>
    <w:rsid w:val="00E57DB9"/>
    <w:rsid w:val="00E61299"/>
    <w:rsid w:val="00E67F51"/>
    <w:rsid w:val="00E7392B"/>
    <w:rsid w:val="00E826B9"/>
    <w:rsid w:val="00E83676"/>
    <w:rsid w:val="00E8550B"/>
    <w:rsid w:val="00E85CD5"/>
    <w:rsid w:val="00E87EE1"/>
    <w:rsid w:val="00E94620"/>
    <w:rsid w:val="00EA1793"/>
    <w:rsid w:val="00EA6818"/>
    <w:rsid w:val="00EB0F24"/>
    <w:rsid w:val="00EC02BC"/>
    <w:rsid w:val="00EC1B10"/>
    <w:rsid w:val="00EC6085"/>
    <w:rsid w:val="00EC6C05"/>
    <w:rsid w:val="00EC74AA"/>
    <w:rsid w:val="00ED334B"/>
    <w:rsid w:val="00ED547E"/>
    <w:rsid w:val="00EE3120"/>
    <w:rsid w:val="00EE71C5"/>
    <w:rsid w:val="00EF2671"/>
    <w:rsid w:val="00EF2C90"/>
    <w:rsid w:val="00EF49BB"/>
    <w:rsid w:val="00EF5B4E"/>
    <w:rsid w:val="00EF6E02"/>
    <w:rsid w:val="00EF6EC6"/>
    <w:rsid w:val="00F002ED"/>
    <w:rsid w:val="00F003CE"/>
    <w:rsid w:val="00F019BA"/>
    <w:rsid w:val="00F04515"/>
    <w:rsid w:val="00F046F8"/>
    <w:rsid w:val="00F063D5"/>
    <w:rsid w:val="00F11D57"/>
    <w:rsid w:val="00F134A4"/>
    <w:rsid w:val="00F17421"/>
    <w:rsid w:val="00F21D64"/>
    <w:rsid w:val="00F2269C"/>
    <w:rsid w:val="00F25B7E"/>
    <w:rsid w:val="00F27C5C"/>
    <w:rsid w:val="00F30FB6"/>
    <w:rsid w:val="00F323A9"/>
    <w:rsid w:val="00F341E1"/>
    <w:rsid w:val="00F35AA2"/>
    <w:rsid w:val="00F41337"/>
    <w:rsid w:val="00F461B0"/>
    <w:rsid w:val="00F500D4"/>
    <w:rsid w:val="00F51062"/>
    <w:rsid w:val="00F54854"/>
    <w:rsid w:val="00F55080"/>
    <w:rsid w:val="00F61FC9"/>
    <w:rsid w:val="00F633FC"/>
    <w:rsid w:val="00F67DB1"/>
    <w:rsid w:val="00F70FBB"/>
    <w:rsid w:val="00F7182C"/>
    <w:rsid w:val="00F72AC2"/>
    <w:rsid w:val="00F778AB"/>
    <w:rsid w:val="00F80297"/>
    <w:rsid w:val="00F85514"/>
    <w:rsid w:val="00F8673C"/>
    <w:rsid w:val="00F868FD"/>
    <w:rsid w:val="00F91C05"/>
    <w:rsid w:val="00FA51B0"/>
    <w:rsid w:val="00FC2808"/>
    <w:rsid w:val="00FC6782"/>
    <w:rsid w:val="00FC7E2F"/>
    <w:rsid w:val="00FD0AA0"/>
    <w:rsid w:val="00FD1B68"/>
    <w:rsid w:val="00FD4FC9"/>
    <w:rsid w:val="00FD5316"/>
    <w:rsid w:val="00FD556B"/>
    <w:rsid w:val="00FE06C4"/>
    <w:rsid w:val="00FE1E3D"/>
    <w:rsid w:val="00FE2720"/>
    <w:rsid w:val="00FE53CC"/>
    <w:rsid w:val="00FE6DA7"/>
    <w:rsid w:val="02D75949"/>
    <w:rsid w:val="03387C5F"/>
    <w:rsid w:val="03D34A5A"/>
    <w:rsid w:val="041136C3"/>
    <w:rsid w:val="0696CE78"/>
    <w:rsid w:val="09D6270B"/>
    <w:rsid w:val="0AD88B2C"/>
    <w:rsid w:val="0AFA649B"/>
    <w:rsid w:val="0B90C3D1"/>
    <w:rsid w:val="0C81FA35"/>
    <w:rsid w:val="0CA9174D"/>
    <w:rsid w:val="0EA3B58E"/>
    <w:rsid w:val="0EBDF62A"/>
    <w:rsid w:val="0ED98331"/>
    <w:rsid w:val="0FD5DC24"/>
    <w:rsid w:val="108686A4"/>
    <w:rsid w:val="1200F31F"/>
    <w:rsid w:val="12A673B7"/>
    <w:rsid w:val="1391674D"/>
    <w:rsid w:val="1604E4D4"/>
    <w:rsid w:val="1814F506"/>
    <w:rsid w:val="194DE25F"/>
    <w:rsid w:val="195D7A82"/>
    <w:rsid w:val="19FBA5F2"/>
    <w:rsid w:val="1AD6E143"/>
    <w:rsid w:val="1B5D0738"/>
    <w:rsid w:val="1B65FFCA"/>
    <w:rsid w:val="1CE130B4"/>
    <w:rsid w:val="1D45117C"/>
    <w:rsid w:val="1D6EF9EF"/>
    <w:rsid w:val="1F807D67"/>
    <w:rsid w:val="1FC6DFCD"/>
    <w:rsid w:val="2162B02E"/>
    <w:rsid w:val="22426B12"/>
    <w:rsid w:val="228A0618"/>
    <w:rsid w:val="229DEFA1"/>
    <w:rsid w:val="2368191D"/>
    <w:rsid w:val="23A28838"/>
    <w:rsid w:val="24181411"/>
    <w:rsid w:val="24476E78"/>
    <w:rsid w:val="25C5E8B0"/>
    <w:rsid w:val="28D91D28"/>
    <w:rsid w:val="293161A7"/>
    <w:rsid w:val="299A8327"/>
    <w:rsid w:val="29BE3244"/>
    <w:rsid w:val="2B3BB05D"/>
    <w:rsid w:val="2CF5D306"/>
    <w:rsid w:val="2EEDAD65"/>
    <w:rsid w:val="2F71CDBC"/>
    <w:rsid w:val="2FF577AC"/>
    <w:rsid w:val="3160A8B5"/>
    <w:rsid w:val="330046DB"/>
    <w:rsid w:val="33573E63"/>
    <w:rsid w:val="33A7712B"/>
    <w:rsid w:val="342E69CA"/>
    <w:rsid w:val="3548006C"/>
    <w:rsid w:val="354EC49D"/>
    <w:rsid w:val="3792F99E"/>
    <w:rsid w:val="38E8B290"/>
    <w:rsid w:val="3962619D"/>
    <w:rsid w:val="3A0B9DFB"/>
    <w:rsid w:val="3A46BE93"/>
    <w:rsid w:val="3A5265EA"/>
    <w:rsid w:val="3A723A73"/>
    <w:rsid w:val="3AD4C14C"/>
    <w:rsid w:val="3BBD136D"/>
    <w:rsid w:val="3BCD48BA"/>
    <w:rsid w:val="3D28A526"/>
    <w:rsid w:val="3D2AD73B"/>
    <w:rsid w:val="3E5E9D83"/>
    <w:rsid w:val="3F2DEBD1"/>
    <w:rsid w:val="400FA9BD"/>
    <w:rsid w:val="40C1A76E"/>
    <w:rsid w:val="425151A4"/>
    <w:rsid w:val="42A954AB"/>
    <w:rsid w:val="439D221D"/>
    <w:rsid w:val="43FCACE0"/>
    <w:rsid w:val="4445250C"/>
    <w:rsid w:val="44C88035"/>
    <w:rsid w:val="457C1886"/>
    <w:rsid w:val="467D342D"/>
    <w:rsid w:val="477CC5CE"/>
    <w:rsid w:val="48019345"/>
    <w:rsid w:val="4B20996C"/>
    <w:rsid w:val="4B4DFC7E"/>
    <w:rsid w:val="4D872A6B"/>
    <w:rsid w:val="4DEEDF09"/>
    <w:rsid w:val="4E3EEC19"/>
    <w:rsid w:val="4E4D257A"/>
    <w:rsid w:val="4E54AD5E"/>
    <w:rsid w:val="4EEA4091"/>
    <w:rsid w:val="4FF40A8F"/>
    <w:rsid w:val="4FF5A7DC"/>
    <w:rsid w:val="5074A19F"/>
    <w:rsid w:val="5098F0CF"/>
    <w:rsid w:val="50C6B79F"/>
    <w:rsid w:val="514021D5"/>
    <w:rsid w:val="5255CF41"/>
    <w:rsid w:val="52628800"/>
    <w:rsid w:val="53805336"/>
    <w:rsid w:val="540B48C6"/>
    <w:rsid w:val="54175980"/>
    <w:rsid w:val="545AFB6B"/>
    <w:rsid w:val="5479185C"/>
    <w:rsid w:val="5577813E"/>
    <w:rsid w:val="572A2A8E"/>
    <w:rsid w:val="5947555D"/>
    <w:rsid w:val="5A2AA6E0"/>
    <w:rsid w:val="5AF2359F"/>
    <w:rsid w:val="5BD0A5C8"/>
    <w:rsid w:val="5C1157CC"/>
    <w:rsid w:val="5C8B300B"/>
    <w:rsid w:val="5D151848"/>
    <w:rsid w:val="5E1AC680"/>
    <w:rsid w:val="5E33C6BD"/>
    <w:rsid w:val="5ECF2148"/>
    <w:rsid w:val="604CB90A"/>
    <w:rsid w:val="61E26DE0"/>
    <w:rsid w:val="62E87A89"/>
    <w:rsid w:val="6363A95B"/>
    <w:rsid w:val="64181393"/>
    <w:rsid w:val="6464F70D"/>
    <w:rsid w:val="676CA50E"/>
    <w:rsid w:val="67CDF620"/>
    <w:rsid w:val="688BD1EC"/>
    <w:rsid w:val="6986E90B"/>
    <w:rsid w:val="69C4F157"/>
    <w:rsid w:val="6DAA239A"/>
    <w:rsid w:val="6E3C1447"/>
    <w:rsid w:val="701D88C5"/>
    <w:rsid w:val="703EB9CD"/>
    <w:rsid w:val="708902F9"/>
    <w:rsid w:val="71E69AE8"/>
    <w:rsid w:val="71EEEC33"/>
    <w:rsid w:val="722FAE4D"/>
    <w:rsid w:val="72CCB258"/>
    <w:rsid w:val="73A26B1C"/>
    <w:rsid w:val="73A31AA8"/>
    <w:rsid w:val="76ADFB51"/>
    <w:rsid w:val="76D300B5"/>
    <w:rsid w:val="777F2626"/>
    <w:rsid w:val="791502DF"/>
    <w:rsid w:val="7A4E3787"/>
    <w:rsid w:val="7BB8BB81"/>
    <w:rsid w:val="7BDE5CD0"/>
    <w:rsid w:val="7BE183FE"/>
    <w:rsid w:val="7C7A0E86"/>
    <w:rsid w:val="7D041478"/>
    <w:rsid w:val="7DC834EA"/>
    <w:rsid w:val="7EAF5A4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70CF5"/>
  <w15:docId w15:val="{75543434-7CEE-41A1-83C2-B5CD7968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16"/>
    <w:rPr>
      <w:sz w:val="20"/>
      <w:szCs w:val="20"/>
      <w:lang w:val="fr-FR" w:eastAsia="fr-FR"/>
    </w:rPr>
  </w:style>
  <w:style w:type="paragraph" w:styleId="Titre1">
    <w:name w:val="heading 1"/>
    <w:basedOn w:val="Normal"/>
    <w:next w:val="Normal"/>
    <w:link w:val="Titre1Car"/>
    <w:uiPriority w:val="99"/>
    <w:qFormat/>
    <w:rsid w:val="00630416"/>
    <w:pPr>
      <w:keepNext/>
      <w:outlineLvl w:val="0"/>
    </w:pPr>
    <w:rPr>
      <w:rFonts w:ascii="Arial" w:hAnsi="Arial"/>
      <w:b/>
      <w:sz w:val="16"/>
    </w:rPr>
  </w:style>
  <w:style w:type="paragraph" w:styleId="Titre2">
    <w:name w:val="heading 2"/>
    <w:basedOn w:val="Normal"/>
    <w:next w:val="Normal"/>
    <w:link w:val="Titre2Car"/>
    <w:uiPriority w:val="99"/>
    <w:qFormat/>
    <w:rsid w:val="00630416"/>
    <w:pPr>
      <w:keepNext/>
      <w:outlineLvl w:val="1"/>
    </w:pPr>
    <w:rPr>
      <w:rFonts w:ascii="Arial" w:hAnsi="Arial"/>
      <w:sz w:val="24"/>
    </w:rPr>
  </w:style>
  <w:style w:type="paragraph" w:styleId="Titre3">
    <w:name w:val="heading 3"/>
    <w:basedOn w:val="Normal"/>
    <w:next w:val="Normal"/>
    <w:link w:val="Titre3Car"/>
    <w:uiPriority w:val="99"/>
    <w:qFormat/>
    <w:rsid w:val="00630416"/>
    <w:pPr>
      <w:keepNext/>
      <w:outlineLvl w:val="2"/>
    </w:pPr>
    <w:rPr>
      <w:rFonts w:ascii="Arial" w:hAnsi="Arial"/>
      <w:b/>
      <w:sz w:val="24"/>
    </w:rPr>
  </w:style>
  <w:style w:type="paragraph" w:styleId="Titre4">
    <w:name w:val="heading 4"/>
    <w:basedOn w:val="Normal"/>
    <w:next w:val="Normal"/>
    <w:link w:val="Titre4Car"/>
    <w:uiPriority w:val="99"/>
    <w:qFormat/>
    <w:rsid w:val="00630416"/>
    <w:pPr>
      <w:keepNext/>
      <w:outlineLvl w:val="3"/>
    </w:pPr>
    <w:rPr>
      <w:rFonts w:ascii="Arial" w:hAnsi="Arial"/>
      <w:b/>
    </w:rPr>
  </w:style>
  <w:style w:type="paragraph" w:styleId="Titre5">
    <w:name w:val="heading 5"/>
    <w:basedOn w:val="Normal"/>
    <w:next w:val="Normal"/>
    <w:link w:val="Titre5Car"/>
    <w:uiPriority w:val="99"/>
    <w:qFormat/>
    <w:rsid w:val="00630416"/>
    <w:pPr>
      <w:keepNext/>
      <w:jc w:val="center"/>
      <w:outlineLvl w:val="4"/>
    </w:pPr>
    <w:rPr>
      <w:rFonts w:ascii="Arial" w:hAnsi="Arial"/>
      <w:b/>
      <w:bCs/>
      <w:i/>
      <w:iCs/>
    </w:rPr>
  </w:style>
  <w:style w:type="paragraph" w:styleId="Titre6">
    <w:name w:val="heading 6"/>
    <w:basedOn w:val="Normal"/>
    <w:next w:val="Normal"/>
    <w:link w:val="Titre6Car"/>
    <w:uiPriority w:val="99"/>
    <w:qFormat/>
    <w:rsid w:val="00630416"/>
    <w:pPr>
      <w:keepNext/>
      <w:outlineLvl w:val="5"/>
    </w:pPr>
    <w:rPr>
      <w:b/>
      <w:bCs/>
      <w:sz w:val="28"/>
    </w:rPr>
  </w:style>
  <w:style w:type="paragraph" w:styleId="Titre7">
    <w:name w:val="heading 7"/>
    <w:basedOn w:val="Normal"/>
    <w:next w:val="Normal"/>
    <w:link w:val="Titre7Car"/>
    <w:uiPriority w:val="99"/>
    <w:qFormat/>
    <w:rsid w:val="00630416"/>
    <w:pPr>
      <w:keepNext/>
      <w:outlineLvl w:val="6"/>
    </w:pPr>
    <w:rPr>
      <w:rFonts w:ascii="Arial" w:hAnsi="Arial"/>
      <w:b/>
      <w:sz w:val="18"/>
    </w:rPr>
  </w:style>
  <w:style w:type="paragraph" w:styleId="Titre8">
    <w:name w:val="heading 8"/>
    <w:basedOn w:val="Normal"/>
    <w:next w:val="Normal"/>
    <w:link w:val="Titre8Car"/>
    <w:uiPriority w:val="99"/>
    <w:qFormat/>
    <w:rsid w:val="00630416"/>
    <w:pPr>
      <w:keepNext/>
      <w:spacing w:before="40" w:after="40"/>
      <w:outlineLvl w:val="7"/>
    </w:pPr>
    <w:rPr>
      <w:rFonts w:ascii="Arial" w:hAnsi="Arial"/>
      <w:b/>
      <w:sz w:val="19"/>
    </w:rPr>
  </w:style>
  <w:style w:type="paragraph" w:styleId="Titre9">
    <w:name w:val="heading 9"/>
    <w:basedOn w:val="Normal"/>
    <w:next w:val="Normal"/>
    <w:link w:val="Titre9Car"/>
    <w:uiPriority w:val="99"/>
    <w:qFormat/>
    <w:rsid w:val="00630416"/>
    <w:pPr>
      <w:keepNext/>
      <w:tabs>
        <w:tab w:val="center" w:pos="1134"/>
        <w:tab w:val="center" w:pos="3402"/>
        <w:tab w:val="center" w:pos="5670"/>
        <w:tab w:val="center" w:pos="8222"/>
      </w:tabs>
      <w:jc w:val="center"/>
      <w:outlineLvl w:val="8"/>
    </w:pPr>
    <w:rPr>
      <w:rFonts w:ascii="Arial" w:hAnsi="Arial" w:cs="Arial"/>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5294"/>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6D5294"/>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6D5294"/>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6D5294"/>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6D5294"/>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6D5294"/>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6D5294"/>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rsid w:val="006D5294"/>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rsid w:val="006D5294"/>
    <w:rPr>
      <w:rFonts w:asciiTheme="majorHAnsi" w:eastAsiaTheme="majorEastAsia" w:hAnsiTheme="majorHAnsi" w:cstheme="majorBidi"/>
      <w:lang w:val="fr-FR" w:eastAsia="fr-FR"/>
    </w:rPr>
  </w:style>
  <w:style w:type="paragraph" w:styleId="Titre">
    <w:name w:val="Title"/>
    <w:basedOn w:val="Normal"/>
    <w:link w:val="TitreCar"/>
    <w:uiPriority w:val="99"/>
    <w:qFormat/>
    <w:rsid w:val="00630416"/>
    <w:pPr>
      <w:pBdr>
        <w:top w:val="single" w:sz="4" w:space="1" w:color="auto"/>
        <w:left w:val="single" w:sz="4" w:space="4" w:color="auto"/>
        <w:bottom w:val="single" w:sz="4" w:space="1" w:color="auto"/>
        <w:right w:val="single" w:sz="4" w:space="4" w:color="auto"/>
      </w:pBdr>
      <w:jc w:val="center"/>
    </w:pPr>
    <w:rPr>
      <w:rFonts w:ascii="Arial" w:hAnsi="Arial"/>
      <w:b/>
      <w:sz w:val="40"/>
    </w:rPr>
  </w:style>
  <w:style w:type="character" w:customStyle="1" w:styleId="TitreCar">
    <w:name w:val="Titre Car"/>
    <w:basedOn w:val="Policepardfaut"/>
    <w:link w:val="Titre"/>
    <w:uiPriority w:val="10"/>
    <w:rsid w:val="006D5294"/>
    <w:rPr>
      <w:rFonts w:asciiTheme="majorHAnsi" w:eastAsiaTheme="majorEastAsia" w:hAnsiTheme="majorHAnsi" w:cstheme="majorBidi"/>
      <w:b/>
      <w:bCs/>
      <w:kern w:val="28"/>
      <w:sz w:val="32"/>
      <w:szCs w:val="32"/>
      <w:lang w:val="fr-FR" w:eastAsia="fr-FR"/>
    </w:rPr>
  </w:style>
  <w:style w:type="paragraph" w:styleId="Corpsdetexte">
    <w:name w:val="Body Text"/>
    <w:basedOn w:val="Normal"/>
    <w:link w:val="CorpsdetexteCar"/>
    <w:uiPriority w:val="99"/>
    <w:rsid w:val="00630416"/>
    <w:rPr>
      <w:rFonts w:ascii="Arial" w:hAnsi="Arial"/>
      <w:b/>
    </w:rPr>
  </w:style>
  <w:style w:type="character" w:customStyle="1" w:styleId="CorpsdetexteCar">
    <w:name w:val="Corps de texte Car"/>
    <w:basedOn w:val="Policepardfaut"/>
    <w:link w:val="Corpsdetexte"/>
    <w:uiPriority w:val="99"/>
    <w:semiHidden/>
    <w:rsid w:val="006D5294"/>
    <w:rPr>
      <w:sz w:val="20"/>
      <w:szCs w:val="20"/>
      <w:lang w:val="fr-FR" w:eastAsia="fr-FR"/>
    </w:rPr>
  </w:style>
  <w:style w:type="paragraph" w:styleId="Lgende">
    <w:name w:val="caption"/>
    <w:basedOn w:val="Normal"/>
    <w:next w:val="Normal"/>
    <w:uiPriority w:val="99"/>
    <w:qFormat/>
    <w:rsid w:val="00630416"/>
    <w:pPr>
      <w:spacing w:before="60"/>
    </w:pPr>
    <w:rPr>
      <w:rFonts w:ascii="Arial" w:hAnsi="Arial"/>
      <w:b/>
      <w:sz w:val="16"/>
    </w:rPr>
  </w:style>
  <w:style w:type="paragraph" w:styleId="En-tte">
    <w:name w:val="header"/>
    <w:basedOn w:val="Normal"/>
    <w:link w:val="En-tteCar"/>
    <w:uiPriority w:val="99"/>
    <w:rsid w:val="00630416"/>
    <w:pPr>
      <w:tabs>
        <w:tab w:val="center" w:pos="4536"/>
        <w:tab w:val="right" w:pos="9072"/>
      </w:tabs>
    </w:pPr>
  </w:style>
  <w:style w:type="character" w:customStyle="1" w:styleId="En-tteCar">
    <w:name w:val="En-tête Car"/>
    <w:basedOn w:val="Policepardfaut"/>
    <w:link w:val="En-tte"/>
    <w:uiPriority w:val="99"/>
    <w:semiHidden/>
    <w:rsid w:val="006D5294"/>
    <w:rPr>
      <w:sz w:val="20"/>
      <w:szCs w:val="20"/>
      <w:lang w:val="fr-FR" w:eastAsia="fr-FR"/>
    </w:rPr>
  </w:style>
  <w:style w:type="paragraph" w:styleId="Pieddepage">
    <w:name w:val="footer"/>
    <w:basedOn w:val="Normal"/>
    <w:link w:val="PieddepageCar"/>
    <w:uiPriority w:val="99"/>
    <w:rsid w:val="00630416"/>
    <w:pPr>
      <w:tabs>
        <w:tab w:val="center" w:pos="4536"/>
        <w:tab w:val="right" w:pos="9072"/>
      </w:tabs>
    </w:pPr>
  </w:style>
  <w:style w:type="character" w:customStyle="1" w:styleId="PieddepageCar">
    <w:name w:val="Pied de page Car"/>
    <w:basedOn w:val="Policepardfaut"/>
    <w:link w:val="Pieddepage"/>
    <w:uiPriority w:val="99"/>
    <w:semiHidden/>
    <w:rsid w:val="006D5294"/>
    <w:rPr>
      <w:sz w:val="20"/>
      <w:szCs w:val="20"/>
      <w:lang w:val="fr-FR" w:eastAsia="fr-FR"/>
    </w:rPr>
  </w:style>
  <w:style w:type="character" w:styleId="Numrodepage">
    <w:name w:val="page number"/>
    <w:basedOn w:val="Policepardfaut"/>
    <w:uiPriority w:val="99"/>
    <w:rsid w:val="00630416"/>
    <w:rPr>
      <w:rFonts w:cs="Times New Roman"/>
    </w:rPr>
  </w:style>
  <w:style w:type="paragraph" w:styleId="Sous-titre">
    <w:name w:val="Subtitle"/>
    <w:basedOn w:val="Normal"/>
    <w:link w:val="Sous-titreCar"/>
    <w:uiPriority w:val="99"/>
    <w:qFormat/>
    <w:rsid w:val="00630416"/>
    <w:pPr>
      <w:jc w:val="center"/>
    </w:pPr>
    <w:rPr>
      <w:rFonts w:ascii="Arial" w:hAnsi="Arial"/>
      <w:b/>
      <w:bCs/>
    </w:rPr>
  </w:style>
  <w:style w:type="character" w:customStyle="1" w:styleId="Sous-titreCar">
    <w:name w:val="Sous-titre Car"/>
    <w:basedOn w:val="Policepardfaut"/>
    <w:link w:val="Sous-titre"/>
    <w:uiPriority w:val="11"/>
    <w:rsid w:val="006D5294"/>
    <w:rPr>
      <w:rFonts w:asciiTheme="majorHAnsi" w:eastAsiaTheme="majorEastAsia" w:hAnsiTheme="majorHAnsi" w:cstheme="majorBidi"/>
      <w:sz w:val="24"/>
      <w:szCs w:val="24"/>
      <w:lang w:val="fr-FR" w:eastAsia="fr-FR"/>
    </w:rPr>
  </w:style>
  <w:style w:type="paragraph" w:styleId="Retraitcorpsdetexte">
    <w:name w:val="Body Text Indent"/>
    <w:basedOn w:val="Normal"/>
    <w:link w:val="RetraitcorpsdetexteCar"/>
    <w:uiPriority w:val="99"/>
    <w:rsid w:val="00630416"/>
    <w:pPr>
      <w:ind w:left="792"/>
    </w:pPr>
    <w:rPr>
      <w:rFonts w:ascii="Arial" w:hAnsi="Arial" w:cs="Arial"/>
      <w:sz w:val="24"/>
      <w:szCs w:val="24"/>
    </w:rPr>
  </w:style>
  <w:style w:type="character" w:customStyle="1" w:styleId="RetraitcorpsdetexteCar">
    <w:name w:val="Retrait corps de texte Car"/>
    <w:basedOn w:val="Policepardfaut"/>
    <w:link w:val="Retraitcorpsdetexte"/>
    <w:uiPriority w:val="99"/>
    <w:rsid w:val="006D5294"/>
    <w:rPr>
      <w:sz w:val="20"/>
      <w:szCs w:val="20"/>
      <w:lang w:val="fr-FR" w:eastAsia="fr-FR"/>
    </w:rPr>
  </w:style>
  <w:style w:type="paragraph" w:styleId="Corpsdetexte2">
    <w:name w:val="Body Text 2"/>
    <w:basedOn w:val="Normal"/>
    <w:link w:val="Corpsdetexte2Car"/>
    <w:uiPriority w:val="99"/>
    <w:rsid w:val="00630416"/>
    <w:pPr>
      <w:pBdr>
        <w:top w:val="dotted" w:sz="4" w:space="31" w:color="auto"/>
        <w:left w:val="dotted" w:sz="4" w:space="19" w:color="auto"/>
        <w:bottom w:val="single" w:sz="12" w:space="31" w:color="auto"/>
        <w:right w:val="single" w:sz="12" w:space="13" w:color="auto"/>
      </w:pBdr>
      <w:ind w:right="-2"/>
    </w:pPr>
    <w:rPr>
      <w:rFonts w:ascii="Arial" w:hAnsi="Arial" w:cs="Arial"/>
      <w:sz w:val="22"/>
    </w:rPr>
  </w:style>
  <w:style w:type="character" w:customStyle="1" w:styleId="Corpsdetexte2Car">
    <w:name w:val="Corps de texte 2 Car"/>
    <w:basedOn w:val="Policepardfaut"/>
    <w:link w:val="Corpsdetexte2"/>
    <w:uiPriority w:val="99"/>
    <w:semiHidden/>
    <w:rsid w:val="006D5294"/>
    <w:rPr>
      <w:sz w:val="20"/>
      <w:szCs w:val="20"/>
      <w:lang w:val="fr-FR" w:eastAsia="fr-FR"/>
    </w:rPr>
  </w:style>
  <w:style w:type="paragraph" w:styleId="Corpsdetexte3">
    <w:name w:val="Body Text 3"/>
    <w:basedOn w:val="Normal"/>
    <w:link w:val="Corpsdetexte3Car"/>
    <w:uiPriority w:val="99"/>
    <w:rsid w:val="00630416"/>
    <w:rPr>
      <w:rFonts w:ascii="Arial" w:hAnsi="Arial" w:cs="Arial"/>
      <w:sz w:val="22"/>
    </w:rPr>
  </w:style>
  <w:style w:type="character" w:customStyle="1" w:styleId="Corpsdetexte3Car">
    <w:name w:val="Corps de texte 3 Car"/>
    <w:basedOn w:val="Policepardfaut"/>
    <w:link w:val="Corpsdetexte3"/>
    <w:uiPriority w:val="99"/>
    <w:semiHidden/>
    <w:rsid w:val="006D5294"/>
    <w:rPr>
      <w:sz w:val="16"/>
      <w:szCs w:val="16"/>
      <w:lang w:val="fr-FR" w:eastAsia="fr-FR"/>
    </w:rPr>
  </w:style>
  <w:style w:type="paragraph" w:styleId="Notedebasdepage">
    <w:name w:val="footnote text"/>
    <w:basedOn w:val="Normal"/>
    <w:link w:val="NotedebasdepageCar"/>
    <w:uiPriority w:val="99"/>
    <w:semiHidden/>
    <w:rsid w:val="00630416"/>
  </w:style>
  <w:style w:type="character" w:customStyle="1" w:styleId="NotedebasdepageCar">
    <w:name w:val="Note de bas de page Car"/>
    <w:basedOn w:val="Policepardfaut"/>
    <w:link w:val="Notedebasdepage"/>
    <w:uiPriority w:val="99"/>
    <w:semiHidden/>
    <w:rsid w:val="006D5294"/>
    <w:rPr>
      <w:sz w:val="20"/>
      <w:szCs w:val="20"/>
      <w:lang w:val="fr-FR" w:eastAsia="fr-FR"/>
    </w:rPr>
  </w:style>
  <w:style w:type="character" w:styleId="Appelnotedebasdep">
    <w:name w:val="footnote reference"/>
    <w:basedOn w:val="Policepardfaut"/>
    <w:uiPriority w:val="99"/>
    <w:semiHidden/>
    <w:rsid w:val="00630416"/>
    <w:rPr>
      <w:rFonts w:cs="Times New Roman"/>
      <w:vertAlign w:val="superscript"/>
    </w:rPr>
  </w:style>
  <w:style w:type="paragraph" w:styleId="Textedebulles">
    <w:name w:val="Balloon Text"/>
    <w:basedOn w:val="Normal"/>
    <w:link w:val="TextedebullesCar"/>
    <w:uiPriority w:val="99"/>
    <w:semiHidden/>
    <w:rsid w:val="00A46897"/>
    <w:rPr>
      <w:rFonts w:ascii="Tahoma" w:hAnsi="Tahoma" w:cs="Tahoma"/>
      <w:sz w:val="16"/>
      <w:szCs w:val="16"/>
    </w:rPr>
  </w:style>
  <w:style w:type="character" w:customStyle="1" w:styleId="TextedebullesCar">
    <w:name w:val="Texte de bulles Car"/>
    <w:basedOn w:val="Policepardfaut"/>
    <w:link w:val="Textedebulles"/>
    <w:uiPriority w:val="99"/>
    <w:semiHidden/>
    <w:rsid w:val="006D5294"/>
    <w:rPr>
      <w:sz w:val="0"/>
      <w:szCs w:val="0"/>
      <w:lang w:val="fr-FR" w:eastAsia="fr-FR"/>
    </w:rPr>
  </w:style>
  <w:style w:type="paragraph" w:styleId="Paragraphedeliste">
    <w:name w:val="List Paragraph"/>
    <w:basedOn w:val="Normal"/>
    <w:uiPriority w:val="34"/>
    <w:qFormat/>
    <w:rsid w:val="00120893"/>
    <w:pPr>
      <w:ind w:left="720"/>
      <w:contextualSpacing/>
    </w:pPr>
  </w:style>
  <w:style w:type="paragraph" w:styleId="Notedefin">
    <w:name w:val="endnote text"/>
    <w:basedOn w:val="Normal"/>
    <w:link w:val="NotedefinCar"/>
    <w:uiPriority w:val="99"/>
    <w:semiHidden/>
    <w:unhideWhenUsed/>
    <w:rsid w:val="0078434D"/>
  </w:style>
  <w:style w:type="character" w:customStyle="1" w:styleId="NotedefinCar">
    <w:name w:val="Note de fin Car"/>
    <w:basedOn w:val="Policepardfaut"/>
    <w:link w:val="Notedefin"/>
    <w:uiPriority w:val="99"/>
    <w:semiHidden/>
    <w:rsid w:val="0078434D"/>
    <w:rPr>
      <w:sz w:val="20"/>
      <w:szCs w:val="20"/>
      <w:lang w:val="fr-FR" w:eastAsia="fr-FR"/>
    </w:rPr>
  </w:style>
  <w:style w:type="character" w:styleId="Appeldenotedefin">
    <w:name w:val="endnote reference"/>
    <w:basedOn w:val="Policepardfaut"/>
    <w:uiPriority w:val="99"/>
    <w:semiHidden/>
    <w:unhideWhenUsed/>
    <w:rsid w:val="0078434D"/>
    <w:rPr>
      <w:vertAlign w:val="superscript"/>
    </w:rPr>
  </w:style>
  <w:style w:type="character" w:styleId="Marquedecommentaire">
    <w:name w:val="annotation reference"/>
    <w:basedOn w:val="Policepardfaut"/>
    <w:uiPriority w:val="99"/>
    <w:semiHidden/>
    <w:unhideWhenUsed/>
    <w:rsid w:val="00F134A4"/>
    <w:rPr>
      <w:sz w:val="16"/>
      <w:szCs w:val="16"/>
    </w:rPr>
  </w:style>
  <w:style w:type="paragraph" w:styleId="Commentaire">
    <w:name w:val="annotation text"/>
    <w:basedOn w:val="Normal"/>
    <w:link w:val="CommentaireCar"/>
    <w:uiPriority w:val="99"/>
    <w:unhideWhenUsed/>
    <w:rsid w:val="00F134A4"/>
  </w:style>
  <w:style w:type="character" w:customStyle="1" w:styleId="CommentaireCar">
    <w:name w:val="Commentaire Car"/>
    <w:basedOn w:val="Policepardfaut"/>
    <w:link w:val="Commentaire"/>
    <w:uiPriority w:val="99"/>
    <w:rsid w:val="00F134A4"/>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134A4"/>
    <w:rPr>
      <w:b/>
      <w:bCs/>
    </w:rPr>
  </w:style>
  <w:style w:type="character" w:customStyle="1" w:styleId="ObjetducommentaireCar">
    <w:name w:val="Objet du commentaire Car"/>
    <w:basedOn w:val="CommentaireCar"/>
    <w:link w:val="Objetducommentaire"/>
    <w:uiPriority w:val="99"/>
    <w:semiHidden/>
    <w:rsid w:val="00F134A4"/>
    <w:rPr>
      <w:b/>
      <w:bCs/>
      <w:sz w:val="20"/>
      <w:szCs w:val="20"/>
      <w:lang w:val="fr-FR" w:eastAsia="fr-FR"/>
    </w:rPr>
  </w:style>
  <w:style w:type="paragraph" w:styleId="Rvision">
    <w:name w:val="Revision"/>
    <w:hidden/>
    <w:uiPriority w:val="99"/>
    <w:semiHidden/>
    <w:rsid w:val="002A71C2"/>
    <w:rPr>
      <w:sz w:val="20"/>
      <w:szCs w:val="20"/>
      <w:lang w:val="fr-FR" w:eastAsia="fr-FR"/>
    </w:rPr>
  </w:style>
  <w:style w:type="paragraph" w:styleId="NormalWeb">
    <w:name w:val="Normal (Web)"/>
    <w:basedOn w:val="Normal"/>
    <w:uiPriority w:val="99"/>
    <w:semiHidden/>
    <w:unhideWhenUsed/>
    <w:rsid w:val="008B4920"/>
    <w:pPr>
      <w:spacing w:before="100" w:beforeAutospacing="1" w:after="100" w:afterAutospacing="1"/>
    </w:pPr>
    <w:rPr>
      <w:rFonts w:eastAsiaTheme="minorEastAsia"/>
      <w:sz w:val="24"/>
      <w:szCs w:val="24"/>
      <w:lang w:val="fr-CH" w:eastAsia="fr-CH"/>
    </w:rPr>
  </w:style>
  <w:style w:type="character" w:styleId="Lienhypertexte">
    <w:name w:val="Hyperlink"/>
    <w:basedOn w:val="Policepardfaut"/>
    <w:uiPriority w:val="99"/>
    <w:unhideWhenUsed/>
    <w:rsid w:val="006B6DAD"/>
    <w:rPr>
      <w:color w:val="0000FF"/>
      <w:u w:val="single"/>
    </w:rPr>
  </w:style>
  <w:style w:type="table" w:styleId="Grilledutableau">
    <w:name w:val="Table Grid"/>
    <w:basedOn w:val="TableauNormal"/>
    <w:uiPriority w:val="59"/>
    <w:rsid w:val="0043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aTextprincipal">
    <w:name w:val="07a_Text_principal"/>
    <w:qFormat/>
    <w:rsid w:val="00BF6A23"/>
    <w:pPr>
      <w:spacing w:before="60" w:after="120"/>
    </w:pPr>
    <w:rPr>
      <w:szCs w:val="24"/>
      <w:lang w:eastAsia="fr-FR"/>
    </w:rPr>
  </w:style>
  <w:style w:type="character" w:customStyle="1" w:styleId="Mentionnonrsolue1">
    <w:name w:val="Mention non résolue1"/>
    <w:basedOn w:val="Policepardfaut"/>
    <w:uiPriority w:val="99"/>
    <w:semiHidden/>
    <w:unhideWhenUsed/>
    <w:rsid w:val="0033413A"/>
    <w:rPr>
      <w:color w:val="605E5C"/>
      <w:shd w:val="clear" w:color="auto" w:fill="E1DFDD"/>
    </w:rPr>
  </w:style>
  <w:style w:type="character" w:styleId="Mentionnonrsolue">
    <w:name w:val="Unresolved Mention"/>
    <w:basedOn w:val="Policepardfaut"/>
    <w:uiPriority w:val="99"/>
    <w:semiHidden/>
    <w:unhideWhenUsed/>
    <w:rsid w:val="007A7C3B"/>
    <w:rPr>
      <w:color w:val="605E5C"/>
      <w:shd w:val="clear" w:color="auto" w:fill="E1DFDD"/>
    </w:rPr>
  </w:style>
  <w:style w:type="character" w:styleId="Lienhypertextesuivivisit">
    <w:name w:val="FollowedHyperlink"/>
    <w:basedOn w:val="Policepardfaut"/>
    <w:uiPriority w:val="99"/>
    <w:semiHidden/>
    <w:unhideWhenUsed/>
    <w:rsid w:val="00014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767">
      <w:bodyDiv w:val="1"/>
      <w:marLeft w:val="0"/>
      <w:marRight w:val="0"/>
      <w:marTop w:val="0"/>
      <w:marBottom w:val="0"/>
      <w:divBdr>
        <w:top w:val="none" w:sz="0" w:space="0" w:color="auto"/>
        <w:left w:val="none" w:sz="0" w:space="0" w:color="auto"/>
        <w:bottom w:val="none" w:sz="0" w:space="0" w:color="auto"/>
        <w:right w:val="none" w:sz="0" w:space="0" w:color="auto"/>
      </w:divBdr>
    </w:div>
    <w:div w:id="170488449">
      <w:bodyDiv w:val="1"/>
      <w:marLeft w:val="0"/>
      <w:marRight w:val="0"/>
      <w:marTop w:val="0"/>
      <w:marBottom w:val="0"/>
      <w:divBdr>
        <w:top w:val="none" w:sz="0" w:space="0" w:color="auto"/>
        <w:left w:val="none" w:sz="0" w:space="0" w:color="auto"/>
        <w:bottom w:val="none" w:sz="0" w:space="0" w:color="auto"/>
        <w:right w:val="none" w:sz="0" w:space="0" w:color="auto"/>
      </w:divBdr>
      <w:divsChild>
        <w:div w:id="76947175">
          <w:marLeft w:val="547"/>
          <w:marRight w:val="0"/>
          <w:marTop w:val="0"/>
          <w:marBottom w:val="0"/>
          <w:divBdr>
            <w:top w:val="none" w:sz="0" w:space="0" w:color="auto"/>
            <w:left w:val="none" w:sz="0" w:space="0" w:color="auto"/>
            <w:bottom w:val="none" w:sz="0" w:space="0" w:color="auto"/>
            <w:right w:val="none" w:sz="0" w:space="0" w:color="auto"/>
          </w:divBdr>
        </w:div>
        <w:div w:id="1261715279">
          <w:marLeft w:val="547"/>
          <w:marRight w:val="0"/>
          <w:marTop w:val="0"/>
          <w:marBottom w:val="0"/>
          <w:divBdr>
            <w:top w:val="none" w:sz="0" w:space="0" w:color="auto"/>
            <w:left w:val="none" w:sz="0" w:space="0" w:color="auto"/>
            <w:bottom w:val="none" w:sz="0" w:space="0" w:color="auto"/>
            <w:right w:val="none" w:sz="0" w:space="0" w:color="auto"/>
          </w:divBdr>
        </w:div>
      </w:divsChild>
    </w:div>
    <w:div w:id="207306893">
      <w:bodyDiv w:val="1"/>
      <w:marLeft w:val="0"/>
      <w:marRight w:val="0"/>
      <w:marTop w:val="0"/>
      <w:marBottom w:val="0"/>
      <w:divBdr>
        <w:top w:val="none" w:sz="0" w:space="0" w:color="auto"/>
        <w:left w:val="none" w:sz="0" w:space="0" w:color="auto"/>
        <w:bottom w:val="none" w:sz="0" w:space="0" w:color="auto"/>
        <w:right w:val="none" w:sz="0" w:space="0" w:color="auto"/>
      </w:divBdr>
    </w:div>
    <w:div w:id="473449855">
      <w:bodyDiv w:val="1"/>
      <w:marLeft w:val="0"/>
      <w:marRight w:val="0"/>
      <w:marTop w:val="0"/>
      <w:marBottom w:val="0"/>
      <w:divBdr>
        <w:top w:val="none" w:sz="0" w:space="0" w:color="auto"/>
        <w:left w:val="none" w:sz="0" w:space="0" w:color="auto"/>
        <w:bottom w:val="none" w:sz="0" w:space="0" w:color="auto"/>
        <w:right w:val="none" w:sz="0" w:space="0" w:color="auto"/>
      </w:divBdr>
    </w:div>
    <w:div w:id="1052312255">
      <w:bodyDiv w:val="1"/>
      <w:marLeft w:val="0"/>
      <w:marRight w:val="0"/>
      <w:marTop w:val="0"/>
      <w:marBottom w:val="0"/>
      <w:divBdr>
        <w:top w:val="none" w:sz="0" w:space="0" w:color="auto"/>
        <w:left w:val="none" w:sz="0" w:space="0" w:color="auto"/>
        <w:bottom w:val="none" w:sz="0" w:space="0" w:color="auto"/>
        <w:right w:val="none" w:sz="0" w:space="0" w:color="auto"/>
      </w:divBdr>
    </w:div>
    <w:div w:id="1249847704">
      <w:bodyDiv w:val="1"/>
      <w:marLeft w:val="0"/>
      <w:marRight w:val="0"/>
      <w:marTop w:val="0"/>
      <w:marBottom w:val="0"/>
      <w:divBdr>
        <w:top w:val="none" w:sz="0" w:space="0" w:color="auto"/>
        <w:left w:val="none" w:sz="0" w:space="0" w:color="auto"/>
        <w:bottom w:val="none" w:sz="0" w:space="0" w:color="auto"/>
        <w:right w:val="none" w:sz="0" w:space="0" w:color="auto"/>
      </w:divBdr>
    </w:div>
    <w:div w:id="1685597572">
      <w:bodyDiv w:val="1"/>
      <w:marLeft w:val="0"/>
      <w:marRight w:val="0"/>
      <w:marTop w:val="0"/>
      <w:marBottom w:val="0"/>
      <w:divBdr>
        <w:top w:val="none" w:sz="0" w:space="0" w:color="auto"/>
        <w:left w:val="none" w:sz="0" w:space="0" w:color="auto"/>
        <w:bottom w:val="none" w:sz="0" w:space="0" w:color="auto"/>
        <w:right w:val="none" w:sz="0" w:space="0" w:color="auto"/>
      </w:divBdr>
    </w:div>
    <w:div w:id="21170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ch/fileadmin/user_upload/themes/economie_emploi/march%C3%A9s_publics/Guide_romand/Fran%C3%A7ais/Annexe_T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bg.admin.ch/fr/analyser-legalite-salariale-avec-log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3D01E8DA00D41A720B5E4CD4B0211" ma:contentTypeVersion="7" ma:contentTypeDescription="Crée un document." ma:contentTypeScope="" ma:versionID="015348a46ff5b2b9d5754cf81afe3e69">
  <xsd:schema xmlns:xsd="http://www.w3.org/2001/XMLSchema" xmlns:xs="http://www.w3.org/2001/XMLSchema" xmlns:p="http://schemas.microsoft.com/office/2006/metadata/properties" xmlns:ns2="fb4d8871-18cd-4183-ad17-0512a0212b44" xmlns:ns3="0b9b1b94-e207-4920-a024-0486859ff2b7" targetNamespace="http://schemas.microsoft.com/office/2006/metadata/properties" ma:root="true" ma:fieldsID="9178bdd169da5546f2bd2cc9d377cdd5" ns2:_="" ns3:_="">
    <xsd:import namespace="fb4d8871-18cd-4183-ad17-0512a0212b44"/>
    <xsd:import namespace="0b9b1b94-e207-4920-a024-0486859ff2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8871-18cd-4183-ad17-0512a0212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b1b94-e207-4920-a024-0486859ff2b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8587-CEB9-4EED-A9C8-B4B9D4267614}">
  <ds:schemaRefs>
    <ds:schemaRef ds:uri="http://schemas.microsoft.com/sharepoint/v3/contenttype/forms"/>
  </ds:schemaRefs>
</ds:datastoreItem>
</file>

<file path=customXml/itemProps2.xml><?xml version="1.0" encoding="utf-8"?>
<ds:datastoreItem xmlns:ds="http://schemas.openxmlformats.org/officeDocument/2006/customXml" ds:itemID="{113FEF7F-207B-496D-B86A-C12ABCF87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8871-18cd-4183-ad17-0512a0212b44"/>
    <ds:schemaRef ds:uri="0b9b1b94-e207-4920-a024-0486859ff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21F7A-2182-450B-AFC1-3D6077776F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23916-A052-481B-87E5-D985CF29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13324</Characters>
  <Application>Microsoft Office Word</Application>
  <DocSecurity>0</DocSecurity>
  <Lines>111</Lines>
  <Paragraphs>31</Paragraphs>
  <ScaleCrop>false</ScaleCrop>
  <Company>Etat de Fribourg</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d'aptitude et d'adjudication - Marchés de construction - Ouvrage classe 1</dc:title>
  <dc:subject/>
  <dc:creator>Jean-Daniel Wicht</dc:creator>
  <cp:keywords/>
  <cp:lastModifiedBy>Camozzi Osvaldo</cp:lastModifiedBy>
  <cp:revision>5</cp:revision>
  <cp:lastPrinted>2024-04-25T15:53:00Z</cp:lastPrinted>
  <dcterms:created xsi:type="dcterms:W3CDTF">2024-05-13T08:48:00Z</dcterms:created>
  <dcterms:modified xsi:type="dcterms:W3CDTF">2024-05-14T06:51:00Z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0x0101009233D01E8DA00D41A720B5E4CD4B0211</vt:lpwstr>
  </property>
  <property fmtid="{D5CDD505-2E9C-101B-9397-08002B2CF9AE}" pid="3" name="SpcPrestations">
    <vt:lpwstr>143;#4. Appel d'offres|052d7436-7893-4b06-9848-4f918d3920e0</vt:lpwstr>
  </property>
  <property fmtid="{D5CDD505-2E9C-101B-9397-08002B2CF9AE}" pid="4" name="SpcStructure">
    <vt:lpwstr>141;#Réalisation|39be1646-3278-492e-8420-f9fb00294b78</vt:lpwstr>
  </property>
  <property fmtid="{D5CDD505-2E9C-101B-9397-08002B2CF9AE}" pid="5" name="SpcLangue">
    <vt:lpwstr>42;#F|885e9501-274d-4f8e-83e5-fe5a581ace43</vt:lpwstr>
  </property>
  <property fmtid="{D5CDD505-2E9C-101B-9397-08002B2CF9AE}" pid="6" name="SpcNormeIso">
    <vt:lpwstr>80;#8. Réalisation des activités opérationnelles|e2b544e5-7dc3-4b8e-83c0-2dd25d8f07f7</vt:lpwstr>
  </property>
  <property fmtid="{D5CDD505-2E9C-101B-9397-08002B2CF9AE}" pid="7" name="SpcTypeDoc">
    <vt:lpwstr>62;#Directive|b11e3e61-a0cb-4fd2-a49b-c5f8e567207a</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ies>
</file>