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A6" w:rsidRPr="007321A6" w:rsidRDefault="007321A6" w:rsidP="007321A6">
      <w:pPr>
        <w:rPr>
          <w:rFonts w:ascii="Arial" w:hAnsi="Arial" w:cs="Arial"/>
          <w:b/>
        </w:rPr>
      </w:pPr>
      <w:r w:rsidRPr="007321A6">
        <w:rPr>
          <w:rFonts w:ascii="Arial" w:hAnsi="Arial" w:cs="Arial"/>
          <w:b/>
        </w:rPr>
        <w:t>Ce document contient 3 propositions de texte :</w:t>
      </w:r>
    </w:p>
    <w:p w:rsidR="007321A6" w:rsidRPr="007321A6" w:rsidRDefault="007321A6" w:rsidP="007321A6">
      <w:pPr>
        <w:pStyle w:val="Listenabsatz"/>
        <w:numPr>
          <w:ilvl w:val="0"/>
          <w:numId w:val="32"/>
        </w:numPr>
        <w:rPr>
          <w:rFonts w:ascii="Arial" w:hAnsi="Arial" w:cs="Arial"/>
        </w:rPr>
      </w:pPr>
      <w:r w:rsidRPr="007321A6">
        <w:rPr>
          <w:rFonts w:ascii="Arial" w:hAnsi="Arial" w:cs="Arial"/>
        </w:rPr>
        <w:t>Décision type pour une dérogation hors procédure</w:t>
      </w:r>
    </w:p>
    <w:p w:rsidR="007321A6" w:rsidRPr="007321A6" w:rsidRDefault="006A39C9" w:rsidP="007321A6">
      <w:pPr>
        <w:pStyle w:val="Listenabsatz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Phrase</w:t>
      </w:r>
      <w:r w:rsidRPr="007321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type</w:t>
      </w:r>
      <w:r w:rsidRPr="007321A6">
        <w:rPr>
          <w:rFonts w:ascii="Arial" w:hAnsi="Arial" w:cs="Arial"/>
        </w:rPr>
        <w:t xml:space="preserve"> pour </w:t>
      </w:r>
      <w:r w:rsidR="007321A6" w:rsidRPr="007321A6">
        <w:rPr>
          <w:rFonts w:ascii="Arial" w:hAnsi="Arial" w:cs="Arial"/>
        </w:rPr>
        <w:t>la dérogation dans un projet de construction simplifiée</w:t>
      </w:r>
    </w:p>
    <w:p w:rsidR="007321A6" w:rsidRPr="007321A6" w:rsidRDefault="007321A6" w:rsidP="007321A6">
      <w:pPr>
        <w:pStyle w:val="Listenabsatz"/>
        <w:numPr>
          <w:ilvl w:val="0"/>
          <w:numId w:val="32"/>
        </w:numPr>
        <w:rPr>
          <w:rFonts w:ascii="Arial" w:hAnsi="Arial" w:cs="Arial"/>
        </w:rPr>
      </w:pPr>
      <w:r w:rsidRPr="007321A6">
        <w:rPr>
          <w:rFonts w:ascii="Arial" w:hAnsi="Arial" w:cs="Arial"/>
        </w:rPr>
        <w:t>Publication d’une dérogation hors procédure dans la feuille officielle</w:t>
      </w:r>
    </w:p>
    <w:p w:rsidR="007321A6" w:rsidRDefault="007321A6" w:rsidP="007321A6">
      <w:pPr>
        <w:pStyle w:val="Listenabsatz"/>
        <w:rPr>
          <w:rFonts w:ascii="Arial" w:hAnsi="Arial" w:cs="Arial"/>
          <w:b/>
          <w:sz w:val="28"/>
          <w:szCs w:val="30"/>
        </w:rPr>
      </w:pPr>
    </w:p>
    <w:p w:rsidR="007321A6" w:rsidRDefault="007321A6" w:rsidP="007321A6">
      <w:pPr>
        <w:pStyle w:val="Listenabsatz"/>
        <w:rPr>
          <w:rFonts w:ascii="Arial" w:hAnsi="Arial" w:cs="Arial"/>
          <w:b/>
          <w:sz w:val="28"/>
          <w:szCs w:val="30"/>
        </w:rPr>
      </w:pPr>
    </w:p>
    <w:p w:rsidR="007321A6" w:rsidRPr="007321A6" w:rsidRDefault="007321A6" w:rsidP="007321A6">
      <w:pPr>
        <w:pStyle w:val="Listenabsatz"/>
        <w:rPr>
          <w:rFonts w:ascii="Arial" w:hAnsi="Arial" w:cs="Arial"/>
          <w:b/>
          <w:sz w:val="28"/>
          <w:szCs w:val="30"/>
        </w:rPr>
      </w:pPr>
    </w:p>
    <w:p w:rsidR="007321A6" w:rsidRDefault="007321A6" w:rsidP="007321A6">
      <w:pPr>
        <w:rPr>
          <w:rFonts w:ascii="Arial" w:hAnsi="Arial" w:cs="Arial"/>
          <w:b/>
          <w:sz w:val="28"/>
          <w:szCs w:val="30"/>
        </w:rPr>
      </w:pPr>
      <w:bookmarkStart w:id="0" w:name="_GoBack"/>
      <w:bookmarkEnd w:id="0"/>
    </w:p>
    <w:p w:rsidR="007321A6" w:rsidRDefault="007321A6" w:rsidP="001E7609">
      <w:pPr>
        <w:jc w:val="center"/>
        <w:rPr>
          <w:rFonts w:ascii="Arial" w:hAnsi="Arial" w:cs="Arial"/>
          <w:b/>
          <w:sz w:val="28"/>
          <w:szCs w:val="30"/>
        </w:rPr>
      </w:pPr>
    </w:p>
    <w:p w:rsidR="007321A6" w:rsidRDefault="007321A6" w:rsidP="001E7609">
      <w:pPr>
        <w:jc w:val="center"/>
        <w:rPr>
          <w:rFonts w:ascii="Arial" w:hAnsi="Arial" w:cs="Arial"/>
          <w:b/>
          <w:sz w:val="28"/>
          <w:szCs w:val="30"/>
        </w:rPr>
      </w:pPr>
    </w:p>
    <w:p w:rsidR="00270AEE" w:rsidRPr="00911BD1" w:rsidRDefault="00146AC6" w:rsidP="001E7609">
      <w:pPr>
        <w:jc w:val="center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D</w:t>
      </w:r>
      <w:r w:rsidR="00270AEE" w:rsidRPr="00911BD1">
        <w:rPr>
          <w:rFonts w:ascii="Arial" w:hAnsi="Arial" w:cs="Arial"/>
          <w:b/>
          <w:sz w:val="28"/>
          <w:szCs w:val="30"/>
        </w:rPr>
        <w:t xml:space="preserve">érogation aux </w:t>
      </w:r>
      <w:r w:rsidR="000F015D">
        <w:rPr>
          <w:rFonts w:ascii="Arial" w:hAnsi="Arial" w:cs="Arial"/>
          <w:b/>
          <w:sz w:val="28"/>
          <w:szCs w:val="30"/>
        </w:rPr>
        <w:t>mesures de protection des boisements hors-forêts</w:t>
      </w:r>
    </w:p>
    <w:p w:rsidR="00270AEE" w:rsidRPr="00EE2057" w:rsidRDefault="00270AEE" w:rsidP="001E7609">
      <w:pPr>
        <w:jc w:val="center"/>
        <w:rPr>
          <w:rFonts w:ascii="Arial" w:hAnsi="Arial" w:cs="Arial"/>
          <w:b/>
          <w:sz w:val="22"/>
          <w:szCs w:val="30"/>
        </w:rPr>
      </w:pPr>
      <w:r w:rsidRPr="00EE2057">
        <w:rPr>
          <w:rFonts w:ascii="Arial" w:hAnsi="Arial" w:cs="Arial"/>
          <w:b/>
          <w:sz w:val="22"/>
          <w:szCs w:val="30"/>
        </w:rPr>
        <w:t>__________________________________________</w:t>
      </w:r>
    </w:p>
    <w:p w:rsidR="00270AEE" w:rsidRDefault="00270AEE" w:rsidP="001E7609">
      <w:pPr>
        <w:jc w:val="center"/>
        <w:rPr>
          <w:rFonts w:ascii="Arial" w:hAnsi="Arial" w:cs="Arial"/>
          <w:sz w:val="20"/>
          <w:szCs w:val="20"/>
        </w:rPr>
      </w:pPr>
    </w:p>
    <w:p w:rsidR="00F32352" w:rsidRPr="00051511" w:rsidRDefault="00F32352" w:rsidP="001E7609">
      <w:pPr>
        <w:tabs>
          <w:tab w:val="left" w:pos="360"/>
          <w:tab w:val="left" w:pos="1276"/>
          <w:tab w:val="left" w:pos="7797"/>
          <w:tab w:val="left" w:pos="8647"/>
        </w:tabs>
        <w:rPr>
          <w:rFonts w:ascii="Arial" w:hAnsi="Arial" w:cs="Arial"/>
          <w:sz w:val="22"/>
          <w:szCs w:val="20"/>
        </w:rPr>
      </w:pPr>
      <w:r w:rsidRPr="00051511">
        <w:rPr>
          <w:rFonts w:ascii="Arial" w:hAnsi="Arial" w:cs="Arial"/>
          <w:sz w:val="22"/>
          <w:szCs w:val="20"/>
        </w:rPr>
        <w:tab/>
      </w:r>
      <w:r w:rsidRPr="00051511">
        <w:rPr>
          <w:rFonts w:ascii="Arial" w:hAnsi="Arial" w:cs="Arial"/>
          <w:sz w:val="22"/>
          <w:szCs w:val="20"/>
        </w:rPr>
        <w:tab/>
      </w:r>
      <w:r w:rsidRPr="00051511">
        <w:rPr>
          <w:rFonts w:ascii="Arial" w:hAnsi="Arial" w:cs="Arial"/>
          <w:sz w:val="22"/>
          <w:szCs w:val="20"/>
        </w:rPr>
        <w:tab/>
        <w:t>Dossier n° :</w:t>
      </w:r>
      <w:r w:rsidR="00376DC5">
        <w:rPr>
          <w:rFonts w:ascii="Arial" w:hAnsi="Arial" w:cs="Arial"/>
          <w:sz w:val="22"/>
          <w:szCs w:val="20"/>
        </w:rPr>
        <w:t xml:space="preserve"> </w:t>
      </w:r>
      <w:r w:rsidR="00FF5127" w:rsidRPr="00051511">
        <w:rPr>
          <w:rFonts w:ascii="Arial" w:hAnsi="Arial" w:cs="Arial"/>
          <w:sz w:val="22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051511">
        <w:rPr>
          <w:rFonts w:ascii="Arial" w:hAnsi="Arial" w:cs="Arial"/>
          <w:sz w:val="22"/>
          <w:szCs w:val="20"/>
        </w:rPr>
        <w:instrText xml:space="preserve"> FORMTEXT </w:instrText>
      </w:r>
      <w:r w:rsidR="00FF5127" w:rsidRPr="00051511">
        <w:rPr>
          <w:rFonts w:ascii="Arial" w:hAnsi="Arial" w:cs="Arial"/>
          <w:sz w:val="22"/>
          <w:szCs w:val="20"/>
        </w:rPr>
      </w:r>
      <w:r w:rsidR="00FF5127" w:rsidRPr="00051511">
        <w:rPr>
          <w:rFonts w:ascii="Arial" w:hAnsi="Arial" w:cs="Arial"/>
          <w:sz w:val="22"/>
          <w:szCs w:val="20"/>
        </w:rPr>
        <w:fldChar w:fldCharType="separate"/>
      </w:r>
      <w:r w:rsidR="00146AC6" w:rsidRPr="00051511">
        <w:rPr>
          <w:rFonts w:ascii="Arial" w:hAnsi="Arial" w:cs="Arial"/>
          <w:sz w:val="22"/>
          <w:szCs w:val="20"/>
        </w:rPr>
        <w:t> </w:t>
      </w:r>
      <w:r w:rsidR="00146AC6" w:rsidRPr="00051511">
        <w:rPr>
          <w:rFonts w:ascii="Arial" w:hAnsi="Arial" w:cs="Arial"/>
          <w:sz w:val="22"/>
          <w:szCs w:val="20"/>
        </w:rPr>
        <w:t> </w:t>
      </w:r>
      <w:r w:rsidR="00146AC6" w:rsidRPr="00051511">
        <w:rPr>
          <w:rFonts w:ascii="Arial" w:hAnsi="Arial" w:cs="Arial"/>
          <w:sz w:val="22"/>
          <w:szCs w:val="20"/>
        </w:rPr>
        <w:t> </w:t>
      </w:r>
      <w:r w:rsidR="00146AC6" w:rsidRPr="00051511">
        <w:rPr>
          <w:rFonts w:ascii="Arial" w:hAnsi="Arial" w:cs="Arial"/>
          <w:sz w:val="22"/>
          <w:szCs w:val="20"/>
        </w:rPr>
        <w:t> </w:t>
      </w:r>
      <w:r w:rsidR="00146AC6" w:rsidRPr="00051511">
        <w:rPr>
          <w:rFonts w:ascii="Arial" w:hAnsi="Arial" w:cs="Arial"/>
          <w:sz w:val="22"/>
          <w:szCs w:val="20"/>
        </w:rPr>
        <w:t> </w:t>
      </w:r>
      <w:r w:rsidR="00FF5127" w:rsidRPr="00051511">
        <w:rPr>
          <w:rFonts w:ascii="Arial" w:hAnsi="Arial" w:cs="Arial"/>
          <w:sz w:val="22"/>
          <w:szCs w:val="20"/>
        </w:rPr>
        <w:fldChar w:fldCharType="end"/>
      </w:r>
      <w:bookmarkEnd w:id="1"/>
    </w:p>
    <w:p w:rsidR="001E7609" w:rsidRDefault="001E7609" w:rsidP="001E7609">
      <w:pPr>
        <w:pStyle w:val="07btexteprincipalsansespacebloc"/>
        <w:jc w:val="center"/>
        <w:rPr>
          <w:rFonts w:ascii="Arial" w:hAnsi="Arial" w:cs="Arial"/>
          <w:b/>
          <w:sz w:val="22"/>
        </w:rPr>
      </w:pPr>
    </w:p>
    <w:p w:rsidR="00A30EF7" w:rsidRPr="00051511" w:rsidRDefault="00A30EF7" w:rsidP="001E7609">
      <w:pPr>
        <w:pStyle w:val="07btexteprincipalsansespacebloc"/>
        <w:jc w:val="center"/>
        <w:rPr>
          <w:rFonts w:ascii="Arial" w:hAnsi="Arial" w:cs="Arial"/>
          <w:b/>
          <w:sz w:val="22"/>
        </w:rPr>
      </w:pPr>
      <w:r w:rsidRPr="00051511">
        <w:rPr>
          <w:rFonts w:ascii="Arial" w:hAnsi="Arial" w:cs="Arial"/>
          <w:b/>
          <w:sz w:val="22"/>
        </w:rPr>
        <w:t xml:space="preserve">Le Conseil communal de </w:t>
      </w:r>
      <w:r w:rsidR="00FF5127" w:rsidRPr="00051511">
        <w:rPr>
          <w:rFonts w:ascii="Arial" w:hAnsi="Arial" w:cs="Arial"/>
          <w:b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051511">
        <w:rPr>
          <w:rFonts w:ascii="Arial" w:hAnsi="Arial" w:cs="Arial"/>
          <w:b/>
          <w:sz w:val="22"/>
        </w:rPr>
        <w:instrText xml:space="preserve"> FORMTEXT </w:instrText>
      </w:r>
      <w:r w:rsidR="00FF5127" w:rsidRPr="00051511">
        <w:rPr>
          <w:rFonts w:ascii="Arial" w:hAnsi="Arial" w:cs="Arial"/>
          <w:b/>
          <w:sz w:val="22"/>
        </w:rPr>
      </w:r>
      <w:r w:rsidR="00FF5127" w:rsidRPr="00051511">
        <w:rPr>
          <w:rFonts w:ascii="Arial" w:hAnsi="Arial" w:cs="Arial"/>
          <w:b/>
          <w:sz w:val="22"/>
        </w:rPr>
        <w:fldChar w:fldCharType="separate"/>
      </w:r>
      <w:r w:rsidR="00146AC6" w:rsidRPr="00051511">
        <w:rPr>
          <w:rFonts w:ascii="Arial" w:hAnsi="Arial" w:cs="Arial"/>
          <w:b/>
          <w:sz w:val="22"/>
        </w:rPr>
        <w:t> </w:t>
      </w:r>
      <w:r w:rsidR="00146AC6" w:rsidRPr="00051511">
        <w:rPr>
          <w:rFonts w:ascii="Arial" w:hAnsi="Arial" w:cs="Arial"/>
          <w:b/>
          <w:sz w:val="22"/>
        </w:rPr>
        <w:t> </w:t>
      </w:r>
      <w:r w:rsidR="00146AC6" w:rsidRPr="00051511">
        <w:rPr>
          <w:rFonts w:ascii="Arial" w:hAnsi="Arial" w:cs="Arial"/>
          <w:b/>
          <w:sz w:val="22"/>
        </w:rPr>
        <w:t> </w:t>
      </w:r>
      <w:r w:rsidR="00146AC6" w:rsidRPr="00051511">
        <w:rPr>
          <w:rFonts w:ascii="Arial" w:hAnsi="Arial" w:cs="Arial"/>
          <w:b/>
          <w:sz w:val="22"/>
        </w:rPr>
        <w:t> </w:t>
      </w:r>
      <w:r w:rsidR="00146AC6" w:rsidRPr="00051511">
        <w:rPr>
          <w:rFonts w:ascii="Arial" w:hAnsi="Arial" w:cs="Arial"/>
          <w:b/>
          <w:sz w:val="22"/>
        </w:rPr>
        <w:t> </w:t>
      </w:r>
      <w:r w:rsidR="00FF5127" w:rsidRPr="00051511">
        <w:rPr>
          <w:rFonts w:ascii="Arial" w:hAnsi="Arial" w:cs="Arial"/>
          <w:b/>
          <w:sz w:val="22"/>
        </w:rPr>
        <w:fldChar w:fldCharType="end"/>
      </w:r>
    </w:p>
    <w:p w:rsidR="001E7609" w:rsidRDefault="001E7609" w:rsidP="001E7609">
      <w:pPr>
        <w:jc w:val="center"/>
        <w:rPr>
          <w:rFonts w:ascii="Arial" w:hAnsi="Arial" w:cs="Arial"/>
          <w:b/>
          <w:sz w:val="22"/>
        </w:rPr>
      </w:pPr>
    </w:p>
    <w:p w:rsidR="001E7609" w:rsidRDefault="001E7609" w:rsidP="001E7609">
      <w:pPr>
        <w:jc w:val="center"/>
        <w:rPr>
          <w:rFonts w:ascii="Arial" w:hAnsi="Arial" w:cs="Arial"/>
          <w:b/>
          <w:sz w:val="22"/>
        </w:rPr>
      </w:pPr>
    </w:p>
    <w:p w:rsidR="00A30EF7" w:rsidRDefault="00A30EF7" w:rsidP="001E7609">
      <w:pPr>
        <w:jc w:val="center"/>
        <w:rPr>
          <w:rFonts w:ascii="Arial" w:hAnsi="Arial" w:cs="Arial"/>
          <w:b/>
          <w:sz w:val="22"/>
        </w:rPr>
      </w:pPr>
      <w:r w:rsidRPr="00051511">
        <w:rPr>
          <w:rFonts w:ascii="Arial" w:hAnsi="Arial" w:cs="Arial"/>
          <w:b/>
          <w:sz w:val="22"/>
        </w:rPr>
        <w:t>Vu</w:t>
      </w:r>
      <w:r w:rsidR="00EE2057" w:rsidRPr="00051511">
        <w:rPr>
          <w:rFonts w:ascii="Arial" w:hAnsi="Arial" w:cs="Arial"/>
          <w:b/>
          <w:sz w:val="22"/>
        </w:rPr>
        <w:t> :</w:t>
      </w:r>
    </w:p>
    <w:p w:rsidR="001E7609" w:rsidRPr="00051511" w:rsidRDefault="001E7609" w:rsidP="001E7609">
      <w:pPr>
        <w:jc w:val="center"/>
        <w:rPr>
          <w:rFonts w:ascii="Arial" w:hAnsi="Arial" w:cs="Arial"/>
          <w:b/>
          <w:sz w:val="22"/>
        </w:rPr>
      </w:pPr>
    </w:p>
    <w:p w:rsidR="00E37C07" w:rsidRPr="00666D71" w:rsidRDefault="00E37C07" w:rsidP="00666D71">
      <w:pPr>
        <w:pStyle w:val="06atexteprincipal"/>
        <w:numPr>
          <w:ilvl w:val="0"/>
          <w:numId w:val="0"/>
        </w:numPr>
        <w:spacing w:after="240"/>
        <w:jc w:val="both"/>
        <w:rPr>
          <w:rFonts w:ascii="Arial" w:hAnsi="Arial" w:cs="Arial"/>
          <w:color w:val="000000" w:themeColor="text1"/>
          <w:sz w:val="22"/>
        </w:rPr>
      </w:pPr>
      <w:proofErr w:type="gramStart"/>
      <w:r w:rsidRPr="00666D71">
        <w:rPr>
          <w:rFonts w:ascii="Arial" w:hAnsi="Arial" w:cs="Arial"/>
          <w:color w:val="000000" w:themeColor="text1"/>
          <w:sz w:val="22"/>
        </w:rPr>
        <w:t>la</w:t>
      </w:r>
      <w:proofErr w:type="gramEnd"/>
      <w:r w:rsidRPr="00666D71">
        <w:rPr>
          <w:rFonts w:ascii="Arial" w:hAnsi="Arial" w:cs="Arial"/>
          <w:color w:val="000000" w:themeColor="text1"/>
          <w:sz w:val="22"/>
        </w:rPr>
        <w:t xml:space="preserve"> loi du 1</w:t>
      </w:r>
      <w:r w:rsidR="000F015D" w:rsidRPr="00666D71">
        <w:rPr>
          <w:rFonts w:ascii="Arial" w:hAnsi="Arial" w:cs="Arial"/>
          <w:color w:val="000000" w:themeColor="text1"/>
          <w:sz w:val="22"/>
        </w:rPr>
        <w:t>2</w:t>
      </w:r>
      <w:r w:rsidRPr="00666D71">
        <w:rPr>
          <w:rFonts w:ascii="Arial" w:hAnsi="Arial" w:cs="Arial"/>
          <w:color w:val="000000" w:themeColor="text1"/>
          <w:sz w:val="22"/>
        </w:rPr>
        <w:t xml:space="preserve"> </w:t>
      </w:r>
      <w:r w:rsidR="000F015D" w:rsidRPr="00666D71">
        <w:rPr>
          <w:rFonts w:ascii="Arial" w:hAnsi="Arial" w:cs="Arial"/>
          <w:color w:val="000000" w:themeColor="text1"/>
          <w:sz w:val="22"/>
        </w:rPr>
        <w:t>septembre 2012</w:t>
      </w:r>
      <w:r w:rsidRPr="00666D71">
        <w:rPr>
          <w:rFonts w:ascii="Arial" w:hAnsi="Arial" w:cs="Arial"/>
          <w:color w:val="000000" w:themeColor="text1"/>
          <w:sz w:val="22"/>
        </w:rPr>
        <w:t xml:space="preserve"> sur </w:t>
      </w:r>
      <w:r w:rsidR="000F015D" w:rsidRPr="00666D71">
        <w:rPr>
          <w:rFonts w:ascii="Arial" w:hAnsi="Arial" w:cs="Arial"/>
          <w:color w:val="000000" w:themeColor="text1"/>
          <w:sz w:val="22"/>
        </w:rPr>
        <w:t>la protection de la nature et du paysage</w:t>
      </w:r>
      <w:r w:rsidRPr="00666D71">
        <w:rPr>
          <w:rFonts w:ascii="Arial" w:hAnsi="Arial" w:cs="Arial"/>
          <w:color w:val="000000" w:themeColor="text1"/>
          <w:sz w:val="22"/>
        </w:rPr>
        <w:t xml:space="preserve"> (</w:t>
      </w:r>
      <w:proofErr w:type="spellStart"/>
      <w:r w:rsidRPr="00666D71">
        <w:rPr>
          <w:rFonts w:ascii="Arial" w:hAnsi="Arial" w:cs="Arial"/>
          <w:color w:val="000000" w:themeColor="text1"/>
          <w:sz w:val="22"/>
        </w:rPr>
        <w:t>L</w:t>
      </w:r>
      <w:r w:rsidR="000F015D" w:rsidRPr="00666D71">
        <w:rPr>
          <w:rFonts w:ascii="Arial" w:hAnsi="Arial" w:cs="Arial"/>
          <w:color w:val="000000" w:themeColor="text1"/>
          <w:sz w:val="22"/>
        </w:rPr>
        <w:t>PNat</w:t>
      </w:r>
      <w:proofErr w:type="spellEnd"/>
      <w:r w:rsidR="00987896">
        <w:rPr>
          <w:rFonts w:ascii="Arial" w:hAnsi="Arial" w:cs="Arial"/>
          <w:color w:val="000000" w:themeColor="text1"/>
          <w:sz w:val="22"/>
        </w:rPr>
        <w:t>,</w:t>
      </w:r>
      <w:r w:rsidRPr="00666D71">
        <w:rPr>
          <w:rFonts w:ascii="Arial" w:hAnsi="Arial" w:cs="Arial"/>
          <w:color w:val="000000" w:themeColor="text1"/>
          <w:sz w:val="22"/>
        </w:rPr>
        <w:t xml:space="preserve"> RSF</w:t>
      </w:r>
      <w:r w:rsidR="000F015D" w:rsidRPr="00666D71">
        <w:rPr>
          <w:rFonts w:ascii="Arial" w:hAnsi="Arial" w:cs="Arial"/>
          <w:color w:val="000000" w:themeColor="text1"/>
          <w:sz w:val="22"/>
        </w:rPr>
        <w:t xml:space="preserve"> 72</w:t>
      </w:r>
      <w:r w:rsidRPr="00666D71">
        <w:rPr>
          <w:rFonts w:ascii="Arial" w:hAnsi="Arial" w:cs="Arial"/>
          <w:color w:val="000000" w:themeColor="text1"/>
          <w:sz w:val="22"/>
        </w:rPr>
        <w:t>1.</w:t>
      </w:r>
      <w:r w:rsidR="000F015D" w:rsidRPr="00666D71">
        <w:rPr>
          <w:rFonts w:ascii="Arial" w:hAnsi="Arial" w:cs="Arial"/>
          <w:color w:val="000000" w:themeColor="text1"/>
          <w:sz w:val="22"/>
        </w:rPr>
        <w:t>0.</w:t>
      </w:r>
      <w:r w:rsidRPr="00666D71">
        <w:rPr>
          <w:rFonts w:ascii="Arial" w:hAnsi="Arial" w:cs="Arial"/>
          <w:color w:val="000000" w:themeColor="text1"/>
          <w:sz w:val="22"/>
        </w:rPr>
        <w:t>1)</w:t>
      </w:r>
      <w:r w:rsidR="00EA13B1" w:rsidRPr="00666D71">
        <w:rPr>
          <w:rFonts w:ascii="Arial" w:hAnsi="Arial" w:cs="Arial"/>
          <w:color w:val="000000" w:themeColor="text1"/>
          <w:sz w:val="22"/>
        </w:rPr>
        <w:t xml:space="preserve"> </w:t>
      </w:r>
      <w:r w:rsidRPr="00666D71">
        <w:rPr>
          <w:rFonts w:ascii="Arial" w:hAnsi="Arial" w:cs="Arial"/>
          <w:color w:val="000000" w:themeColor="text1"/>
          <w:sz w:val="22"/>
        </w:rPr>
        <w:t>;</w:t>
      </w:r>
    </w:p>
    <w:p w:rsidR="00987896" w:rsidRDefault="00987896" w:rsidP="00666D71">
      <w:pPr>
        <w:pStyle w:val="06atexteprincipal"/>
        <w:numPr>
          <w:ilvl w:val="0"/>
          <w:numId w:val="0"/>
        </w:numPr>
        <w:spacing w:after="240"/>
        <w:jc w:val="both"/>
        <w:rPr>
          <w:rFonts w:ascii="Arial" w:hAnsi="Arial" w:cs="Arial"/>
          <w:color w:val="000000" w:themeColor="text1"/>
          <w:sz w:val="22"/>
        </w:rPr>
      </w:pPr>
      <w:proofErr w:type="gramStart"/>
      <w:r>
        <w:rPr>
          <w:rFonts w:ascii="Arial" w:hAnsi="Arial" w:cs="Arial"/>
          <w:color w:val="000000" w:themeColor="text1"/>
          <w:sz w:val="22"/>
        </w:rPr>
        <w:t>le</w:t>
      </w:r>
      <w:proofErr w:type="gramEnd"/>
      <w:r>
        <w:rPr>
          <w:rFonts w:ascii="Arial" w:hAnsi="Arial" w:cs="Arial"/>
          <w:color w:val="000000" w:themeColor="text1"/>
          <w:sz w:val="22"/>
        </w:rPr>
        <w:t xml:space="preserve"> r</w:t>
      </w:r>
      <w:r w:rsidRPr="00666D71">
        <w:rPr>
          <w:rFonts w:ascii="Arial" w:hAnsi="Arial" w:cs="Arial"/>
          <w:color w:val="000000" w:themeColor="text1"/>
          <w:sz w:val="22"/>
        </w:rPr>
        <w:t xml:space="preserve">èglement </w:t>
      </w:r>
      <w:r>
        <w:rPr>
          <w:rFonts w:ascii="Arial" w:hAnsi="Arial" w:cs="Arial"/>
          <w:color w:val="000000" w:themeColor="text1"/>
          <w:sz w:val="22"/>
        </w:rPr>
        <w:t xml:space="preserve">du 27 mai 2014 </w:t>
      </w:r>
      <w:r w:rsidRPr="00666D71">
        <w:rPr>
          <w:rFonts w:ascii="Arial" w:hAnsi="Arial" w:cs="Arial"/>
          <w:color w:val="000000" w:themeColor="text1"/>
          <w:sz w:val="22"/>
        </w:rPr>
        <w:t>sur la protection de la nature et du paysage</w:t>
      </w:r>
      <w:r>
        <w:rPr>
          <w:rFonts w:ascii="Arial" w:hAnsi="Arial" w:cs="Arial"/>
          <w:color w:val="000000" w:themeColor="text1"/>
          <w:sz w:val="22"/>
        </w:rPr>
        <w:t xml:space="preserve"> </w:t>
      </w:r>
      <w:r w:rsidRPr="00666D71">
        <w:rPr>
          <w:rFonts w:ascii="Arial" w:hAnsi="Arial" w:cs="Arial"/>
          <w:color w:val="000000" w:themeColor="text1"/>
          <w:sz w:val="22"/>
        </w:rPr>
        <w:t>(</w:t>
      </w:r>
      <w:proofErr w:type="spellStart"/>
      <w:r w:rsidRPr="00666D71">
        <w:rPr>
          <w:rFonts w:ascii="Arial" w:hAnsi="Arial" w:cs="Arial"/>
          <w:color w:val="000000" w:themeColor="text1"/>
          <w:sz w:val="22"/>
        </w:rPr>
        <w:t>RPNat</w:t>
      </w:r>
      <w:proofErr w:type="spellEnd"/>
      <w:r>
        <w:rPr>
          <w:rFonts w:ascii="Arial" w:hAnsi="Arial" w:cs="Arial"/>
          <w:color w:val="000000" w:themeColor="text1"/>
          <w:sz w:val="22"/>
        </w:rPr>
        <w:t xml:space="preserve">, RSF </w:t>
      </w:r>
      <w:r w:rsidRPr="00807EC3">
        <w:rPr>
          <w:rFonts w:ascii="Arial" w:hAnsi="Arial" w:cs="Arial"/>
          <w:color w:val="000000" w:themeColor="text1"/>
          <w:sz w:val="22"/>
        </w:rPr>
        <w:t>721.0.11</w:t>
      </w:r>
      <w:r>
        <w:rPr>
          <w:rFonts w:ascii="Arial" w:hAnsi="Arial" w:cs="Arial"/>
          <w:color w:val="000000" w:themeColor="text1"/>
          <w:sz w:val="22"/>
        </w:rPr>
        <w:t>) ;</w:t>
      </w:r>
    </w:p>
    <w:p w:rsidR="00613FC1" w:rsidRPr="00666D71" w:rsidRDefault="00613FC1" w:rsidP="00666D71">
      <w:pPr>
        <w:pStyle w:val="06atexteprincipal"/>
        <w:numPr>
          <w:ilvl w:val="0"/>
          <w:numId w:val="0"/>
        </w:numPr>
        <w:spacing w:after="240"/>
        <w:jc w:val="both"/>
        <w:rPr>
          <w:rFonts w:ascii="Arial" w:hAnsi="Arial" w:cs="Arial"/>
          <w:color w:val="000000" w:themeColor="text1"/>
          <w:sz w:val="22"/>
        </w:rPr>
      </w:pPr>
      <w:r w:rsidRPr="00666D71">
        <w:rPr>
          <w:rFonts w:ascii="Arial" w:hAnsi="Arial" w:cs="Arial"/>
          <w:color w:val="000000" w:themeColor="text1"/>
          <w:sz w:val="22"/>
        </w:rPr>
        <w:t xml:space="preserve">la demande de dérogation </w:t>
      </w:r>
      <w:r w:rsidR="00181D20" w:rsidRPr="00666D71">
        <w:rPr>
          <w:rFonts w:ascii="Arial" w:hAnsi="Arial" w:cs="Arial"/>
          <w:color w:val="000000" w:themeColor="text1"/>
          <w:sz w:val="22"/>
        </w:rPr>
        <w:t>aux mesures de protection des boisements hors-forêts</w:t>
      </w:r>
      <w:r w:rsidR="001E7609" w:rsidRPr="00666D71">
        <w:rPr>
          <w:rFonts w:ascii="Arial" w:hAnsi="Arial" w:cs="Arial"/>
          <w:color w:val="000000" w:themeColor="text1"/>
          <w:sz w:val="22"/>
        </w:rPr>
        <w:t xml:space="preserve"> </w:t>
      </w:r>
      <w:proofErr w:type="gramStart"/>
      <w:r w:rsidR="001E7609" w:rsidRPr="00666D71">
        <w:rPr>
          <w:rFonts w:ascii="Arial" w:hAnsi="Arial" w:cs="Arial"/>
          <w:color w:val="000000" w:themeColor="text1"/>
          <w:sz w:val="22"/>
        </w:rPr>
        <w:t>du</w:t>
      </w:r>
      <w:r w:rsidRPr="00666D71">
        <w:rPr>
          <w:rFonts w:ascii="Arial" w:hAnsi="Arial" w:cs="Arial"/>
          <w:color w:val="000000" w:themeColor="text1"/>
          <w:sz w:val="22"/>
        </w:rPr>
        <w:t> </w:t>
      </w:r>
      <w:proofErr w:type="gramEnd"/>
      <w:r w:rsidR="001E7609" w:rsidRPr="00A31F64">
        <w:rPr>
          <w:rFonts w:ascii="Arial" w:hAnsi="Arial" w:cs="Arial"/>
          <w:color w:val="000000" w:themeColor="text1"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1E7609" w:rsidRPr="00987896">
        <w:rPr>
          <w:rFonts w:ascii="Arial" w:hAnsi="Arial" w:cs="Arial"/>
          <w:color w:val="000000" w:themeColor="text1"/>
          <w:sz w:val="22"/>
        </w:rPr>
        <w:instrText xml:space="preserve"> FORMTEXT </w:instrText>
      </w:r>
      <w:r w:rsidR="001E7609" w:rsidRPr="00A31F64">
        <w:rPr>
          <w:rFonts w:ascii="Arial" w:hAnsi="Arial" w:cs="Arial"/>
          <w:color w:val="000000" w:themeColor="text1"/>
          <w:sz w:val="22"/>
        </w:rPr>
      </w:r>
      <w:r w:rsidR="001E7609" w:rsidRPr="00A31F64">
        <w:rPr>
          <w:rFonts w:ascii="Arial" w:hAnsi="Arial" w:cs="Arial"/>
          <w:color w:val="000000" w:themeColor="text1"/>
          <w:sz w:val="22"/>
        </w:rPr>
        <w:fldChar w:fldCharType="separate"/>
      </w:r>
      <w:r w:rsidR="001E7609" w:rsidRPr="00987896">
        <w:rPr>
          <w:rFonts w:ascii="Arial" w:hAnsi="Arial" w:cs="Arial"/>
          <w:color w:val="000000" w:themeColor="text1"/>
          <w:sz w:val="22"/>
        </w:rPr>
        <w:t> </w:t>
      </w:r>
      <w:r w:rsidR="001E7609" w:rsidRPr="00987896">
        <w:rPr>
          <w:rFonts w:ascii="Arial" w:hAnsi="Arial" w:cs="Arial"/>
          <w:color w:val="000000" w:themeColor="text1"/>
          <w:sz w:val="22"/>
        </w:rPr>
        <w:t> </w:t>
      </w:r>
      <w:r w:rsidR="001E7609" w:rsidRPr="00987896">
        <w:rPr>
          <w:rFonts w:ascii="Arial" w:hAnsi="Arial" w:cs="Arial"/>
          <w:color w:val="000000" w:themeColor="text1"/>
          <w:sz w:val="22"/>
        </w:rPr>
        <w:t> </w:t>
      </w:r>
      <w:r w:rsidR="001E7609" w:rsidRPr="00987896">
        <w:rPr>
          <w:rFonts w:ascii="Arial" w:hAnsi="Arial" w:cs="Arial"/>
          <w:color w:val="000000" w:themeColor="text1"/>
          <w:sz w:val="22"/>
        </w:rPr>
        <w:t> </w:t>
      </w:r>
      <w:r w:rsidR="001E7609" w:rsidRPr="00987896">
        <w:rPr>
          <w:rFonts w:ascii="Arial" w:hAnsi="Arial" w:cs="Arial"/>
          <w:color w:val="000000" w:themeColor="text1"/>
          <w:sz w:val="22"/>
        </w:rPr>
        <w:t> </w:t>
      </w:r>
      <w:r w:rsidR="001E7609" w:rsidRPr="00A31F64">
        <w:rPr>
          <w:rFonts w:ascii="Arial" w:hAnsi="Arial" w:cs="Arial"/>
          <w:color w:val="000000" w:themeColor="text1"/>
          <w:sz w:val="22"/>
        </w:rPr>
        <w:fldChar w:fldCharType="end"/>
      </w:r>
      <w:r w:rsidR="00987896">
        <w:rPr>
          <w:rFonts w:ascii="Arial" w:hAnsi="Arial" w:cs="Arial"/>
          <w:color w:val="000000" w:themeColor="text1"/>
          <w:sz w:val="22"/>
        </w:rPr>
        <w:t>,</w:t>
      </w:r>
    </w:p>
    <w:p w:rsidR="001E7609" w:rsidRDefault="001E7609" w:rsidP="001E7609">
      <w:pPr>
        <w:pStyle w:val="06atexteprincipal"/>
        <w:numPr>
          <w:ilvl w:val="0"/>
          <w:numId w:val="0"/>
        </w:numPr>
        <w:ind w:left="360" w:hanging="360"/>
        <w:jc w:val="both"/>
        <w:rPr>
          <w:rFonts w:ascii="Arial" w:hAnsi="Arial" w:cs="Arial"/>
          <w:sz w:val="22"/>
        </w:rPr>
      </w:pPr>
    </w:p>
    <w:p w:rsidR="001E7609" w:rsidRPr="00051511" w:rsidRDefault="001E7609" w:rsidP="001E7609">
      <w:pPr>
        <w:pStyle w:val="06atexteprincipal"/>
        <w:numPr>
          <w:ilvl w:val="0"/>
          <w:numId w:val="0"/>
        </w:numPr>
        <w:ind w:left="360" w:hanging="360"/>
        <w:jc w:val="both"/>
        <w:rPr>
          <w:rFonts w:ascii="Arial" w:hAnsi="Arial" w:cs="Arial"/>
          <w:sz w:val="22"/>
        </w:rPr>
      </w:pPr>
    </w:p>
    <w:p w:rsidR="00E37C07" w:rsidRDefault="00E37C07" w:rsidP="001E7609">
      <w:pPr>
        <w:jc w:val="center"/>
        <w:rPr>
          <w:rFonts w:ascii="Arial" w:hAnsi="Arial" w:cs="Arial"/>
          <w:b/>
          <w:sz w:val="22"/>
        </w:rPr>
      </w:pPr>
      <w:proofErr w:type="gramStart"/>
      <w:r w:rsidRPr="00051511">
        <w:rPr>
          <w:rFonts w:ascii="Arial" w:hAnsi="Arial" w:cs="Arial"/>
          <w:b/>
          <w:sz w:val="22"/>
        </w:rPr>
        <w:t>considérant</w:t>
      </w:r>
      <w:proofErr w:type="gramEnd"/>
      <w:r w:rsidR="00EE2057" w:rsidRPr="00051511">
        <w:rPr>
          <w:rFonts w:ascii="Arial" w:hAnsi="Arial" w:cs="Arial"/>
          <w:b/>
          <w:sz w:val="22"/>
        </w:rPr>
        <w:t> :</w:t>
      </w:r>
    </w:p>
    <w:p w:rsidR="001E7609" w:rsidRPr="00051511" w:rsidRDefault="001E7609" w:rsidP="001E7609">
      <w:pPr>
        <w:jc w:val="center"/>
        <w:rPr>
          <w:rFonts w:ascii="Arial" w:hAnsi="Arial" w:cs="Arial"/>
          <w:b/>
          <w:sz w:val="22"/>
        </w:rPr>
      </w:pPr>
    </w:p>
    <w:p w:rsidR="00A222EB" w:rsidRPr="00D16C4B" w:rsidRDefault="00A222EB" w:rsidP="001E7609">
      <w:pPr>
        <w:pStyle w:val="06atexteprincipal"/>
        <w:numPr>
          <w:ilvl w:val="0"/>
          <w:numId w:val="0"/>
        </w:numPr>
        <w:spacing w:after="240"/>
        <w:jc w:val="both"/>
        <w:rPr>
          <w:rFonts w:ascii="Arial" w:hAnsi="Arial" w:cs="Arial"/>
          <w:color w:val="000000" w:themeColor="text1"/>
          <w:sz w:val="22"/>
        </w:rPr>
      </w:pPr>
      <w:proofErr w:type="gramStart"/>
      <w:r w:rsidRPr="00D16C4B">
        <w:rPr>
          <w:rFonts w:ascii="Arial" w:hAnsi="Arial" w:cs="Arial"/>
          <w:color w:val="000000" w:themeColor="text1"/>
          <w:sz w:val="22"/>
        </w:rPr>
        <w:t>que</w:t>
      </w:r>
      <w:proofErr w:type="gramEnd"/>
      <w:r w:rsidRPr="00D16C4B">
        <w:rPr>
          <w:rFonts w:ascii="Arial" w:hAnsi="Arial" w:cs="Arial"/>
          <w:color w:val="000000" w:themeColor="text1"/>
          <w:sz w:val="22"/>
        </w:rPr>
        <w:t xml:space="preserve"> le boisement hors-forêt mentionné dans la demande peut être supprimé pour raison de </w:t>
      </w:r>
      <w:r w:rsidRPr="00D16C4B">
        <w:rPr>
          <w:rFonts w:ascii="Arial" w:hAnsi="Arial" w:cs="Arial"/>
          <w:color w:val="000000" w:themeColor="text1"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16C4B">
        <w:rPr>
          <w:rFonts w:ascii="Arial" w:hAnsi="Arial" w:cs="Arial"/>
          <w:color w:val="000000" w:themeColor="text1"/>
          <w:sz w:val="22"/>
        </w:rPr>
        <w:instrText xml:space="preserve"> FORMTEXT </w:instrText>
      </w:r>
      <w:r w:rsidRPr="00D16C4B">
        <w:rPr>
          <w:rFonts w:ascii="Arial" w:hAnsi="Arial" w:cs="Arial"/>
          <w:color w:val="000000" w:themeColor="text1"/>
          <w:sz w:val="22"/>
        </w:rPr>
      </w:r>
      <w:r w:rsidRPr="00D16C4B">
        <w:rPr>
          <w:rFonts w:ascii="Arial" w:hAnsi="Arial" w:cs="Arial"/>
          <w:color w:val="000000" w:themeColor="text1"/>
          <w:sz w:val="22"/>
        </w:rPr>
        <w:fldChar w:fldCharType="separate"/>
      </w:r>
      <w:r w:rsidRPr="00D16C4B">
        <w:rPr>
          <w:rFonts w:ascii="Arial" w:hAnsi="Arial" w:cs="Arial"/>
          <w:color w:val="000000" w:themeColor="text1"/>
          <w:sz w:val="22"/>
        </w:rPr>
        <w:t> </w:t>
      </w:r>
      <w:r w:rsidRPr="00D16C4B">
        <w:rPr>
          <w:rFonts w:ascii="Arial" w:hAnsi="Arial" w:cs="Arial"/>
          <w:color w:val="000000" w:themeColor="text1"/>
          <w:sz w:val="22"/>
        </w:rPr>
        <w:t> </w:t>
      </w:r>
      <w:r w:rsidRPr="00D16C4B">
        <w:rPr>
          <w:rFonts w:ascii="Arial" w:hAnsi="Arial" w:cs="Arial"/>
          <w:color w:val="000000" w:themeColor="text1"/>
          <w:sz w:val="22"/>
        </w:rPr>
        <w:t> </w:t>
      </w:r>
      <w:r w:rsidRPr="00D16C4B">
        <w:rPr>
          <w:rFonts w:ascii="Arial" w:hAnsi="Arial" w:cs="Arial"/>
          <w:color w:val="000000" w:themeColor="text1"/>
          <w:sz w:val="22"/>
        </w:rPr>
        <w:t> </w:t>
      </w:r>
      <w:r w:rsidRPr="00D16C4B">
        <w:rPr>
          <w:rFonts w:ascii="Arial" w:hAnsi="Arial" w:cs="Arial"/>
          <w:color w:val="000000" w:themeColor="text1"/>
          <w:sz w:val="22"/>
        </w:rPr>
        <w:t> </w:t>
      </w:r>
      <w:r w:rsidRPr="00D16C4B">
        <w:rPr>
          <w:rFonts w:ascii="Arial" w:hAnsi="Arial" w:cs="Arial"/>
          <w:color w:val="000000" w:themeColor="text1"/>
          <w:sz w:val="22"/>
        </w:rPr>
        <w:fldChar w:fldCharType="end"/>
      </w:r>
    </w:p>
    <w:p w:rsidR="001E7609" w:rsidRDefault="001E7609" w:rsidP="001E7609">
      <w:pPr>
        <w:pStyle w:val="06atexteprincipal"/>
        <w:numPr>
          <w:ilvl w:val="0"/>
          <w:numId w:val="0"/>
        </w:numPr>
        <w:spacing w:after="240"/>
        <w:jc w:val="both"/>
        <w:rPr>
          <w:rFonts w:ascii="Arial" w:hAnsi="Arial" w:cs="Arial"/>
          <w:sz w:val="22"/>
        </w:rPr>
      </w:pPr>
      <w:proofErr w:type="gramStart"/>
      <w:r w:rsidRPr="001E7609">
        <w:rPr>
          <w:rFonts w:ascii="Arial" w:hAnsi="Arial" w:cs="Arial"/>
          <w:sz w:val="22"/>
        </w:rPr>
        <w:t>qu</w:t>
      </w:r>
      <w:r w:rsidR="00E65DC8">
        <w:rPr>
          <w:rFonts w:ascii="Arial" w:hAnsi="Arial" w:cs="Arial"/>
          <w:sz w:val="22"/>
        </w:rPr>
        <w:t>’</w:t>
      </w:r>
      <w:r w:rsidRPr="001E7609">
        <w:rPr>
          <w:rFonts w:ascii="Arial" w:hAnsi="Arial" w:cs="Arial"/>
          <w:sz w:val="22"/>
        </w:rPr>
        <w:t>une</w:t>
      </w:r>
      <w:proofErr w:type="gramEnd"/>
      <w:r w:rsidRPr="001E7609">
        <w:rPr>
          <w:rFonts w:ascii="Arial" w:hAnsi="Arial" w:cs="Arial"/>
          <w:sz w:val="22"/>
        </w:rPr>
        <w:t xml:space="preserve"> mesure de </w:t>
      </w:r>
      <w:r>
        <w:rPr>
          <w:rFonts w:ascii="Arial" w:hAnsi="Arial" w:cs="Arial"/>
          <w:sz w:val="22"/>
        </w:rPr>
        <w:t>compensation</w:t>
      </w:r>
      <w:r w:rsidRPr="001E7609">
        <w:rPr>
          <w:rFonts w:ascii="Arial" w:hAnsi="Arial" w:cs="Arial"/>
          <w:sz w:val="22"/>
        </w:rPr>
        <w:t xml:space="preserve">, soit  </w:t>
      </w:r>
      <w:r w:rsidRPr="001E7609">
        <w:rPr>
          <w:rFonts w:ascii="Arial" w:hAnsi="Arial" w:cs="Arial"/>
          <w:color w:val="000000" w:themeColor="text1"/>
          <w:sz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1E7609">
        <w:rPr>
          <w:rFonts w:ascii="Arial" w:hAnsi="Arial" w:cs="Arial"/>
          <w:color w:val="000000" w:themeColor="text1"/>
          <w:sz w:val="22"/>
        </w:rPr>
        <w:instrText xml:space="preserve"> FORMTEXT </w:instrText>
      </w:r>
      <w:r w:rsidRPr="001E7609">
        <w:rPr>
          <w:rFonts w:ascii="Arial" w:hAnsi="Arial" w:cs="Arial"/>
          <w:color w:val="000000" w:themeColor="text1"/>
          <w:sz w:val="22"/>
        </w:rPr>
      </w:r>
      <w:r w:rsidRPr="001E7609">
        <w:rPr>
          <w:rFonts w:ascii="Arial" w:hAnsi="Arial" w:cs="Arial"/>
          <w:color w:val="000000" w:themeColor="text1"/>
          <w:sz w:val="22"/>
        </w:rPr>
        <w:fldChar w:fldCharType="separate"/>
      </w:r>
      <w:r w:rsidRPr="001E7609">
        <w:rPr>
          <w:rFonts w:ascii="Arial" w:hAnsi="Arial" w:cs="Arial"/>
          <w:color w:val="000000" w:themeColor="text1"/>
          <w:sz w:val="22"/>
        </w:rPr>
        <w:t> </w:t>
      </w:r>
      <w:r w:rsidRPr="001E7609">
        <w:rPr>
          <w:rFonts w:ascii="Arial" w:hAnsi="Arial" w:cs="Arial"/>
          <w:color w:val="000000" w:themeColor="text1"/>
          <w:sz w:val="22"/>
        </w:rPr>
        <w:t> </w:t>
      </w:r>
      <w:r w:rsidRPr="001E7609">
        <w:rPr>
          <w:rFonts w:ascii="Arial" w:hAnsi="Arial" w:cs="Arial"/>
          <w:color w:val="000000" w:themeColor="text1"/>
          <w:sz w:val="22"/>
        </w:rPr>
        <w:t> </w:t>
      </w:r>
      <w:r w:rsidRPr="001E7609">
        <w:rPr>
          <w:rFonts w:ascii="Arial" w:hAnsi="Arial" w:cs="Arial"/>
          <w:color w:val="000000" w:themeColor="text1"/>
          <w:sz w:val="22"/>
        </w:rPr>
        <w:t> </w:t>
      </w:r>
      <w:r w:rsidRPr="001E7609">
        <w:rPr>
          <w:rFonts w:ascii="Arial" w:hAnsi="Arial" w:cs="Arial"/>
          <w:color w:val="000000" w:themeColor="text1"/>
          <w:sz w:val="22"/>
        </w:rPr>
        <w:t> </w:t>
      </w:r>
      <w:r w:rsidRPr="001E7609">
        <w:rPr>
          <w:rFonts w:ascii="Arial" w:hAnsi="Arial" w:cs="Arial"/>
          <w:color w:val="000000" w:themeColor="text1"/>
          <w:sz w:val="22"/>
        </w:rPr>
        <w:fldChar w:fldCharType="end"/>
      </w:r>
      <w:r w:rsidRPr="001E7609">
        <w:rPr>
          <w:rFonts w:ascii="Arial" w:hAnsi="Arial" w:cs="Arial"/>
          <w:color w:val="000000" w:themeColor="text1"/>
          <w:sz w:val="22"/>
        </w:rPr>
        <w:t xml:space="preserve"> </w:t>
      </w:r>
      <w:r w:rsidRPr="001E7609">
        <w:rPr>
          <w:rFonts w:ascii="Arial" w:hAnsi="Arial" w:cs="Arial"/>
          <w:sz w:val="22"/>
        </w:rPr>
        <w:t>est proposée</w:t>
      </w:r>
      <w:r>
        <w:rPr>
          <w:rFonts w:ascii="Arial" w:hAnsi="Arial" w:cs="Arial"/>
          <w:sz w:val="22"/>
        </w:rPr>
        <w:t xml:space="preserve"> ; </w:t>
      </w:r>
    </w:p>
    <w:p w:rsidR="000461BF" w:rsidRDefault="000461BF" w:rsidP="001E7609">
      <w:pPr>
        <w:pStyle w:val="06atexteprincipal"/>
        <w:numPr>
          <w:ilvl w:val="0"/>
          <w:numId w:val="0"/>
        </w:numPr>
        <w:spacing w:after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qu’au vu des considérations qui précèdent, la dérogation </w:t>
      </w:r>
      <w:r w:rsidR="00181D20">
        <w:rPr>
          <w:rFonts w:ascii="Arial" w:hAnsi="Arial" w:cs="Arial"/>
          <w:sz w:val="22"/>
        </w:rPr>
        <w:t>aux mesures de protection des boisements hors-forêt</w:t>
      </w:r>
      <w:r>
        <w:rPr>
          <w:rFonts w:ascii="Arial" w:hAnsi="Arial" w:cs="Arial"/>
          <w:sz w:val="22"/>
        </w:rPr>
        <w:t xml:space="preserve">, requise </w:t>
      </w:r>
      <w:proofErr w:type="gramStart"/>
      <w:r>
        <w:rPr>
          <w:rFonts w:ascii="Arial" w:hAnsi="Arial" w:cs="Arial"/>
          <w:sz w:val="22"/>
        </w:rPr>
        <w:t xml:space="preserve">par </w:t>
      </w:r>
      <w:proofErr w:type="gramEnd"/>
      <w:r w:rsidRPr="00051511">
        <w:rPr>
          <w:rFonts w:ascii="Arial" w:hAnsi="Arial" w:cs="Arial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51511">
        <w:rPr>
          <w:rFonts w:ascii="Arial" w:hAnsi="Arial" w:cs="Arial"/>
          <w:sz w:val="22"/>
        </w:rPr>
        <w:instrText xml:space="preserve"> FORMTEXT </w:instrText>
      </w:r>
      <w:r w:rsidRPr="00051511">
        <w:rPr>
          <w:rFonts w:ascii="Arial" w:hAnsi="Arial" w:cs="Arial"/>
          <w:sz w:val="22"/>
        </w:rPr>
      </w:r>
      <w:r w:rsidRPr="00051511">
        <w:rPr>
          <w:rFonts w:ascii="Arial" w:hAnsi="Arial" w:cs="Arial"/>
          <w:sz w:val="22"/>
        </w:rPr>
        <w:fldChar w:fldCharType="separate"/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>, est octroyée ;</w:t>
      </w:r>
    </w:p>
    <w:p w:rsidR="00613FC1" w:rsidRPr="00051511" w:rsidRDefault="00613FC1" w:rsidP="001E7609">
      <w:pPr>
        <w:pStyle w:val="06atexteprincipal"/>
        <w:numPr>
          <w:ilvl w:val="0"/>
          <w:numId w:val="0"/>
        </w:numPr>
        <w:spacing w:after="240"/>
        <w:jc w:val="both"/>
        <w:rPr>
          <w:rFonts w:ascii="Arial" w:hAnsi="Arial" w:cs="Arial"/>
          <w:sz w:val="22"/>
        </w:rPr>
      </w:pPr>
      <w:proofErr w:type="gramStart"/>
      <w:r w:rsidRPr="000D060F">
        <w:rPr>
          <w:rFonts w:ascii="Arial" w:hAnsi="Arial" w:cs="Arial"/>
          <w:sz w:val="22"/>
        </w:rPr>
        <w:t>qu’il</w:t>
      </w:r>
      <w:proofErr w:type="gramEnd"/>
      <w:r w:rsidR="000D060F" w:rsidRPr="000D060F">
        <w:rPr>
          <w:rFonts w:ascii="Arial" w:hAnsi="Arial" w:cs="Arial"/>
          <w:sz w:val="22"/>
        </w:rPr>
        <w:t xml:space="preserve"> se justifie de mettre les frais de procédure à charge de celui qui requiert une décision de </w:t>
      </w:r>
      <w:r w:rsidR="00A73D96">
        <w:rPr>
          <w:rFonts w:ascii="Arial" w:hAnsi="Arial" w:cs="Arial"/>
          <w:sz w:val="22"/>
        </w:rPr>
        <w:t xml:space="preserve">la part de </w:t>
      </w:r>
      <w:r w:rsidR="000D060F" w:rsidRPr="000D060F">
        <w:rPr>
          <w:rFonts w:ascii="Arial" w:hAnsi="Arial" w:cs="Arial"/>
          <w:sz w:val="22"/>
        </w:rPr>
        <w:t xml:space="preserve">l’autorité conformément à l’art. </w:t>
      </w:r>
      <w:r w:rsidRPr="000D060F">
        <w:rPr>
          <w:rFonts w:ascii="Arial" w:hAnsi="Arial" w:cs="Arial"/>
          <w:sz w:val="22"/>
        </w:rPr>
        <w:t>130 CPJA ;</w:t>
      </w:r>
    </w:p>
    <w:p w:rsidR="00D16C4B" w:rsidRDefault="00D16C4B" w:rsidP="001E7609">
      <w:pPr>
        <w:rPr>
          <w:rFonts w:ascii="Arial" w:hAnsi="Arial" w:cs="Arial"/>
          <w:b/>
          <w:sz w:val="22"/>
        </w:rPr>
      </w:pPr>
    </w:p>
    <w:p w:rsidR="00051511" w:rsidRDefault="00BA48B9" w:rsidP="001E7609">
      <w:pPr>
        <w:jc w:val="center"/>
        <w:rPr>
          <w:rFonts w:ascii="Arial" w:hAnsi="Arial" w:cs="Arial"/>
          <w:b/>
          <w:sz w:val="22"/>
        </w:rPr>
      </w:pPr>
      <w:proofErr w:type="gramStart"/>
      <w:r>
        <w:rPr>
          <w:rFonts w:ascii="Arial" w:hAnsi="Arial" w:cs="Arial"/>
          <w:b/>
          <w:sz w:val="22"/>
        </w:rPr>
        <w:t>décide</w:t>
      </w:r>
      <w:proofErr w:type="gramEnd"/>
      <w:r>
        <w:rPr>
          <w:rFonts w:ascii="Arial" w:hAnsi="Arial" w:cs="Arial"/>
          <w:b/>
          <w:sz w:val="22"/>
        </w:rPr>
        <w:t> :</w:t>
      </w:r>
    </w:p>
    <w:p w:rsidR="00550459" w:rsidRDefault="00550459" w:rsidP="001E7609">
      <w:pPr>
        <w:jc w:val="center"/>
        <w:rPr>
          <w:rFonts w:ascii="Arial" w:hAnsi="Arial" w:cs="Arial"/>
          <w:b/>
          <w:sz w:val="22"/>
        </w:rPr>
      </w:pPr>
    </w:p>
    <w:p w:rsidR="00906213" w:rsidRPr="00906213" w:rsidRDefault="0011453D" w:rsidP="001E7609">
      <w:pPr>
        <w:pStyle w:val="Listenabsatz"/>
        <w:numPr>
          <w:ilvl w:val="0"/>
          <w:numId w:val="25"/>
        </w:numPr>
        <w:tabs>
          <w:tab w:val="left" w:pos="284"/>
          <w:tab w:val="left" w:pos="426"/>
        </w:tabs>
        <w:spacing w:after="240"/>
        <w:ind w:left="284" w:hanging="284"/>
        <w:jc w:val="both"/>
        <w:rPr>
          <w:rFonts w:ascii="Arial" w:hAnsi="Arial" w:cs="Arial"/>
          <w:sz w:val="22"/>
        </w:rPr>
      </w:pPr>
      <w:r w:rsidRPr="00906213">
        <w:rPr>
          <w:rFonts w:ascii="Arial" w:hAnsi="Arial" w:cs="Arial"/>
          <w:sz w:val="22"/>
        </w:rPr>
        <w:t xml:space="preserve">Une dérogation aux </w:t>
      </w:r>
      <w:r w:rsidR="00181D20" w:rsidRPr="00906213">
        <w:rPr>
          <w:rFonts w:ascii="Arial" w:hAnsi="Arial" w:cs="Arial"/>
          <w:sz w:val="22"/>
        </w:rPr>
        <w:t xml:space="preserve">mesures de protection </w:t>
      </w:r>
      <w:r w:rsidRPr="00906213">
        <w:rPr>
          <w:rFonts w:ascii="Arial" w:hAnsi="Arial" w:cs="Arial"/>
          <w:sz w:val="22"/>
        </w:rPr>
        <w:t xml:space="preserve">est accordée pour </w:t>
      </w:r>
      <w:r w:rsidR="00A222EB" w:rsidRPr="00906213">
        <w:rPr>
          <w:rFonts w:ascii="Arial" w:hAnsi="Arial" w:cs="Arial"/>
          <w:sz w:val="22"/>
        </w:rPr>
        <w:t>le</w:t>
      </w:r>
      <w:r w:rsidR="00666D71">
        <w:rPr>
          <w:rFonts w:ascii="Arial" w:hAnsi="Arial" w:cs="Arial"/>
          <w:sz w:val="22"/>
        </w:rPr>
        <w:t>(s)</w:t>
      </w:r>
      <w:r w:rsidR="00A222EB" w:rsidRPr="00906213">
        <w:rPr>
          <w:rFonts w:ascii="Arial" w:hAnsi="Arial" w:cs="Arial"/>
          <w:sz w:val="22"/>
        </w:rPr>
        <w:t xml:space="preserve"> boisement</w:t>
      </w:r>
      <w:r w:rsidR="00666D71">
        <w:rPr>
          <w:rFonts w:ascii="Arial" w:hAnsi="Arial" w:cs="Arial"/>
          <w:sz w:val="22"/>
        </w:rPr>
        <w:t>(s)</w:t>
      </w:r>
      <w:r w:rsidR="00A222EB" w:rsidRPr="00906213">
        <w:rPr>
          <w:rFonts w:ascii="Arial" w:hAnsi="Arial" w:cs="Arial"/>
          <w:sz w:val="22"/>
        </w:rPr>
        <w:t xml:space="preserve"> hors-forêt</w:t>
      </w:r>
      <w:r w:rsidRPr="00906213">
        <w:rPr>
          <w:rFonts w:ascii="Arial" w:hAnsi="Arial" w:cs="Arial"/>
          <w:b/>
          <w:sz w:val="22"/>
        </w:rPr>
        <w:t xml:space="preserve"> </w:t>
      </w:r>
      <w:r w:rsidRPr="00906213">
        <w:rPr>
          <w:rFonts w:ascii="Arial" w:hAnsi="Arial" w:cs="Arial"/>
          <w:sz w:val="22"/>
        </w:rPr>
        <w:t xml:space="preserve">sise(s) sur la parcelle </w:t>
      </w:r>
      <w:r w:rsidR="0046554C">
        <w:rPr>
          <w:rFonts w:ascii="Arial" w:hAnsi="Arial" w:cs="Arial"/>
          <w:sz w:val="22"/>
        </w:rPr>
        <w:t xml:space="preserve">/ les parcelles no. </w:t>
      </w:r>
      <w:r w:rsidR="002533FB" w:rsidRPr="00906213">
        <w:rPr>
          <w:rFonts w:ascii="Arial" w:hAnsi="Arial" w:cs="Arial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2533FB" w:rsidRPr="00906213">
        <w:rPr>
          <w:rFonts w:ascii="Arial" w:hAnsi="Arial" w:cs="Arial"/>
          <w:sz w:val="22"/>
        </w:rPr>
        <w:instrText xml:space="preserve"> FORMTEXT </w:instrText>
      </w:r>
      <w:r w:rsidR="002533FB" w:rsidRPr="00906213">
        <w:rPr>
          <w:rFonts w:ascii="Arial" w:hAnsi="Arial" w:cs="Arial"/>
          <w:sz w:val="22"/>
        </w:rPr>
      </w:r>
      <w:r w:rsidR="002533FB" w:rsidRPr="00906213">
        <w:rPr>
          <w:rFonts w:ascii="Arial" w:hAnsi="Arial" w:cs="Arial"/>
          <w:sz w:val="22"/>
        </w:rPr>
        <w:fldChar w:fldCharType="separate"/>
      </w:r>
      <w:r w:rsidR="002533FB" w:rsidRPr="00051511">
        <w:rPr>
          <w:rFonts w:ascii="Arial" w:hAnsi="Arial" w:cs="Arial"/>
          <w:sz w:val="22"/>
        </w:rPr>
        <w:t> </w:t>
      </w:r>
      <w:r w:rsidR="002533FB" w:rsidRPr="00051511">
        <w:rPr>
          <w:rFonts w:ascii="Arial" w:hAnsi="Arial" w:cs="Arial"/>
          <w:sz w:val="22"/>
        </w:rPr>
        <w:t> </w:t>
      </w:r>
      <w:r w:rsidR="002533FB" w:rsidRPr="00051511">
        <w:rPr>
          <w:rFonts w:ascii="Arial" w:hAnsi="Arial" w:cs="Arial"/>
          <w:sz w:val="22"/>
        </w:rPr>
        <w:t> </w:t>
      </w:r>
      <w:r w:rsidR="002533FB" w:rsidRPr="00051511">
        <w:rPr>
          <w:rFonts w:ascii="Arial" w:hAnsi="Arial" w:cs="Arial"/>
          <w:sz w:val="22"/>
        </w:rPr>
        <w:t> </w:t>
      </w:r>
      <w:r w:rsidR="002533FB" w:rsidRPr="00051511">
        <w:rPr>
          <w:rFonts w:ascii="Arial" w:hAnsi="Arial" w:cs="Arial"/>
          <w:sz w:val="22"/>
        </w:rPr>
        <w:t> </w:t>
      </w:r>
      <w:r w:rsidR="002533FB" w:rsidRPr="00906213">
        <w:rPr>
          <w:rFonts w:ascii="Arial" w:hAnsi="Arial" w:cs="Arial"/>
          <w:sz w:val="22"/>
        </w:rPr>
        <w:fldChar w:fldCharType="end"/>
      </w:r>
      <w:r w:rsidR="002533FB">
        <w:rPr>
          <w:rFonts w:ascii="Arial" w:hAnsi="Arial" w:cs="Arial"/>
          <w:sz w:val="22"/>
        </w:rPr>
        <w:t xml:space="preserve"> </w:t>
      </w:r>
      <w:r w:rsidR="0046554C">
        <w:rPr>
          <w:rFonts w:ascii="Arial" w:hAnsi="Arial" w:cs="Arial"/>
          <w:sz w:val="22"/>
        </w:rPr>
        <w:t xml:space="preserve">du Registre foncier </w:t>
      </w:r>
      <w:r w:rsidRPr="00906213">
        <w:rPr>
          <w:rFonts w:ascii="Arial" w:hAnsi="Arial" w:cs="Arial"/>
          <w:sz w:val="22"/>
        </w:rPr>
        <w:t xml:space="preserve">de la commune </w:t>
      </w:r>
      <w:proofErr w:type="gramStart"/>
      <w:r w:rsidRPr="00906213">
        <w:rPr>
          <w:rFonts w:ascii="Arial" w:hAnsi="Arial" w:cs="Arial"/>
          <w:sz w:val="22"/>
        </w:rPr>
        <w:t>de </w:t>
      </w:r>
      <w:proofErr w:type="gramEnd"/>
      <w:r w:rsidRPr="00906213">
        <w:rPr>
          <w:rFonts w:ascii="Arial" w:hAnsi="Arial" w:cs="Arial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906213">
        <w:rPr>
          <w:rFonts w:ascii="Arial" w:hAnsi="Arial" w:cs="Arial"/>
          <w:sz w:val="22"/>
        </w:rPr>
        <w:instrText xml:space="preserve"> FORMTEXT </w:instrText>
      </w:r>
      <w:r w:rsidRPr="00906213">
        <w:rPr>
          <w:rFonts w:ascii="Arial" w:hAnsi="Arial" w:cs="Arial"/>
          <w:sz w:val="22"/>
        </w:rPr>
      </w:r>
      <w:r w:rsidRPr="00906213">
        <w:rPr>
          <w:rFonts w:ascii="Arial" w:hAnsi="Arial" w:cs="Arial"/>
          <w:sz w:val="22"/>
        </w:rPr>
        <w:fldChar w:fldCharType="separate"/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906213">
        <w:rPr>
          <w:rFonts w:ascii="Arial" w:hAnsi="Arial" w:cs="Arial"/>
          <w:sz w:val="22"/>
        </w:rPr>
        <w:fldChar w:fldCharType="end"/>
      </w:r>
      <w:r w:rsidRPr="00906213">
        <w:rPr>
          <w:rFonts w:ascii="Arial" w:hAnsi="Arial" w:cs="Arial"/>
          <w:sz w:val="22"/>
        </w:rPr>
        <w:t xml:space="preserve">, </w:t>
      </w:r>
      <w:r w:rsidR="00A222EB" w:rsidRPr="00906213">
        <w:rPr>
          <w:rFonts w:ascii="Arial" w:hAnsi="Arial" w:cs="Arial"/>
          <w:sz w:val="22"/>
        </w:rPr>
        <w:t xml:space="preserve">coordonnées </w:t>
      </w:r>
      <w:r w:rsidR="00A222EB" w:rsidRPr="00906213">
        <w:rPr>
          <w:rFonts w:ascii="Arial" w:hAnsi="Arial" w:cs="Arial"/>
          <w:sz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A222EB" w:rsidRPr="00906213">
        <w:rPr>
          <w:rFonts w:ascii="Arial" w:hAnsi="Arial" w:cs="Arial"/>
          <w:sz w:val="22"/>
        </w:rPr>
        <w:instrText xml:space="preserve"> FORMTEXT </w:instrText>
      </w:r>
      <w:r w:rsidR="00A222EB" w:rsidRPr="00906213">
        <w:rPr>
          <w:rFonts w:ascii="Arial" w:hAnsi="Arial" w:cs="Arial"/>
          <w:sz w:val="22"/>
        </w:rPr>
      </w:r>
      <w:r w:rsidR="00A222EB" w:rsidRPr="00906213">
        <w:rPr>
          <w:rFonts w:ascii="Arial" w:hAnsi="Arial" w:cs="Arial"/>
          <w:sz w:val="22"/>
        </w:rPr>
        <w:fldChar w:fldCharType="separate"/>
      </w:r>
      <w:r w:rsidR="00A222EB" w:rsidRPr="00051511">
        <w:rPr>
          <w:rFonts w:ascii="Arial" w:hAnsi="Arial" w:cs="Arial"/>
          <w:sz w:val="22"/>
        </w:rPr>
        <w:t> </w:t>
      </w:r>
      <w:r w:rsidR="00A222EB" w:rsidRPr="00051511">
        <w:rPr>
          <w:rFonts w:ascii="Arial" w:hAnsi="Arial" w:cs="Arial"/>
          <w:sz w:val="22"/>
        </w:rPr>
        <w:t> </w:t>
      </w:r>
      <w:r w:rsidR="00A222EB" w:rsidRPr="00051511">
        <w:rPr>
          <w:rFonts w:ascii="Arial" w:hAnsi="Arial" w:cs="Arial"/>
          <w:sz w:val="22"/>
        </w:rPr>
        <w:t> </w:t>
      </w:r>
      <w:r w:rsidR="00A222EB" w:rsidRPr="00051511">
        <w:rPr>
          <w:rFonts w:ascii="Arial" w:hAnsi="Arial" w:cs="Arial"/>
          <w:sz w:val="22"/>
        </w:rPr>
        <w:t> </w:t>
      </w:r>
      <w:r w:rsidR="00A222EB" w:rsidRPr="00051511">
        <w:rPr>
          <w:rFonts w:ascii="Arial" w:hAnsi="Arial" w:cs="Arial"/>
          <w:sz w:val="22"/>
        </w:rPr>
        <w:t> </w:t>
      </w:r>
      <w:r w:rsidR="00A222EB" w:rsidRPr="00906213">
        <w:rPr>
          <w:rFonts w:ascii="Arial" w:hAnsi="Arial" w:cs="Arial"/>
          <w:sz w:val="22"/>
        </w:rPr>
        <w:fldChar w:fldCharType="end"/>
      </w:r>
      <w:r w:rsidR="00FB7ED3">
        <w:rPr>
          <w:rFonts w:ascii="Arial" w:hAnsi="Arial" w:cs="Arial"/>
          <w:sz w:val="22"/>
        </w:rPr>
        <w:t xml:space="preserve"> (art. 20 et 22 al. 3 </w:t>
      </w:r>
      <w:proofErr w:type="spellStart"/>
      <w:r w:rsidR="00FB7ED3">
        <w:rPr>
          <w:rFonts w:ascii="Arial" w:hAnsi="Arial" w:cs="Arial"/>
          <w:sz w:val="22"/>
        </w:rPr>
        <w:t>LPNat</w:t>
      </w:r>
      <w:proofErr w:type="spellEnd"/>
      <w:r w:rsidR="00FB7ED3">
        <w:rPr>
          <w:rFonts w:ascii="Arial" w:hAnsi="Arial" w:cs="Arial"/>
          <w:sz w:val="22"/>
        </w:rPr>
        <w:t>).</w:t>
      </w:r>
    </w:p>
    <w:p w:rsidR="00906213" w:rsidRDefault="00906213" w:rsidP="001E7609">
      <w:pPr>
        <w:pStyle w:val="07btexteprincipalsansespacebloc"/>
        <w:numPr>
          <w:ilvl w:val="0"/>
          <w:numId w:val="25"/>
        </w:numPr>
        <w:tabs>
          <w:tab w:val="left" w:pos="284"/>
          <w:tab w:val="left" w:pos="426"/>
        </w:tabs>
        <w:spacing w:after="240"/>
        <w:ind w:left="284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mesure de compensation</w:t>
      </w:r>
      <w:r w:rsidR="001E7609">
        <w:rPr>
          <w:rFonts w:ascii="Arial" w:hAnsi="Arial" w:cs="Arial"/>
          <w:sz w:val="22"/>
        </w:rPr>
        <w:t>, soit</w:t>
      </w:r>
      <w:r>
        <w:rPr>
          <w:rFonts w:ascii="Arial" w:hAnsi="Arial" w:cs="Arial"/>
          <w:sz w:val="22"/>
        </w:rPr>
        <w:t xml:space="preserve"> </w:t>
      </w:r>
      <w:r w:rsidRPr="0011453D">
        <w:rPr>
          <w:rFonts w:ascii="Arial" w:hAnsi="Arial" w:cs="Arial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11453D">
        <w:rPr>
          <w:rFonts w:ascii="Arial" w:hAnsi="Arial" w:cs="Arial"/>
          <w:sz w:val="22"/>
          <w:lang w:val="fr-CH"/>
        </w:rPr>
        <w:instrText xml:space="preserve"> FORMTEXT </w:instrText>
      </w:r>
      <w:r w:rsidRPr="0011453D">
        <w:rPr>
          <w:rFonts w:ascii="Arial" w:hAnsi="Arial" w:cs="Arial"/>
          <w:sz w:val="22"/>
        </w:rPr>
      </w:r>
      <w:r w:rsidRPr="0011453D">
        <w:rPr>
          <w:rFonts w:ascii="Arial" w:hAnsi="Arial" w:cs="Arial"/>
          <w:sz w:val="22"/>
        </w:rPr>
        <w:fldChar w:fldCharType="separate"/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11453D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</w:t>
      </w:r>
      <w:r w:rsidR="00FB7ED3">
        <w:rPr>
          <w:rFonts w:ascii="Arial" w:hAnsi="Arial" w:cs="Arial"/>
          <w:sz w:val="22"/>
        </w:rPr>
        <w:t>doit être réalisée</w:t>
      </w:r>
      <w:r>
        <w:rPr>
          <w:rFonts w:ascii="Arial" w:hAnsi="Arial" w:cs="Arial"/>
          <w:sz w:val="22"/>
        </w:rPr>
        <w:t xml:space="preserve"> </w:t>
      </w:r>
      <w:proofErr w:type="gramStart"/>
      <w:r w:rsidR="002533FB">
        <w:rPr>
          <w:rFonts w:ascii="Arial" w:hAnsi="Arial" w:cs="Arial"/>
          <w:sz w:val="22"/>
        </w:rPr>
        <w:t>jusqu’au</w:t>
      </w:r>
      <w:r>
        <w:rPr>
          <w:rFonts w:ascii="Arial" w:hAnsi="Arial" w:cs="Arial"/>
          <w:sz w:val="22"/>
        </w:rPr>
        <w:t xml:space="preserve"> </w:t>
      </w:r>
      <w:proofErr w:type="gramEnd"/>
      <w:r w:rsidRPr="0011453D">
        <w:rPr>
          <w:rFonts w:ascii="Arial" w:hAnsi="Arial" w:cs="Arial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11453D">
        <w:rPr>
          <w:rFonts w:ascii="Arial" w:hAnsi="Arial" w:cs="Arial"/>
          <w:sz w:val="22"/>
          <w:lang w:val="fr-CH"/>
        </w:rPr>
        <w:instrText xml:space="preserve"> FORMTEXT </w:instrText>
      </w:r>
      <w:r w:rsidRPr="0011453D">
        <w:rPr>
          <w:rFonts w:ascii="Arial" w:hAnsi="Arial" w:cs="Arial"/>
          <w:sz w:val="22"/>
        </w:rPr>
      </w:r>
      <w:r w:rsidRPr="0011453D">
        <w:rPr>
          <w:rFonts w:ascii="Arial" w:hAnsi="Arial" w:cs="Arial"/>
          <w:sz w:val="22"/>
        </w:rPr>
        <w:fldChar w:fldCharType="separate"/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11453D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>.</w:t>
      </w:r>
    </w:p>
    <w:p w:rsidR="004F40F6" w:rsidRPr="00906213" w:rsidRDefault="004F40F6" w:rsidP="001E7609">
      <w:pPr>
        <w:pStyle w:val="Listenabsatz"/>
        <w:numPr>
          <w:ilvl w:val="0"/>
          <w:numId w:val="25"/>
        </w:numPr>
        <w:tabs>
          <w:tab w:val="left" w:pos="284"/>
          <w:tab w:val="left" w:pos="426"/>
        </w:tabs>
        <w:spacing w:after="240"/>
        <w:ind w:left="284" w:hanging="284"/>
        <w:jc w:val="both"/>
        <w:rPr>
          <w:rFonts w:ascii="Arial" w:hAnsi="Arial" w:cs="Arial"/>
          <w:sz w:val="22"/>
        </w:rPr>
      </w:pPr>
      <w:r w:rsidRPr="00906213">
        <w:rPr>
          <w:rFonts w:ascii="Arial" w:hAnsi="Arial" w:cs="Arial"/>
          <w:sz w:val="22"/>
        </w:rPr>
        <w:t xml:space="preserve">Un émolument de </w:t>
      </w:r>
      <w:r w:rsidR="00FF5127" w:rsidRPr="00906213">
        <w:rPr>
          <w:rFonts w:ascii="Arial" w:hAnsi="Arial" w:cs="Arial"/>
          <w:sz w:val="22"/>
        </w:rPr>
        <w:fldChar w:fldCharType="begin">
          <w:ffData>
            <w:name w:val="Texte12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2" w:name="Texte12"/>
      <w:r w:rsidR="003B5B50" w:rsidRPr="00906213">
        <w:rPr>
          <w:rFonts w:ascii="Arial" w:hAnsi="Arial" w:cs="Arial"/>
          <w:sz w:val="22"/>
        </w:rPr>
        <w:instrText xml:space="preserve"> FORMTEXT </w:instrText>
      </w:r>
      <w:r w:rsidR="00FF5127" w:rsidRPr="00906213">
        <w:rPr>
          <w:rFonts w:ascii="Arial" w:hAnsi="Arial" w:cs="Arial"/>
          <w:sz w:val="22"/>
        </w:rPr>
      </w:r>
      <w:r w:rsidR="00FF5127" w:rsidRPr="00906213">
        <w:rPr>
          <w:rFonts w:ascii="Arial" w:hAnsi="Arial" w:cs="Arial"/>
          <w:sz w:val="22"/>
        </w:rPr>
        <w:fldChar w:fldCharType="separate"/>
      </w:r>
      <w:r w:rsidR="00146AC6" w:rsidRPr="00051511">
        <w:rPr>
          <w:rFonts w:ascii="Arial" w:hAnsi="Arial" w:cs="Arial"/>
          <w:sz w:val="22"/>
        </w:rPr>
        <w:t> </w:t>
      </w:r>
      <w:r w:rsidR="00146AC6" w:rsidRPr="00051511">
        <w:rPr>
          <w:rFonts w:ascii="Arial" w:hAnsi="Arial" w:cs="Arial"/>
          <w:sz w:val="22"/>
        </w:rPr>
        <w:t> </w:t>
      </w:r>
      <w:r w:rsidR="00146AC6" w:rsidRPr="00051511">
        <w:rPr>
          <w:rFonts w:ascii="Arial" w:hAnsi="Arial" w:cs="Arial"/>
          <w:sz w:val="22"/>
        </w:rPr>
        <w:t> </w:t>
      </w:r>
      <w:r w:rsidR="00146AC6" w:rsidRPr="00051511">
        <w:rPr>
          <w:rFonts w:ascii="Arial" w:hAnsi="Arial" w:cs="Arial"/>
          <w:sz w:val="22"/>
        </w:rPr>
        <w:t> </w:t>
      </w:r>
      <w:r w:rsidR="00146AC6" w:rsidRPr="00051511">
        <w:rPr>
          <w:rFonts w:ascii="Arial" w:hAnsi="Arial" w:cs="Arial"/>
          <w:sz w:val="22"/>
        </w:rPr>
        <w:t> </w:t>
      </w:r>
      <w:r w:rsidR="00FF5127" w:rsidRPr="00906213">
        <w:rPr>
          <w:rFonts w:ascii="Arial" w:hAnsi="Arial" w:cs="Arial"/>
          <w:sz w:val="22"/>
        </w:rPr>
        <w:fldChar w:fldCharType="end"/>
      </w:r>
      <w:bookmarkEnd w:id="2"/>
      <w:r w:rsidR="00987896">
        <w:rPr>
          <w:rFonts w:ascii="Arial" w:hAnsi="Arial" w:cs="Arial"/>
          <w:sz w:val="22"/>
        </w:rPr>
        <w:t xml:space="preserve"> francs</w:t>
      </w:r>
      <w:r w:rsidR="003B5B50" w:rsidRPr="00906213">
        <w:rPr>
          <w:rFonts w:ascii="Arial" w:hAnsi="Arial" w:cs="Arial"/>
          <w:sz w:val="22"/>
        </w:rPr>
        <w:t xml:space="preserve"> </w:t>
      </w:r>
      <w:r w:rsidRPr="00906213">
        <w:rPr>
          <w:rFonts w:ascii="Arial" w:hAnsi="Arial" w:cs="Arial"/>
          <w:sz w:val="22"/>
        </w:rPr>
        <w:t>est mis à la charge du requérant.</w:t>
      </w:r>
    </w:p>
    <w:p w:rsidR="004F40F6" w:rsidRDefault="000D060F" w:rsidP="001E7609">
      <w:pPr>
        <w:pStyle w:val="07btexteprincipalsansespacebloc"/>
        <w:numPr>
          <w:ilvl w:val="0"/>
          <w:numId w:val="25"/>
        </w:numPr>
        <w:tabs>
          <w:tab w:val="left" w:pos="284"/>
          <w:tab w:val="left" w:pos="426"/>
        </w:tabs>
        <w:spacing w:after="240"/>
        <w:ind w:left="284" w:hanging="284"/>
        <w:jc w:val="both"/>
        <w:rPr>
          <w:rFonts w:ascii="Arial" w:hAnsi="Arial" w:cs="Arial"/>
          <w:sz w:val="22"/>
        </w:rPr>
      </w:pPr>
      <w:r w:rsidRPr="00232B1D">
        <w:rPr>
          <w:rFonts w:ascii="Arial" w:hAnsi="Arial" w:cs="Arial"/>
          <w:sz w:val="22"/>
        </w:rPr>
        <w:t xml:space="preserve">A l’exception des frais de procédure qui peuvent faire l’objet d’une réclamation auprès du Conseil communal dans un délai de 30 jours dès notification, il peut être recouru contre la </w:t>
      </w:r>
      <w:r w:rsidR="00232B1D" w:rsidRPr="00232B1D">
        <w:rPr>
          <w:rFonts w:ascii="Arial" w:hAnsi="Arial" w:cs="Arial"/>
          <w:sz w:val="22"/>
        </w:rPr>
        <w:t xml:space="preserve">présente décision dans le même délai auprès du Préfet du district </w:t>
      </w:r>
      <w:proofErr w:type="gramStart"/>
      <w:r w:rsidR="00232B1D" w:rsidRPr="00232B1D">
        <w:rPr>
          <w:rFonts w:ascii="Arial" w:hAnsi="Arial" w:cs="Arial"/>
          <w:sz w:val="22"/>
        </w:rPr>
        <w:t xml:space="preserve">de </w:t>
      </w:r>
      <w:proofErr w:type="gramEnd"/>
      <w:r w:rsidR="00232B1D" w:rsidRPr="00232B1D">
        <w:rPr>
          <w:rFonts w:ascii="Arial" w:hAnsi="Arial" w:cs="Arial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232B1D" w:rsidRPr="00232B1D">
        <w:rPr>
          <w:rFonts w:ascii="Arial" w:hAnsi="Arial" w:cs="Arial"/>
          <w:sz w:val="22"/>
          <w:lang w:val="fr-CH"/>
        </w:rPr>
        <w:instrText xml:space="preserve"> FORMTEXT </w:instrText>
      </w:r>
      <w:r w:rsidR="00232B1D" w:rsidRPr="00232B1D">
        <w:rPr>
          <w:rFonts w:ascii="Arial" w:hAnsi="Arial" w:cs="Arial"/>
          <w:sz w:val="22"/>
        </w:rPr>
      </w:r>
      <w:r w:rsidR="00232B1D" w:rsidRPr="00232B1D">
        <w:rPr>
          <w:rFonts w:ascii="Arial" w:hAnsi="Arial" w:cs="Arial"/>
          <w:sz w:val="22"/>
        </w:rPr>
        <w:fldChar w:fldCharType="separate"/>
      </w:r>
      <w:r w:rsidR="00232B1D" w:rsidRPr="00232B1D">
        <w:rPr>
          <w:rFonts w:ascii="Arial" w:hAnsi="Arial" w:cs="Arial"/>
          <w:sz w:val="22"/>
        </w:rPr>
        <w:t> </w:t>
      </w:r>
      <w:r w:rsidR="00232B1D" w:rsidRPr="00232B1D">
        <w:rPr>
          <w:rFonts w:ascii="Arial" w:hAnsi="Arial" w:cs="Arial"/>
          <w:sz w:val="22"/>
        </w:rPr>
        <w:t> </w:t>
      </w:r>
      <w:r w:rsidR="00232B1D" w:rsidRPr="00232B1D">
        <w:rPr>
          <w:rFonts w:ascii="Arial" w:hAnsi="Arial" w:cs="Arial"/>
          <w:sz w:val="22"/>
        </w:rPr>
        <w:t> </w:t>
      </w:r>
      <w:r w:rsidR="00232B1D" w:rsidRPr="00232B1D">
        <w:rPr>
          <w:rFonts w:ascii="Arial" w:hAnsi="Arial" w:cs="Arial"/>
          <w:sz w:val="22"/>
        </w:rPr>
        <w:t> </w:t>
      </w:r>
      <w:r w:rsidR="00232B1D" w:rsidRPr="00232B1D">
        <w:rPr>
          <w:rFonts w:ascii="Arial" w:hAnsi="Arial" w:cs="Arial"/>
          <w:sz w:val="22"/>
        </w:rPr>
        <w:t> </w:t>
      </w:r>
      <w:r w:rsidR="00232B1D" w:rsidRPr="00232B1D">
        <w:rPr>
          <w:rFonts w:ascii="Arial" w:hAnsi="Arial" w:cs="Arial"/>
          <w:sz w:val="22"/>
        </w:rPr>
        <w:fldChar w:fldCharType="end"/>
      </w:r>
      <w:r w:rsidR="00232B1D" w:rsidRPr="00232B1D">
        <w:rPr>
          <w:rFonts w:ascii="Arial" w:hAnsi="Arial" w:cs="Arial"/>
          <w:sz w:val="22"/>
        </w:rPr>
        <w:t>.</w:t>
      </w:r>
    </w:p>
    <w:p w:rsidR="001E7609" w:rsidRPr="00232B1D" w:rsidRDefault="001E7609" w:rsidP="001E7609">
      <w:pPr>
        <w:pStyle w:val="07btexteprincipalsansespacebloc"/>
        <w:tabs>
          <w:tab w:val="left" w:pos="284"/>
          <w:tab w:val="left" w:pos="426"/>
        </w:tabs>
        <w:spacing w:after="240"/>
        <w:ind w:left="720"/>
        <w:jc w:val="both"/>
        <w:rPr>
          <w:rFonts w:ascii="Arial" w:hAnsi="Arial" w:cs="Arial"/>
          <w:sz w:val="22"/>
        </w:rPr>
      </w:pPr>
    </w:p>
    <w:p w:rsidR="00AB3A15" w:rsidRPr="00AB3A15" w:rsidRDefault="00AB3A15" w:rsidP="001E7609">
      <w:pPr>
        <w:jc w:val="both"/>
        <w:rPr>
          <w:rFonts w:ascii="Arial" w:hAnsi="Arial" w:cs="Arial"/>
          <w:sz w:val="22"/>
        </w:rPr>
      </w:pPr>
      <w:r w:rsidRPr="00AB3A15">
        <w:rPr>
          <w:rFonts w:ascii="Arial" w:hAnsi="Arial" w:cs="Arial"/>
          <w:sz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3" w:name="Texte17"/>
      <w:r w:rsidRPr="00AB3A15">
        <w:rPr>
          <w:rFonts w:ascii="Arial" w:hAnsi="Arial" w:cs="Arial"/>
          <w:sz w:val="22"/>
        </w:rPr>
        <w:instrText xml:space="preserve"> FORMTEXT </w:instrText>
      </w:r>
      <w:r w:rsidRPr="00AB3A15">
        <w:rPr>
          <w:rFonts w:ascii="Arial" w:hAnsi="Arial" w:cs="Arial"/>
          <w:sz w:val="22"/>
        </w:rPr>
      </w:r>
      <w:r w:rsidRPr="00AB3A15">
        <w:rPr>
          <w:rFonts w:ascii="Arial" w:hAnsi="Arial" w:cs="Arial"/>
          <w:sz w:val="22"/>
        </w:rPr>
        <w:fldChar w:fldCharType="separate"/>
      </w:r>
      <w:r w:rsidRPr="00051511">
        <w:t> </w:t>
      </w:r>
      <w:r w:rsidRPr="00051511">
        <w:t> </w:t>
      </w:r>
      <w:r w:rsidRPr="00051511">
        <w:t> </w:t>
      </w:r>
      <w:r w:rsidRPr="00051511">
        <w:t> </w:t>
      </w:r>
      <w:r w:rsidRPr="00051511">
        <w:t> </w:t>
      </w:r>
      <w:r w:rsidRPr="00AB3A15">
        <w:rPr>
          <w:rFonts w:ascii="Arial" w:hAnsi="Arial" w:cs="Arial"/>
          <w:sz w:val="22"/>
        </w:rPr>
        <w:fldChar w:fldCharType="end"/>
      </w:r>
      <w:bookmarkEnd w:id="3"/>
      <w:r w:rsidRPr="00AB3A15">
        <w:rPr>
          <w:rFonts w:ascii="Arial" w:hAnsi="Arial" w:cs="Arial"/>
          <w:sz w:val="22"/>
        </w:rPr>
        <w:t xml:space="preserve">, le </w:t>
      </w:r>
      <w:r w:rsidRPr="00AB3A15">
        <w:rPr>
          <w:rFonts w:ascii="Arial" w:hAnsi="Arial" w:cs="Arial"/>
          <w:sz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4" w:name="Texte18"/>
      <w:r w:rsidRPr="00AB3A15">
        <w:rPr>
          <w:rFonts w:ascii="Arial" w:hAnsi="Arial" w:cs="Arial"/>
          <w:sz w:val="22"/>
        </w:rPr>
        <w:instrText xml:space="preserve"> FORMTEXT </w:instrText>
      </w:r>
      <w:r w:rsidRPr="00AB3A15">
        <w:rPr>
          <w:rFonts w:ascii="Arial" w:hAnsi="Arial" w:cs="Arial"/>
          <w:sz w:val="22"/>
        </w:rPr>
      </w:r>
      <w:r w:rsidRPr="00AB3A15">
        <w:rPr>
          <w:rFonts w:ascii="Arial" w:hAnsi="Arial" w:cs="Arial"/>
          <w:sz w:val="22"/>
        </w:rPr>
        <w:fldChar w:fldCharType="separate"/>
      </w:r>
      <w:r w:rsidRPr="00051511">
        <w:t> </w:t>
      </w:r>
      <w:r w:rsidRPr="00051511">
        <w:t> </w:t>
      </w:r>
      <w:r w:rsidRPr="00051511">
        <w:t> </w:t>
      </w:r>
      <w:r w:rsidRPr="00051511">
        <w:t> </w:t>
      </w:r>
      <w:r w:rsidRPr="00051511">
        <w:t> </w:t>
      </w:r>
      <w:r w:rsidRPr="00AB3A15">
        <w:rPr>
          <w:rFonts w:ascii="Arial" w:hAnsi="Arial" w:cs="Arial"/>
          <w:sz w:val="22"/>
        </w:rPr>
        <w:fldChar w:fldCharType="end"/>
      </w:r>
      <w:bookmarkEnd w:id="4"/>
    </w:p>
    <w:p w:rsidR="00AB3A15" w:rsidRPr="00AB3A15" w:rsidRDefault="00AB3A15" w:rsidP="001E7609">
      <w:pPr>
        <w:jc w:val="both"/>
        <w:rPr>
          <w:rFonts w:ascii="Arial" w:hAnsi="Arial" w:cs="Arial"/>
          <w:sz w:val="18"/>
        </w:rPr>
      </w:pPr>
      <w:r w:rsidRPr="00AB3A15">
        <w:rPr>
          <w:rFonts w:ascii="Arial" w:hAnsi="Arial" w:cs="Arial"/>
          <w:sz w:val="18"/>
        </w:rPr>
        <w:t xml:space="preserve"> (</w:t>
      </w:r>
      <w:proofErr w:type="gramStart"/>
      <w:r w:rsidRPr="00AB3A15">
        <w:rPr>
          <w:rFonts w:ascii="Arial" w:hAnsi="Arial" w:cs="Arial"/>
          <w:sz w:val="18"/>
        </w:rPr>
        <w:t>lieu</w:t>
      </w:r>
      <w:proofErr w:type="gramEnd"/>
      <w:r w:rsidRPr="00AB3A15">
        <w:rPr>
          <w:rFonts w:ascii="Arial" w:hAnsi="Arial" w:cs="Arial"/>
          <w:sz w:val="18"/>
        </w:rPr>
        <w:t>, date)</w:t>
      </w:r>
    </w:p>
    <w:p w:rsidR="001E7609" w:rsidRDefault="001E7609" w:rsidP="001E7609">
      <w:pPr>
        <w:jc w:val="center"/>
        <w:rPr>
          <w:rFonts w:ascii="Arial" w:hAnsi="Arial" w:cs="Arial"/>
          <w:b/>
          <w:sz w:val="22"/>
        </w:rPr>
      </w:pPr>
    </w:p>
    <w:p w:rsidR="00911BD1" w:rsidRDefault="00911BD1" w:rsidP="001E7609">
      <w:pPr>
        <w:jc w:val="center"/>
        <w:rPr>
          <w:rFonts w:ascii="Arial" w:hAnsi="Arial" w:cs="Arial"/>
          <w:b/>
          <w:sz w:val="22"/>
        </w:rPr>
      </w:pPr>
      <w:r w:rsidRPr="00051511">
        <w:rPr>
          <w:rFonts w:ascii="Arial" w:hAnsi="Arial" w:cs="Arial"/>
          <w:b/>
          <w:sz w:val="22"/>
        </w:rPr>
        <w:t>Au nom du Conseil communal</w:t>
      </w:r>
    </w:p>
    <w:p w:rsidR="001E7609" w:rsidRPr="00051511" w:rsidRDefault="001E7609" w:rsidP="001E7609">
      <w:pPr>
        <w:jc w:val="center"/>
        <w:rPr>
          <w:rFonts w:ascii="Arial" w:hAnsi="Arial" w:cs="Arial"/>
          <w:b/>
          <w:sz w:val="22"/>
        </w:rPr>
      </w:pPr>
    </w:p>
    <w:p w:rsidR="001F5A27" w:rsidRPr="00051511" w:rsidRDefault="001F5A27" w:rsidP="001E7609">
      <w:pPr>
        <w:tabs>
          <w:tab w:val="left" w:pos="6379"/>
        </w:tabs>
        <w:jc w:val="both"/>
        <w:rPr>
          <w:rFonts w:ascii="Arial" w:hAnsi="Arial" w:cs="Arial"/>
          <w:sz w:val="22"/>
        </w:rPr>
      </w:pPr>
      <w:r w:rsidRPr="00051511">
        <w:rPr>
          <w:rFonts w:ascii="Arial" w:hAnsi="Arial" w:cs="Arial"/>
          <w:sz w:val="22"/>
        </w:rPr>
        <w:t>Le</w:t>
      </w:r>
      <w:r w:rsidR="00B5194F" w:rsidRPr="00051511">
        <w:rPr>
          <w:rFonts w:ascii="Arial" w:hAnsi="Arial" w:cs="Arial"/>
          <w:sz w:val="22"/>
        </w:rPr>
        <w:t xml:space="preserve"> </w:t>
      </w:r>
      <w:r w:rsidRPr="00051511">
        <w:rPr>
          <w:rFonts w:ascii="Arial" w:hAnsi="Arial" w:cs="Arial"/>
          <w:sz w:val="22"/>
        </w:rPr>
        <w:t>/</w:t>
      </w:r>
      <w:r w:rsidR="00B5194F" w:rsidRPr="00051511">
        <w:rPr>
          <w:rFonts w:ascii="Arial" w:hAnsi="Arial" w:cs="Arial"/>
          <w:sz w:val="22"/>
        </w:rPr>
        <w:t xml:space="preserve"> </w:t>
      </w:r>
      <w:r w:rsidRPr="00051511">
        <w:rPr>
          <w:rFonts w:ascii="Arial" w:hAnsi="Arial" w:cs="Arial"/>
          <w:sz w:val="22"/>
        </w:rPr>
        <w:t xml:space="preserve">La </w:t>
      </w:r>
      <w:r w:rsidR="00B5194F" w:rsidRPr="00051511">
        <w:rPr>
          <w:rFonts w:ascii="Arial" w:hAnsi="Arial" w:cs="Arial"/>
          <w:sz w:val="22"/>
        </w:rPr>
        <w:t>S</w:t>
      </w:r>
      <w:r w:rsidRPr="00051511">
        <w:rPr>
          <w:rFonts w:ascii="Arial" w:hAnsi="Arial" w:cs="Arial"/>
          <w:sz w:val="22"/>
        </w:rPr>
        <w:t>ecrétaire :</w:t>
      </w:r>
      <w:r w:rsidRPr="00051511">
        <w:rPr>
          <w:rFonts w:ascii="Arial" w:hAnsi="Arial" w:cs="Arial"/>
          <w:sz w:val="22"/>
        </w:rPr>
        <w:tab/>
        <w:t>Le Syndic</w:t>
      </w:r>
      <w:r w:rsidR="00B5194F" w:rsidRPr="00051511">
        <w:rPr>
          <w:rFonts w:ascii="Arial" w:hAnsi="Arial" w:cs="Arial"/>
          <w:sz w:val="22"/>
        </w:rPr>
        <w:t xml:space="preserve"> </w:t>
      </w:r>
      <w:r w:rsidRPr="00051511">
        <w:rPr>
          <w:rFonts w:ascii="Arial" w:hAnsi="Arial" w:cs="Arial"/>
          <w:sz w:val="22"/>
        </w:rPr>
        <w:t>/</w:t>
      </w:r>
      <w:r w:rsidR="00B5194F" w:rsidRPr="00051511">
        <w:rPr>
          <w:rFonts w:ascii="Arial" w:hAnsi="Arial" w:cs="Arial"/>
          <w:sz w:val="22"/>
        </w:rPr>
        <w:t xml:space="preserve"> </w:t>
      </w:r>
      <w:r w:rsidRPr="00051511">
        <w:rPr>
          <w:rFonts w:ascii="Arial" w:hAnsi="Arial" w:cs="Arial"/>
          <w:sz w:val="22"/>
        </w:rPr>
        <w:t>La Syndique</w:t>
      </w:r>
    </w:p>
    <w:p w:rsidR="00AF3D38" w:rsidRPr="00051511" w:rsidRDefault="00FF5127" w:rsidP="001E7609">
      <w:pPr>
        <w:tabs>
          <w:tab w:val="left" w:pos="6379"/>
        </w:tabs>
        <w:jc w:val="both"/>
        <w:rPr>
          <w:rFonts w:ascii="Arial" w:hAnsi="Arial" w:cs="Arial"/>
          <w:sz w:val="22"/>
        </w:rPr>
      </w:pPr>
      <w:r w:rsidRPr="00051511">
        <w:rPr>
          <w:rFonts w:ascii="Arial" w:hAnsi="Arial" w:cs="Arial"/>
          <w:sz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5" w:name="Texte15"/>
      <w:r w:rsidR="00B37C5E" w:rsidRPr="00051511">
        <w:rPr>
          <w:rFonts w:ascii="Arial" w:hAnsi="Arial" w:cs="Arial"/>
          <w:sz w:val="22"/>
        </w:rPr>
        <w:instrText xml:space="preserve"> FORMTEXT </w:instrText>
      </w:r>
      <w:r w:rsidRPr="00051511">
        <w:rPr>
          <w:rFonts w:ascii="Arial" w:hAnsi="Arial" w:cs="Arial"/>
          <w:sz w:val="22"/>
        </w:rPr>
      </w:r>
      <w:r w:rsidRPr="00051511">
        <w:rPr>
          <w:rFonts w:ascii="Arial" w:hAnsi="Arial" w:cs="Arial"/>
          <w:sz w:val="22"/>
        </w:rPr>
        <w:fldChar w:fldCharType="separate"/>
      </w:r>
      <w:r w:rsidR="00146AC6" w:rsidRPr="00051511">
        <w:rPr>
          <w:rFonts w:ascii="Arial" w:hAnsi="Arial" w:cs="Arial"/>
          <w:sz w:val="22"/>
        </w:rPr>
        <w:t> </w:t>
      </w:r>
      <w:r w:rsidR="00146AC6" w:rsidRPr="00051511">
        <w:rPr>
          <w:rFonts w:ascii="Arial" w:hAnsi="Arial" w:cs="Arial"/>
          <w:sz w:val="22"/>
        </w:rPr>
        <w:t> </w:t>
      </w:r>
      <w:r w:rsidR="00146AC6" w:rsidRPr="00051511">
        <w:rPr>
          <w:rFonts w:ascii="Arial" w:hAnsi="Arial" w:cs="Arial"/>
          <w:sz w:val="22"/>
        </w:rPr>
        <w:t> </w:t>
      </w:r>
      <w:r w:rsidR="00146AC6" w:rsidRPr="00051511">
        <w:rPr>
          <w:rFonts w:ascii="Arial" w:hAnsi="Arial" w:cs="Arial"/>
          <w:sz w:val="22"/>
        </w:rPr>
        <w:t> </w:t>
      </w:r>
      <w:r w:rsidR="00146AC6"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fldChar w:fldCharType="end"/>
      </w:r>
      <w:bookmarkEnd w:id="5"/>
      <w:r w:rsidR="001F5A27" w:rsidRPr="00051511">
        <w:rPr>
          <w:rFonts w:ascii="Arial" w:hAnsi="Arial" w:cs="Arial"/>
          <w:sz w:val="22"/>
        </w:rPr>
        <w:tab/>
      </w:r>
      <w:r w:rsidRPr="00051511">
        <w:rPr>
          <w:rFonts w:ascii="Arial" w:hAnsi="Arial" w:cs="Arial"/>
          <w:sz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6" w:name="Texte16"/>
      <w:r w:rsidR="00B37C5E" w:rsidRPr="00051511">
        <w:rPr>
          <w:rFonts w:ascii="Arial" w:hAnsi="Arial" w:cs="Arial"/>
          <w:sz w:val="22"/>
        </w:rPr>
        <w:instrText xml:space="preserve"> FORMTEXT </w:instrText>
      </w:r>
      <w:r w:rsidRPr="00051511">
        <w:rPr>
          <w:rFonts w:ascii="Arial" w:hAnsi="Arial" w:cs="Arial"/>
          <w:sz w:val="22"/>
        </w:rPr>
      </w:r>
      <w:r w:rsidRPr="00051511">
        <w:rPr>
          <w:rFonts w:ascii="Arial" w:hAnsi="Arial" w:cs="Arial"/>
          <w:sz w:val="22"/>
        </w:rPr>
        <w:fldChar w:fldCharType="separate"/>
      </w:r>
      <w:r w:rsidR="00146AC6" w:rsidRPr="00051511">
        <w:rPr>
          <w:rFonts w:ascii="Arial" w:hAnsi="Arial" w:cs="Arial"/>
          <w:sz w:val="22"/>
        </w:rPr>
        <w:t> </w:t>
      </w:r>
      <w:r w:rsidR="00146AC6" w:rsidRPr="00051511">
        <w:rPr>
          <w:rFonts w:ascii="Arial" w:hAnsi="Arial" w:cs="Arial"/>
          <w:sz w:val="22"/>
        </w:rPr>
        <w:t> </w:t>
      </w:r>
      <w:r w:rsidR="00146AC6" w:rsidRPr="00051511">
        <w:rPr>
          <w:rFonts w:ascii="Arial" w:hAnsi="Arial" w:cs="Arial"/>
          <w:sz w:val="22"/>
        </w:rPr>
        <w:t> </w:t>
      </w:r>
      <w:r w:rsidR="00146AC6" w:rsidRPr="00051511">
        <w:rPr>
          <w:rFonts w:ascii="Arial" w:hAnsi="Arial" w:cs="Arial"/>
          <w:sz w:val="22"/>
        </w:rPr>
        <w:t> </w:t>
      </w:r>
      <w:r w:rsidR="00146AC6"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fldChar w:fldCharType="end"/>
      </w:r>
      <w:bookmarkEnd w:id="6"/>
    </w:p>
    <w:p w:rsidR="00906213" w:rsidRDefault="00906213" w:rsidP="001E7609">
      <w:pPr>
        <w:jc w:val="both"/>
        <w:rPr>
          <w:rFonts w:ascii="Arial" w:hAnsi="Arial" w:cs="Arial"/>
          <w:sz w:val="22"/>
          <w:szCs w:val="20"/>
        </w:rPr>
      </w:pPr>
    </w:p>
    <w:p w:rsidR="00906213" w:rsidRDefault="00906213" w:rsidP="001E7609">
      <w:pPr>
        <w:jc w:val="both"/>
        <w:rPr>
          <w:rFonts w:ascii="Arial" w:hAnsi="Arial" w:cs="Arial"/>
          <w:sz w:val="22"/>
          <w:szCs w:val="20"/>
        </w:rPr>
      </w:pPr>
    </w:p>
    <w:p w:rsidR="001E7609" w:rsidRDefault="001E7609" w:rsidP="001E7609">
      <w:pPr>
        <w:jc w:val="both"/>
        <w:rPr>
          <w:rFonts w:ascii="Arial" w:hAnsi="Arial" w:cs="Arial"/>
          <w:sz w:val="22"/>
          <w:szCs w:val="20"/>
        </w:rPr>
      </w:pPr>
    </w:p>
    <w:p w:rsidR="000906C4" w:rsidRDefault="00232B1D" w:rsidP="00666D71">
      <w:pPr>
        <w:pStyle w:val="Listenabsatz"/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 w:rsidRPr="00060A94">
        <w:rPr>
          <w:rFonts w:ascii="Arial" w:hAnsi="Arial" w:cs="Arial"/>
          <w:sz w:val="22"/>
          <w:szCs w:val="20"/>
        </w:rPr>
        <w:t>Communication</w:t>
      </w:r>
      <w:r w:rsidR="00987896">
        <w:rPr>
          <w:rFonts w:ascii="Arial" w:hAnsi="Arial" w:cs="Arial"/>
          <w:sz w:val="22"/>
          <w:szCs w:val="20"/>
        </w:rPr>
        <w:t> :</w:t>
      </w:r>
      <w:r w:rsidR="00987896" w:rsidRPr="00060A94" w:rsidDel="00987896">
        <w:rPr>
          <w:rFonts w:ascii="Arial" w:hAnsi="Arial" w:cs="Arial"/>
          <w:sz w:val="22"/>
          <w:szCs w:val="20"/>
        </w:rPr>
        <w:t xml:space="preserve"> </w:t>
      </w:r>
      <w:r w:rsidR="000906C4" w:rsidRPr="00666D71">
        <w:rPr>
          <w:rFonts w:ascii="Arial" w:hAnsi="Arial" w:cs="Arial"/>
          <w:sz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0906C4" w:rsidRPr="00666D71">
        <w:rPr>
          <w:rFonts w:ascii="Arial" w:hAnsi="Arial" w:cs="Arial"/>
          <w:sz w:val="22"/>
        </w:rPr>
        <w:instrText xml:space="preserve"> FORMTEXT </w:instrText>
      </w:r>
      <w:r w:rsidR="000906C4" w:rsidRPr="00666D71">
        <w:rPr>
          <w:rFonts w:ascii="Arial" w:hAnsi="Arial" w:cs="Arial"/>
          <w:sz w:val="22"/>
        </w:rPr>
      </w:r>
      <w:r w:rsidR="000906C4" w:rsidRPr="00666D71">
        <w:rPr>
          <w:rFonts w:ascii="Arial" w:hAnsi="Arial" w:cs="Arial"/>
          <w:sz w:val="22"/>
        </w:rPr>
        <w:fldChar w:fldCharType="separate"/>
      </w:r>
      <w:r w:rsidR="000906C4" w:rsidRPr="00051511">
        <w:t> </w:t>
      </w:r>
      <w:r w:rsidR="000906C4" w:rsidRPr="00051511">
        <w:t> </w:t>
      </w:r>
      <w:r w:rsidR="000906C4" w:rsidRPr="00051511">
        <w:t> </w:t>
      </w:r>
      <w:r w:rsidR="000906C4" w:rsidRPr="00051511">
        <w:t> </w:t>
      </w:r>
      <w:r w:rsidR="000906C4" w:rsidRPr="00051511">
        <w:t> </w:t>
      </w:r>
      <w:r w:rsidR="000906C4" w:rsidRPr="00666D71">
        <w:rPr>
          <w:rFonts w:ascii="Arial" w:hAnsi="Arial" w:cs="Arial"/>
          <w:sz w:val="22"/>
        </w:rPr>
        <w:fldChar w:fldCharType="end"/>
      </w:r>
      <w:r w:rsidR="00666D71">
        <w:rPr>
          <w:rFonts w:ascii="Arial" w:hAnsi="Arial" w:cs="Arial"/>
          <w:sz w:val="22"/>
        </w:rPr>
        <w:t xml:space="preserve"> (requé</w:t>
      </w:r>
      <w:r w:rsidR="000906C4" w:rsidRPr="00666D71">
        <w:rPr>
          <w:rFonts w:ascii="Arial" w:hAnsi="Arial" w:cs="Arial"/>
          <w:sz w:val="22"/>
        </w:rPr>
        <w:t>rant/e)</w:t>
      </w:r>
    </w:p>
    <w:p w:rsidR="000906C4" w:rsidRDefault="000906C4" w:rsidP="00666D71">
      <w:pPr>
        <w:pStyle w:val="Listenabsatz"/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Direction de l’aménagement, de l’environnement et des constructions, rue des Chanoines 17, 1701 Fribourg</w:t>
      </w:r>
    </w:p>
    <w:p w:rsidR="000752A1" w:rsidRPr="00666D71" w:rsidRDefault="000752A1" w:rsidP="00666D71">
      <w:pPr>
        <w:pStyle w:val="Listenabsatz"/>
        <w:numPr>
          <w:ilvl w:val="0"/>
          <w:numId w:val="3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Service de la nature et du paysage, Route de </w:t>
      </w:r>
      <w:proofErr w:type="spellStart"/>
      <w:r>
        <w:rPr>
          <w:rFonts w:ascii="Arial" w:hAnsi="Arial" w:cs="Arial"/>
          <w:sz w:val="22"/>
        </w:rPr>
        <w:t>Bourguillon</w:t>
      </w:r>
      <w:proofErr w:type="spellEnd"/>
      <w:r>
        <w:rPr>
          <w:rFonts w:ascii="Arial" w:hAnsi="Arial" w:cs="Arial"/>
          <w:sz w:val="22"/>
        </w:rPr>
        <w:t xml:space="preserve"> 3, 1700 Fribourg</w:t>
      </w:r>
    </w:p>
    <w:p w:rsidR="000906C4" w:rsidRDefault="000906C4" w:rsidP="001E7609">
      <w:pPr>
        <w:jc w:val="both"/>
        <w:rPr>
          <w:rFonts w:ascii="Arial" w:hAnsi="Arial" w:cs="Arial"/>
          <w:sz w:val="22"/>
          <w:szCs w:val="20"/>
        </w:rPr>
      </w:pPr>
    </w:p>
    <w:p w:rsidR="00906213" w:rsidRDefault="00906213" w:rsidP="001E7609">
      <w:pPr>
        <w:jc w:val="both"/>
        <w:rPr>
          <w:rFonts w:ascii="Arial" w:hAnsi="Arial" w:cs="Arial"/>
          <w:sz w:val="22"/>
          <w:szCs w:val="20"/>
        </w:rPr>
      </w:pPr>
    </w:p>
    <w:p w:rsidR="00DC7B99" w:rsidRDefault="000906C4" w:rsidP="001E7609">
      <w:pPr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  <w:szCs w:val="20"/>
        </w:rPr>
        <w:t>et</w:t>
      </w:r>
      <w:proofErr w:type="gramEnd"/>
      <w:r>
        <w:rPr>
          <w:rFonts w:ascii="Arial" w:hAnsi="Arial" w:cs="Arial"/>
          <w:sz w:val="22"/>
          <w:szCs w:val="20"/>
        </w:rPr>
        <w:t xml:space="preserve"> publication dans la Feuille officielle (</w:t>
      </w:r>
      <w:r w:rsidR="001E7609" w:rsidRPr="001E7609">
        <w:rPr>
          <w:rFonts w:ascii="Arial" w:hAnsi="Arial" w:cs="Arial"/>
          <w:sz w:val="22"/>
          <w:szCs w:val="20"/>
        </w:rPr>
        <w:t>art. 5</w:t>
      </w:r>
      <w:r w:rsidR="001E7609">
        <w:rPr>
          <w:rFonts w:ascii="Arial" w:hAnsi="Arial" w:cs="Arial"/>
          <w:sz w:val="22"/>
          <w:szCs w:val="20"/>
        </w:rPr>
        <w:t>6</w:t>
      </w:r>
      <w:r w:rsidR="001E7609" w:rsidRPr="001E7609">
        <w:rPr>
          <w:rFonts w:ascii="Arial" w:hAnsi="Arial" w:cs="Arial"/>
          <w:sz w:val="22"/>
          <w:szCs w:val="20"/>
        </w:rPr>
        <w:t xml:space="preserve"> </w:t>
      </w:r>
      <w:proofErr w:type="spellStart"/>
      <w:r w:rsidR="001E7609" w:rsidRPr="001E7609">
        <w:rPr>
          <w:rFonts w:ascii="Arial" w:hAnsi="Arial" w:cs="Arial"/>
          <w:sz w:val="22"/>
          <w:szCs w:val="20"/>
        </w:rPr>
        <w:t>LPNat</w:t>
      </w:r>
      <w:proofErr w:type="spellEnd"/>
      <w:r>
        <w:rPr>
          <w:rFonts w:ascii="Arial" w:hAnsi="Arial" w:cs="Arial"/>
          <w:sz w:val="22"/>
          <w:szCs w:val="20"/>
        </w:rPr>
        <w:t xml:space="preserve"> et art. 18 </w:t>
      </w:r>
      <w:proofErr w:type="spellStart"/>
      <w:r>
        <w:rPr>
          <w:rFonts w:ascii="Arial" w:hAnsi="Arial" w:cs="Arial"/>
          <w:sz w:val="22"/>
          <w:szCs w:val="20"/>
        </w:rPr>
        <w:t>RPNat</w:t>
      </w:r>
      <w:proofErr w:type="spellEnd"/>
      <w:r>
        <w:rPr>
          <w:rFonts w:ascii="Arial" w:hAnsi="Arial" w:cs="Arial"/>
          <w:sz w:val="22"/>
          <w:szCs w:val="20"/>
        </w:rPr>
        <w:t>)</w:t>
      </w:r>
      <w:r w:rsidR="00E10A2D" w:rsidRPr="001E7609">
        <w:rPr>
          <w:rFonts w:ascii="Arial" w:hAnsi="Arial" w:cs="Arial"/>
          <w:sz w:val="22"/>
        </w:rPr>
        <w:t>.</w:t>
      </w:r>
    </w:p>
    <w:p w:rsidR="007321A6" w:rsidRDefault="007321A6" w:rsidP="001E7609">
      <w:pPr>
        <w:jc w:val="both"/>
        <w:rPr>
          <w:rFonts w:ascii="Arial" w:hAnsi="Arial" w:cs="Arial"/>
          <w:sz w:val="22"/>
        </w:rPr>
      </w:pPr>
    </w:p>
    <w:p w:rsidR="007321A6" w:rsidRDefault="007321A6" w:rsidP="001E7609">
      <w:pPr>
        <w:jc w:val="both"/>
        <w:rPr>
          <w:rFonts w:ascii="Arial" w:hAnsi="Arial" w:cs="Arial"/>
          <w:sz w:val="22"/>
        </w:rPr>
      </w:pPr>
    </w:p>
    <w:p w:rsidR="007321A6" w:rsidRDefault="007321A6" w:rsidP="001E7609">
      <w:pPr>
        <w:jc w:val="both"/>
        <w:rPr>
          <w:rFonts w:ascii="Arial" w:hAnsi="Arial" w:cs="Arial"/>
          <w:sz w:val="22"/>
        </w:rPr>
      </w:pPr>
    </w:p>
    <w:p w:rsidR="007321A6" w:rsidRDefault="007321A6" w:rsidP="001E7609">
      <w:pPr>
        <w:jc w:val="both"/>
        <w:rPr>
          <w:rFonts w:ascii="Arial" w:hAnsi="Arial" w:cs="Arial"/>
          <w:sz w:val="22"/>
        </w:rPr>
      </w:pPr>
    </w:p>
    <w:p w:rsidR="007321A6" w:rsidRDefault="007321A6" w:rsidP="001E7609">
      <w:pPr>
        <w:jc w:val="both"/>
        <w:rPr>
          <w:rFonts w:ascii="Arial" w:hAnsi="Arial" w:cs="Arial"/>
          <w:sz w:val="22"/>
        </w:rPr>
      </w:pPr>
    </w:p>
    <w:p w:rsidR="007321A6" w:rsidRDefault="007321A6" w:rsidP="001E7609">
      <w:pPr>
        <w:jc w:val="both"/>
        <w:rPr>
          <w:rFonts w:ascii="Arial" w:hAnsi="Arial" w:cs="Arial"/>
          <w:sz w:val="22"/>
        </w:rPr>
      </w:pPr>
    </w:p>
    <w:p w:rsidR="007321A6" w:rsidRPr="007321A6" w:rsidRDefault="007321A6" w:rsidP="007321A6">
      <w:pPr>
        <w:rPr>
          <w:rFonts w:ascii="Arial" w:hAnsi="Arial" w:cs="Arial"/>
          <w:b/>
          <w:sz w:val="28"/>
          <w:szCs w:val="28"/>
        </w:rPr>
      </w:pPr>
      <w:r w:rsidRPr="007321A6">
        <w:rPr>
          <w:rFonts w:ascii="Arial" w:hAnsi="Arial" w:cs="Arial"/>
          <w:b/>
          <w:sz w:val="28"/>
          <w:szCs w:val="28"/>
        </w:rPr>
        <w:t>Phrase-type pour la dérogation dans la décision communale pour un projet de construction procédure simplifiée</w:t>
      </w:r>
    </w:p>
    <w:p w:rsidR="007321A6" w:rsidRDefault="007321A6" w:rsidP="007321A6">
      <w:pPr>
        <w:rPr>
          <w:b/>
        </w:rPr>
      </w:pPr>
    </w:p>
    <w:p w:rsidR="007321A6" w:rsidRPr="0061029D" w:rsidRDefault="007321A6" w:rsidP="007321A6">
      <w:pPr>
        <w:tabs>
          <w:tab w:val="left" w:pos="284"/>
          <w:tab w:val="left" w:pos="426"/>
        </w:tabs>
        <w:spacing w:before="120" w:after="180"/>
        <w:jc w:val="both"/>
        <w:rPr>
          <w:rFonts w:ascii="Arial" w:hAnsi="Arial" w:cs="Arial"/>
        </w:rPr>
      </w:pPr>
      <w:r w:rsidRPr="0061029D">
        <w:rPr>
          <w:rFonts w:ascii="Arial" w:hAnsi="Arial" w:cs="Arial"/>
        </w:rPr>
        <w:t xml:space="preserve">Une dérogation aux mesures de protection des boisements hors-forêt </w:t>
      </w:r>
      <w:r>
        <w:rPr>
          <w:rFonts w:ascii="Arial" w:hAnsi="Arial" w:cs="Arial"/>
        </w:rPr>
        <w:t xml:space="preserve">soit </w:t>
      </w:r>
      <w:r w:rsidRPr="00906213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906213">
        <w:rPr>
          <w:rFonts w:ascii="Arial" w:hAnsi="Arial" w:cs="Arial"/>
        </w:rPr>
        <w:instrText xml:space="preserve"> FORMTEXT </w:instrText>
      </w:r>
      <w:r w:rsidRPr="00906213">
        <w:rPr>
          <w:rFonts w:ascii="Arial" w:hAnsi="Arial" w:cs="Arial"/>
        </w:rPr>
      </w:r>
      <w:r w:rsidRPr="00906213">
        <w:rPr>
          <w:rFonts w:ascii="Arial" w:hAnsi="Arial" w:cs="Arial"/>
        </w:rPr>
        <w:fldChar w:fldCharType="separate"/>
      </w:r>
      <w:r w:rsidRPr="00051511">
        <w:rPr>
          <w:rFonts w:ascii="Arial" w:hAnsi="Arial" w:cs="Arial"/>
        </w:rPr>
        <w:t> </w:t>
      </w:r>
      <w:r w:rsidRPr="00051511">
        <w:rPr>
          <w:rFonts w:ascii="Arial" w:hAnsi="Arial" w:cs="Arial"/>
        </w:rPr>
        <w:t> </w:t>
      </w:r>
      <w:r w:rsidRPr="00051511">
        <w:rPr>
          <w:rFonts w:ascii="Arial" w:hAnsi="Arial" w:cs="Arial"/>
        </w:rPr>
        <w:t> </w:t>
      </w:r>
      <w:r w:rsidRPr="00051511">
        <w:rPr>
          <w:rFonts w:ascii="Arial" w:hAnsi="Arial" w:cs="Arial"/>
        </w:rPr>
        <w:t> </w:t>
      </w:r>
      <w:r w:rsidRPr="00051511">
        <w:rPr>
          <w:rFonts w:ascii="Arial" w:hAnsi="Arial" w:cs="Arial"/>
        </w:rPr>
        <w:t> </w:t>
      </w:r>
      <w:r w:rsidRPr="0090621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(</w:t>
      </w:r>
      <w:r w:rsidRPr="00CC2635">
        <w:rPr>
          <w:rFonts w:ascii="Arial" w:hAnsi="Arial" w:cs="Arial"/>
          <w:i/>
        </w:rPr>
        <w:t>à compléter : abattage / construction à une distance de</w:t>
      </w:r>
      <w:r>
        <w:rPr>
          <w:rFonts w:ascii="Arial" w:hAnsi="Arial" w:cs="Arial"/>
        </w:rPr>
        <w:t xml:space="preserve"> </w:t>
      </w:r>
      <w:r w:rsidRPr="00906213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906213">
        <w:rPr>
          <w:rFonts w:ascii="Arial" w:hAnsi="Arial" w:cs="Arial"/>
        </w:rPr>
        <w:instrText xml:space="preserve"> FORMTEXT </w:instrText>
      </w:r>
      <w:r w:rsidRPr="00906213">
        <w:rPr>
          <w:rFonts w:ascii="Arial" w:hAnsi="Arial" w:cs="Arial"/>
        </w:rPr>
      </w:r>
      <w:r w:rsidRPr="00906213">
        <w:rPr>
          <w:rFonts w:ascii="Arial" w:hAnsi="Arial" w:cs="Arial"/>
        </w:rPr>
        <w:fldChar w:fldCharType="separate"/>
      </w:r>
      <w:r w:rsidRPr="00051511">
        <w:rPr>
          <w:rFonts w:ascii="Arial" w:hAnsi="Arial" w:cs="Arial"/>
        </w:rPr>
        <w:t> </w:t>
      </w:r>
      <w:r w:rsidRPr="00051511">
        <w:rPr>
          <w:rFonts w:ascii="Arial" w:hAnsi="Arial" w:cs="Arial"/>
        </w:rPr>
        <w:t> </w:t>
      </w:r>
      <w:r w:rsidRPr="00051511">
        <w:rPr>
          <w:rFonts w:ascii="Arial" w:hAnsi="Arial" w:cs="Arial"/>
        </w:rPr>
        <w:t> </w:t>
      </w:r>
      <w:r w:rsidRPr="00051511">
        <w:rPr>
          <w:rFonts w:ascii="Arial" w:hAnsi="Arial" w:cs="Arial"/>
        </w:rPr>
        <w:t> </w:t>
      </w:r>
      <w:r w:rsidRPr="00051511">
        <w:rPr>
          <w:rFonts w:ascii="Arial" w:hAnsi="Arial" w:cs="Arial"/>
        </w:rPr>
        <w:t> </w:t>
      </w:r>
      <w:r w:rsidRPr="0090621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m) pour l’arbre / la haie au coordonnées </w:t>
      </w:r>
      <w:r w:rsidRPr="00906213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906213">
        <w:rPr>
          <w:rFonts w:ascii="Arial" w:hAnsi="Arial" w:cs="Arial"/>
        </w:rPr>
        <w:instrText xml:space="preserve"> FORMTEXT </w:instrText>
      </w:r>
      <w:r w:rsidRPr="00906213">
        <w:rPr>
          <w:rFonts w:ascii="Arial" w:hAnsi="Arial" w:cs="Arial"/>
        </w:rPr>
      </w:r>
      <w:r w:rsidRPr="00906213">
        <w:rPr>
          <w:rFonts w:ascii="Arial" w:hAnsi="Arial" w:cs="Arial"/>
        </w:rPr>
        <w:fldChar w:fldCharType="separate"/>
      </w:r>
      <w:r w:rsidRPr="00051511">
        <w:rPr>
          <w:rFonts w:ascii="Arial" w:hAnsi="Arial" w:cs="Arial"/>
        </w:rPr>
        <w:t> </w:t>
      </w:r>
      <w:r w:rsidRPr="00051511">
        <w:rPr>
          <w:rFonts w:ascii="Arial" w:hAnsi="Arial" w:cs="Arial"/>
        </w:rPr>
        <w:t> </w:t>
      </w:r>
      <w:r w:rsidRPr="00051511">
        <w:rPr>
          <w:rFonts w:ascii="Arial" w:hAnsi="Arial" w:cs="Arial"/>
        </w:rPr>
        <w:t> </w:t>
      </w:r>
      <w:r w:rsidRPr="00051511">
        <w:rPr>
          <w:rFonts w:ascii="Arial" w:hAnsi="Arial" w:cs="Arial"/>
        </w:rPr>
        <w:t> </w:t>
      </w:r>
      <w:r w:rsidRPr="00051511">
        <w:rPr>
          <w:rFonts w:ascii="Arial" w:hAnsi="Arial" w:cs="Arial"/>
        </w:rPr>
        <w:t> </w:t>
      </w:r>
      <w:r w:rsidRPr="0090621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61029D">
        <w:rPr>
          <w:rFonts w:ascii="Arial" w:hAnsi="Arial" w:cs="Arial"/>
        </w:rPr>
        <w:t xml:space="preserve">est accordée pour la (les)construction(s) </w:t>
      </w:r>
      <w:r>
        <w:rPr>
          <w:rFonts w:ascii="Arial" w:hAnsi="Arial" w:cs="Arial"/>
        </w:rPr>
        <w:t>de la présente demande de construction.</w:t>
      </w:r>
    </w:p>
    <w:p w:rsidR="007321A6" w:rsidRDefault="007321A6" w:rsidP="007321A6">
      <w:pPr>
        <w:pStyle w:val="07btexteprincipalsansespacebloc"/>
        <w:tabs>
          <w:tab w:val="left" w:pos="284"/>
          <w:tab w:val="left" w:pos="426"/>
        </w:tabs>
        <w:spacing w:after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La mesure de compensation, soit </w:t>
      </w:r>
      <w:r w:rsidRPr="0011453D">
        <w:rPr>
          <w:rFonts w:ascii="Arial" w:hAnsi="Arial" w:cs="Arial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11453D">
        <w:rPr>
          <w:rFonts w:ascii="Arial" w:hAnsi="Arial" w:cs="Arial"/>
          <w:sz w:val="22"/>
          <w:lang w:val="fr-CH"/>
        </w:rPr>
        <w:instrText xml:space="preserve"> FORMTEXT </w:instrText>
      </w:r>
      <w:r w:rsidRPr="0011453D">
        <w:rPr>
          <w:rFonts w:ascii="Arial" w:hAnsi="Arial" w:cs="Arial"/>
          <w:sz w:val="22"/>
        </w:rPr>
      </w:r>
      <w:r w:rsidRPr="0011453D">
        <w:rPr>
          <w:rFonts w:ascii="Arial" w:hAnsi="Arial" w:cs="Arial"/>
          <w:sz w:val="22"/>
        </w:rPr>
        <w:fldChar w:fldCharType="separate"/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11453D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doit être réalisée </w:t>
      </w:r>
      <w:proofErr w:type="gramStart"/>
      <w:r>
        <w:rPr>
          <w:rFonts w:ascii="Arial" w:hAnsi="Arial" w:cs="Arial"/>
          <w:sz w:val="22"/>
        </w:rPr>
        <w:t xml:space="preserve">jusqu’au </w:t>
      </w:r>
      <w:proofErr w:type="gramEnd"/>
      <w:r w:rsidRPr="0011453D">
        <w:rPr>
          <w:rFonts w:ascii="Arial" w:hAnsi="Arial" w:cs="Arial"/>
          <w:sz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11453D">
        <w:rPr>
          <w:rFonts w:ascii="Arial" w:hAnsi="Arial" w:cs="Arial"/>
          <w:sz w:val="22"/>
          <w:lang w:val="fr-CH"/>
        </w:rPr>
        <w:instrText xml:space="preserve"> FORMTEXT </w:instrText>
      </w:r>
      <w:r w:rsidRPr="0011453D">
        <w:rPr>
          <w:rFonts w:ascii="Arial" w:hAnsi="Arial" w:cs="Arial"/>
          <w:sz w:val="22"/>
        </w:rPr>
      </w:r>
      <w:r w:rsidRPr="0011453D">
        <w:rPr>
          <w:rFonts w:ascii="Arial" w:hAnsi="Arial" w:cs="Arial"/>
          <w:sz w:val="22"/>
        </w:rPr>
        <w:fldChar w:fldCharType="separate"/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051511">
        <w:rPr>
          <w:rFonts w:ascii="Arial" w:hAnsi="Arial" w:cs="Arial"/>
          <w:sz w:val="22"/>
        </w:rPr>
        <w:t> </w:t>
      </w:r>
      <w:r w:rsidRPr="0011453D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>.</w:t>
      </w:r>
    </w:p>
    <w:p w:rsidR="007321A6" w:rsidRDefault="007321A6" w:rsidP="001E7609">
      <w:pPr>
        <w:jc w:val="both"/>
        <w:rPr>
          <w:rFonts w:ascii="Arial" w:hAnsi="Arial" w:cs="Arial"/>
          <w:sz w:val="22"/>
          <w:szCs w:val="20"/>
        </w:rPr>
      </w:pPr>
    </w:p>
    <w:p w:rsidR="007321A6" w:rsidRDefault="007321A6" w:rsidP="001E7609">
      <w:pPr>
        <w:jc w:val="both"/>
        <w:rPr>
          <w:rFonts w:ascii="Arial" w:hAnsi="Arial" w:cs="Arial"/>
          <w:sz w:val="22"/>
          <w:szCs w:val="20"/>
        </w:rPr>
      </w:pPr>
    </w:p>
    <w:p w:rsidR="007321A6" w:rsidRDefault="007321A6" w:rsidP="001E7609">
      <w:pPr>
        <w:jc w:val="both"/>
        <w:rPr>
          <w:rFonts w:ascii="Arial" w:hAnsi="Arial" w:cs="Arial"/>
          <w:sz w:val="22"/>
          <w:szCs w:val="20"/>
        </w:rPr>
      </w:pPr>
    </w:p>
    <w:p w:rsidR="007321A6" w:rsidRDefault="007321A6" w:rsidP="001E7609">
      <w:pPr>
        <w:jc w:val="both"/>
        <w:rPr>
          <w:rFonts w:ascii="Arial" w:hAnsi="Arial" w:cs="Arial"/>
          <w:sz w:val="22"/>
          <w:szCs w:val="20"/>
        </w:rPr>
      </w:pPr>
    </w:p>
    <w:p w:rsidR="007321A6" w:rsidRPr="007321A6" w:rsidRDefault="007321A6" w:rsidP="007321A6">
      <w:pPr>
        <w:rPr>
          <w:rFonts w:ascii="Arial" w:hAnsi="Arial" w:cs="Arial"/>
          <w:b/>
          <w:sz w:val="28"/>
          <w:szCs w:val="28"/>
        </w:rPr>
      </w:pPr>
      <w:r w:rsidRPr="007321A6">
        <w:rPr>
          <w:rFonts w:ascii="Arial" w:hAnsi="Arial" w:cs="Arial"/>
          <w:b/>
          <w:sz w:val="28"/>
          <w:szCs w:val="28"/>
        </w:rPr>
        <w:t>Proposition pour publication dans la feuille officielle</w:t>
      </w:r>
    </w:p>
    <w:p w:rsidR="007321A6" w:rsidRPr="007321A6" w:rsidRDefault="007321A6" w:rsidP="001E7609">
      <w:pPr>
        <w:jc w:val="both"/>
        <w:rPr>
          <w:rFonts w:ascii="Arial" w:hAnsi="Arial" w:cs="Arial"/>
        </w:rPr>
      </w:pPr>
    </w:p>
    <w:p w:rsidR="007321A6" w:rsidRPr="006A39C9" w:rsidRDefault="007321A6" w:rsidP="007321A6">
      <w:pPr>
        <w:rPr>
          <w:rFonts w:ascii="Arial" w:hAnsi="Arial" w:cs="Arial"/>
          <w:b/>
          <w:lang w:val="fr-CH"/>
        </w:rPr>
      </w:pPr>
      <w:proofErr w:type="spellStart"/>
      <w:r w:rsidRPr="006A39C9">
        <w:rPr>
          <w:rFonts w:ascii="Arial" w:hAnsi="Arial" w:cs="Arial"/>
          <w:b/>
          <w:lang w:val="fr-CH"/>
        </w:rPr>
        <w:t>Rubrik</w:t>
      </w:r>
      <w:proofErr w:type="spellEnd"/>
      <w:r w:rsidRPr="006A39C9">
        <w:rPr>
          <w:rFonts w:ascii="Arial" w:hAnsi="Arial" w:cs="Arial"/>
          <w:b/>
          <w:lang w:val="fr-CH"/>
        </w:rPr>
        <w:t xml:space="preserve"> Affaires communales – Communications </w:t>
      </w:r>
    </w:p>
    <w:p w:rsidR="007321A6" w:rsidRPr="007321A6" w:rsidRDefault="007321A6" w:rsidP="007321A6">
      <w:pPr>
        <w:rPr>
          <w:rFonts w:ascii="Arial" w:hAnsi="Arial" w:cs="Arial"/>
          <w:lang w:val="fr-CH"/>
        </w:rPr>
      </w:pPr>
      <w:r w:rsidRPr="007321A6">
        <w:rPr>
          <w:rFonts w:ascii="Arial" w:hAnsi="Arial" w:cs="Arial"/>
          <w:lang w:val="fr-CH"/>
        </w:rPr>
        <w:t>Protection de la nature et du paysage – publication d’une dérogation</w:t>
      </w:r>
    </w:p>
    <w:p w:rsidR="007321A6" w:rsidRPr="007321A6" w:rsidRDefault="007321A6" w:rsidP="007321A6">
      <w:pPr>
        <w:rPr>
          <w:rFonts w:ascii="Arial" w:hAnsi="Arial" w:cs="Arial"/>
          <w:lang w:val="fr-CH"/>
        </w:rPr>
      </w:pPr>
      <w:r w:rsidRPr="007321A6">
        <w:rPr>
          <w:rFonts w:ascii="Arial" w:hAnsi="Arial" w:cs="Arial"/>
          <w:lang w:val="fr-CH"/>
        </w:rPr>
        <w:t xml:space="preserve">Le conseil communal de </w:t>
      </w:r>
      <w:r w:rsidRPr="007321A6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7321A6">
        <w:rPr>
          <w:rFonts w:ascii="Arial" w:hAnsi="Arial" w:cs="Arial"/>
          <w:lang w:val="fr-CH"/>
        </w:rPr>
        <w:instrText xml:space="preserve"> FORMTEXT </w:instrText>
      </w:r>
      <w:r w:rsidRPr="007321A6">
        <w:rPr>
          <w:rFonts w:ascii="Arial" w:hAnsi="Arial" w:cs="Arial"/>
        </w:rPr>
      </w:r>
      <w:r w:rsidRPr="007321A6">
        <w:rPr>
          <w:rFonts w:ascii="Arial" w:hAnsi="Arial" w:cs="Arial"/>
        </w:rPr>
        <w:fldChar w:fldCharType="separate"/>
      </w:r>
      <w:r w:rsidRPr="007321A6">
        <w:rPr>
          <w:rFonts w:ascii="Arial" w:hAnsi="Arial" w:cs="Arial"/>
        </w:rPr>
        <w:t> </w:t>
      </w:r>
      <w:r w:rsidRPr="007321A6">
        <w:rPr>
          <w:rFonts w:ascii="Arial" w:hAnsi="Arial" w:cs="Arial"/>
        </w:rPr>
        <w:t> </w:t>
      </w:r>
      <w:r w:rsidRPr="007321A6">
        <w:rPr>
          <w:rFonts w:ascii="Arial" w:hAnsi="Arial" w:cs="Arial"/>
        </w:rPr>
        <w:t> </w:t>
      </w:r>
      <w:r w:rsidRPr="007321A6">
        <w:rPr>
          <w:rFonts w:ascii="Arial" w:hAnsi="Arial" w:cs="Arial"/>
        </w:rPr>
        <w:t> </w:t>
      </w:r>
      <w:r w:rsidRPr="007321A6">
        <w:rPr>
          <w:rFonts w:ascii="Arial" w:hAnsi="Arial" w:cs="Arial"/>
        </w:rPr>
        <w:t> </w:t>
      </w:r>
      <w:r w:rsidRPr="007321A6">
        <w:rPr>
          <w:rFonts w:ascii="Arial" w:hAnsi="Arial" w:cs="Arial"/>
        </w:rPr>
        <w:fldChar w:fldCharType="end"/>
      </w:r>
      <w:r w:rsidRPr="007321A6">
        <w:rPr>
          <w:rFonts w:ascii="Arial" w:hAnsi="Arial" w:cs="Arial"/>
          <w:lang w:val="fr-CH"/>
        </w:rPr>
        <w:t xml:space="preserve"> a accordé une dérogation aux mesures de protection pour le boisement hors-forêt sise sur la parcelle / les parcelles no. </w:t>
      </w:r>
      <w:r w:rsidRPr="007321A6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7321A6">
        <w:rPr>
          <w:rFonts w:ascii="Arial" w:hAnsi="Arial" w:cs="Arial"/>
          <w:lang w:val="fr-CH"/>
        </w:rPr>
        <w:instrText xml:space="preserve"> FORMTEXT </w:instrText>
      </w:r>
      <w:r w:rsidRPr="007321A6">
        <w:rPr>
          <w:rFonts w:ascii="Arial" w:hAnsi="Arial" w:cs="Arial"/>
        </w:rPr>
      </w:r>
      <w:r w:rsidRPr="007321A6">
        <w:rPr>
          <w:rFonts w:ascii="Arial" w:hAnsi="Arial" w:cs="Arial"/>
        </w:rPr>
        <w:fldChar w:fldCharType="separate"/>
      </w:r>
      <w:r w:rsidRPr="007321A6">
        <w:rPr>
          <w:rFonts w:ascii="Arial" w:hAnsi="Arial" w:cs="Arial"/>
        </w:rPr>
        <w:t> </w:t>
      </w:r>
      <w:r w:rsidRPr="007321A6">
        <w:rPr>
          <w:rFonts w:ascii="Arial" w:hAnsi="Arial" w:cs="Arial"/>
        </w:rPr>
        <w:t> </w:t>
      </w:r>
      <w:r w:rsidRPr="007321A6">
        <w:rPr>
          <w:rFonts w:ascii="Arial" w:hAnsi="Arial" w:cs="Arial"/>
        </w:rPr>
        <w:t> </w:t>
      </w:r>
      <w:r w:rsidRPr="007321A6">
        <w:rPr>
          <w:rFonts w:ascii="Arial" w:hAnsi="Arial" w:cs="Arial"/>
        </w:rPr>
        <w:t> </w:t>
      </w:r>
      <w:r w:rsidRPr="007321A6">
        <w:rPr>
          <w:rFonts w:ascii="Arial" w:hAnsi="Arial" w:cs="Arial"/>
        </w:rPr>
        <w:t> </w:t>
      </w:r>
      <w:r w:rsidRPr="007321A6">
        <w:rPr>
          <w:rFonts w:ascii="Arial" w:hAnsi="Arial" w:cs="Arial"/>
        </w:rPr>
        <w:fldChar w:fldCharType="end"/>
      </w:r>
      <w:r w:rsidRPr="007321A6">
        <w:rPr>
          <w:rFonts w:ascii="Arial" w:hAnsi="Arial" w:cs="Arial"/>
          <w:lang w:val="fr-CH"/>
        </w:rPr>
        <w:t xml:space="preserve"> du registre foncier de la commune </w:t>
      </w:r>
      <w:proofErr w:type="gramStart"/>
      <w:r w:rsidRPr="007321A6">
        <w:rPr>
          <w:rFonts w:ascii="Arial" w:hAnsi="Arial" w:cs="Arial"/>
          <w:lang w:val="fr-CH"/>
        </w:rPr>
        <w:t xml:space="preserve">de </w:t>
      </w:r>
      <w:proofErr w:type="gramEnd"/>
      <w:r w:rsidRPr="007321A6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7321A6">
        <w:rPr>
          <w:rFonts w:ascii="Arial" w:hAnsi="Arial" w:cs="Arial"/>
          <w:lang w:val="fr-CH"/>
        </w:rPr>
        <w:instrText xml:space="preserve"> FORMTEXT </w:instrText>
      </w:r>
      <w:r w:rsidRPr="007321A6">
        <w:rPr>
          <w:rFonts w:ascii="Arial" w:hAnsi="Arial" w:cs="Arial"/>
        </w:rPr>
      </w:r>
      <w:r w:rsidRPr="007321A6">
        <w:rPr>
          <w:rFonts w:ascii="Arial" w:hAnsi="Arial" w:cs="Arial"/>
        </w:rPr>
        <w:fldChar w:fldCharType="separate"/>
      </w:r>
      <w:r w:rsidRPr="007321A6">
        <w:rPr>
          <w:rFonts w:ascii="Arial" w:hAnsi="Arial" w:cs="Arial"/>
        </w:rPr>
        <w:t> </w:t>
      </w:r>
      <w:r w:rsidRPr="007321A6">
        <w:rPr>
          <w:rFonts w:ascii="Arial" w:hAnsi="Arial" w:cs="Arial"/>
        </w:rPr>
        <w:t> </w:t>
      </w:r>
      <w:r w:rsidRPr="007321A6">
        <w:rPr>
          <w:rFonts w:ascii="Arial" w:hAnsi="Arial" w:cs="Arial"/>
        </w:rPr>
        <w:t> </w:t>
      </w:r>
      <w:r w:rsidRPr="007321A6">
        <w:rPr>
          <w:rFonts w:ascii="Arial" w:hAnsi="Arial" w:cs="Arial"/>
        </w:rPr>
        <w:t> </w:t>
      </w:r>
      <w:r w:rsidRPr="007321A6">
        <w:rPr>
          <w:rFonts w:ascii="Arial" w:hAnsi="Arial" w:cs="Arial"/>
        </w:rPr>
        <w:t> </w:t>
      </w:r>
      <w:r w:rsidRPr="007321A6">
        <w:rPr>
          <w:rFonts w:ascii="Arial" w:hAnsi="Arial" w:cs="Arial"/>
        </w:rPr>
        <w:fldChar w:fldCharType="end"/>
      </w:r>
      <w:r w:rsidRPr="007321A6">
        <w:rPr>
          <w:rFonts w:ascii="Arial" w:hAnsi="Arial" w:cs="Arial"/>
          <w:lang w:val="fr-CH"/>
        </w:rPr>
        <w:t xml:space="preserve">, coordonnées </w:t>
      </w:r>
      <w:r w:rsidRPr="007321A6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7321A6">
        <w:rPr>
          <w:rFonts w:ascii="Arial" w:hAnsi="Arial" w:cs="Arial"/>
          <w:lang w:val="fr-CH"/>
        </w:rPr>
        <w:instrText xml:space="preserve"> FORMTEXT </w:instrText>
      </w:r>
      <w:r w:rsidRPr="007321A6">
        <w:rPr>
          <w:rFonts w:ascii="Arial" w:hAnsi="Arial" w:cs="Arial"/>
        </w:rPr>
      </w:r>
      <w:r w:rsidRPr="007321A6">
        <w:rPr>
          <w:rFonts w:ascii="Arial" w:hAnsi="Arial" w:cs="Arial"/>
        </w:rPr>
        <w:fldChar w:fldCharType="separate"/>
      </w:r>
      <w:r w:rsidRPr="007321A6">
        <w:rPr>
          <w:rFonts w:ascii="Arial" w:hAnsi="Arial" w:cs="Arial"/>
        </w:rPr>
        <w:t> </w:t>
      </w:r>
      <w:r w:rsidRPr="007321A6">
        <w:rPr>
          <w:rFonts w:ascii="Arial" w:hAnsi="Arial" w:cs="Arial"/>
        </w:rPr>
        <w:t> </w:t>
      </w:r>
      <w:r w:rsidRPr="007321A6">
        <w:rPr>
          <w:rFonts w:ascii="Arial" w:hAnsi="Arial" w:cs="Arial"/>
        </w:rPr>
        <w:t> </w:t>
      </w:r>
      <w:r w:rsidRPr="007321A6">
        <w:rPr>
          <w:rFonts w:ascii="Arial" w:hAnsi="Arial" w:cs="Arial"/>
        </w:rPr>
        <w:t> </w:t>
      </w:r>
      <w:r w:rsidRPr="007321A6">
        <w:rPr>
          <w:rFonts w:ascii="Arial" w:hAnsi="Arial" w:cs="Arial"/>
        </w:rPr>
        <w:t> </w:t>
      </w:r>
      <w:r w:rsidRPr="007321A6">
        <w:rPr>
          <w:rFonts w:ascii="Arial" w:hAnsi="Arial" w:cs="Arial"/>
        </w:rPr>
        <w:fldChar w:fldCharType="end"/>
      </w:r>
      <w:r w:rsidRPr="007321A6">
        <w:rPr>
          <w:rFonts w:ascii="Arial" w:hAnsi="Arial" w:cs="Arial"/>
          <w:lang w:val="fr-CH"/>
        </w:rPr>
        <w:t xml:space="preserve">. Les </w:t>
      </w:r>
      <w:r w:rsidRPr="007321A6">
        <w:rPr>
          <w:rFonts w:ascii="Arial" w:hAnsi="Arial" w:cs="Arial"/>
          <w:bCs/>
          <w:lang w:val="fr-CH"/>
        </w:rPr>
        <w:t xml:space="preserve">organisations habilitées à recourir dans les domaines de la protection de la nature et du paysage </w:t>
      </w:r>
      <w:r w:rsidRPr="007321A6">
        <w:rPr>
          <w:rFonts w:ascii="Arial" w:hAnsi="Arial" w:cs="Arial"/>
          <w:lang w:val="fr-CH"/>
        </w:rPr>
        <w:t xml:space="preserve">peuvent prendre connaissance de la décision à l’administration communal </w:t>
      </w:r>
      <w:proofErr w:type="gramStart"/>
      <w:r w:rsidRPr="007321A6">
        <w:rPr>
          <w:rFonts w:ascii="Arial" w:hAnsi="Arial" w:cs="Arial"/>
          <w:lang w:val="fr-CH"/>
        </w:rPr>
        <w:t xml:space="preserve">de  </w:t>
      </w:r>
      <w:proofErr w:type="gramEnd"/>
      <w:r w:rsidRPr="007321A6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7321A6">
        <w:rPr>
          <w:rFonts w:ascii="Arial" w:hAnsi="Arial" w:cs="Arial"/>
          <w:lang w:val="fr-CH"/>
        </w:rPr>
        <w:instrText xml:space="preserve"> FORMTEXT </w:instrText>
      </w:r>
      <w:r w:rsidRPr="007321A6">
        <w:rPr>
          <w:rFonts w:ascii="Arial" w:hAnsi="Arial" w:cs="Arial"/>
        </w:rPr>
      </w:r>
      <w:r w:rsidRPr="007321A6">
        <w:rPr>
          <w:rFonts w:ascii="Arial" w:hAnsi="Arial" w:cs="Arial"/>
        </w:rPr>
        <w:fldChar w:fldCharType="separate"/>
      </w:r>
      <w:r w:rsidRPr="007321A6">
        <w:rPr>
          <w:rFonts w:ascii="Arial" w:hAnsi="Arial" w:cs="Arial"/>
        </w:rPr>
        <w:t> </w:t>
      </w:r>
      <w:r w:rsidRPr="007321A6">
        <w:rPr>
          <w:rFonts w:ascii="Arial" w:hAnsi="Arial" w:cs="Arial"/>
        </w:rPr>
        <w:t> </w:t>
      </w:r>
      <w:r w:rsidRPr="007321A6">
        <w:rPr>
          <w:rFonts w:ascii="Arial" w:hAnsi="Arial" w:cs="Arial"/>
        </w:rPr>
        <w:t> </w:t>
      </w:r>
      <w:r w:rsidRPr="007321A6">
        <w:rPr>
          <w:rFonts w:ascii="Arial" w:hAnsi="Arial" w:cs="Arial"/>
        </w:rPr>
        <w:t> </w:t>
      </w:r>
      <w:r w:rsidRPr="007321A6">
        <w:rPr>
          <w:rFonts w:ascii="Arial" w:hAnsi="Arial" w:cs="Arial"/>
        </w:rPr>
        <w:t> </w:t>
      </w:r>
      <w:r w:rsidRPr="007321A6">
        <w:rPr>
          <w:rFonts w:ascii="Arial" w:hAnsi="Arial" w:cs="Arial"/>
        </w:rPr>
        <w:fldChar w:fldCharType="end"/>
      </w:r>
      <w:r w:rsidRPr="007321A6">
        <w:rPr>
          <w:rFonts w:ascii="Arial" w:hAnsi="Arial" w:cs="Arial"/>
          <w:lang w:val="fr-CH"/>
        </w:rPr>
        <w:t>.</w:t>
      </w:r>
    </w:p>
    <w:p w:rsidR="007321A6" w:rsidRPr="007321A6" w:rsidRDefault="007321A6" w:rsidP="001E7609">
      <w:pPr>
        <w:jc w:val="both"/>
        <w:rPr>
          <w:rFonts w:ascii="Arial" w:hAnsi="Arial" w:cs="Arial"/>
          <w:sz w:val="22"/>
          <w:szCs w:val="20"/>
          <w:lang w:val="fr-CH"/>
        </w:rPr>
      </w:pPr>
    </w:p>
    <w:sectPr w:rsidR="007321A6" w:rsidRPr="007321A6" w:rsidSect="006C00F4">
      <w:headerReference w:type="even" r:id="rId9"/>
      <w:headerReference w:type="default" r:id="rId10"/>
      <w:pgSz w:w="11906" w:h="16838" w:code="9"/>
      <w:pgMar w:top="1276" w:right="1134" w:bottom="992" w:left="1134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E91" w:rsidRDefault="00A83E91">
      <w:r>
        <w:separator/>
      </w:r>
    </w:p>
  </w:endnote>
  <w:endnote w:type="continuationSeparator" w:id="0">
    <w:p w:rsidR="00A83E91" w:rsidRDefault="00A8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E91" w:rsidRDefault="00A83E91">
      <w:r>
        <w:separator/>
      </w:r>
    </w:p>
  </w:footnote>
  <w:footnote w:type="continuationSeparator" w:id="0">
    <w:p w:rsidR="00A83E91" w:rsidRDefault="00A83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3B1" w:rsidRDefault="00FF5127" w:rsidP="008B38B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A13B1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A13B1" w:rsidRDefault="00EA13B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3B1" w:rsidRDefault="00EA13B1">
    <w:pPr>
      <w:pStyle w:val="Kopfzeile"/>
      <w:jc w:val="center"/>
    </w:pPr>
  </w:p>
  <w:p w:rsidR="00EA13B1" w:rsidRDefault="00EA13B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C33"/>
    <w:multiLevelType w:val="hybridMultilevel"/>
    <w:tmpl w:val="495A52F6"/>
    <w:lvl w:ilvl="0" w:tplc="B02AD0E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B26374"/>
    <w:multiLevelType w:val="hybridMultilevel"/>
    <w:tmpl w:val="323802B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CF771D"/>
    <w:multiLevelType w:val="hybridMultilevel"/>
    <w:tmpl w:val="9698CD7A"/>
    <w:lvl w:ilvl="0" w:tplc="1DC0CAD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9626A3"/>
    <w:multiLevelType w:val="hybridMultilevel"/>
    <w:tmpl w:val="6B28559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C4580"/>
    <w:multiLevelType w:val="hybridMultilevel"/>
    <w:tmpl w:val="FE161908"/>
    <w:lvl w:ilvl="0" w:tplc="BDCA8C3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4E23A2"/>
    <w:multiLevelType w:val="hybridMultilevel"/>
    <w:tmpl w:val="BE08D33C"/>
    <w:lvl w:ilvl="0" w:tplc="7B7E2E3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775138"/>
    <w:multiLevelType w:val="hybridMultilevel"/>
    <w:tmpl w:val="606EC8EC"/>
    <w:lvl w:ilvl="0" w:tplc="DB1C69A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62887"/>
    <w:multiLevelType w:val="hybridMultilevel"/>
    <w:tmpl w:val="5F164A10"/>
    <w:lvl w:ilvl="0" w:tplc="FE98D7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F57CD"/>
    <w:multiLevelType w:val="hybridMultilevel"/>
    <w:tmpl w:val="4CB66F9C"/>
    <w:lvl w:ilvl="0" w:tplc="B02AD0E8">
      <w:start w:val="1"/>
      <w:numFmt w:val="bullet"/>
      <w:pStyle w:val="06atexteprincipal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4E6046"/>
    <w:multiLevelType w:val="hybridMultilevel"/>
    <w:tmpl w:val="D41487A6"/>
    <w:lvl w:ilvl="0" w:tplc="2EACC61C">
      <w:start w:val="39"/>
      <w:numFmt w:val="upperLetter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>
    <w:nsid w:val="34CA62AA"/>
    <w:multiLevelType w:val="hybridMultilevel"/>
    <w:tmpl w:val="AA68DC70"/>
    <w:lvl w:ilvl="0" w:tplc="D53ACA9E">
      <w:start w:val="39"/>
      <w:numFmt w:val="upperLetter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>
    <w:nsid w:val="41C86546"/>
    <w:multiLevelType w:val="hybridMultilevel"/>
    <w:tmpl w:val="08FA9CE8"/>
    <w:lvl w:ilvl="0" w:tplc="407E7B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CD43C6"/>
    <w:multiLevelType w:val="hybridMultilevel"/>
    <w:tmpl w:val="10CA614E"/>
    <w:lvl w:ilvl="0" w:tplc="B6DE0A72">
      <w:start w:val="1"/>
      <w:numFmt w:val="decimal"/>
      <w:lvlText w:val="%1)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FD2CFD"/>
    <w:multiLevelType w:val="hybridMultilevel"/>
    <w:tmpl w:val="AE7409CE"/>
    <w:lvl w:ilvl="0" w:tplc="F042982E">
      <w:start w:val="7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050BF"/>
    <w:multiLevelType w:val="hybridMultilevel"/>
    <w:tmpl w:val="D2964C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2"/>
  </w:num>
  <w:num w:numId="5">
    <w:abstractNumId w:val="11"/>
  </w:num>
  <w:num w:numId="6">
    <w:abstractNumId w:val="15"/>
  </w:num>
  <w:num w:numId="7">
    <w:abstractNumId w:val="2"/>
  </w:num>
  <w:num w:numId="8">
    <w:abstractNumId w:val="14"/>
  </w:num>
  <w:num w:numId="9">
    <w:abstractNumId w:val="6"/>
  </w:num>
  <w:num w:numId="10">
    <w:abstractNumId w:val="0"/>
  </w:num>
  <w:num w:numId="11">
    <w:abstractNumId w:val="8"/>
  </w:num>
  <w:num w:numId="12">
    <w:abstractNumId w:val="8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3"/>
  </w:num>
  <w:num w:numId="26">
    <w:abstractNumId w:val="4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1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39"/>
    <w:rsid w:val="000178D4"/>
    <w:rsid w:val="00033BA3"/>
    <w:rsid w:val="000404FB"/>
    <w:rsid w:val="000461BF"/>
    <w:rsid w:val="00051511"/>
    <w:rsid w:val="000528AF"/>
    <w:rsid w:val="000722B6"/>
    <w:rsid w:val="000752A1"/>
    <w:rsid w:val="000906C4"/>
    <w:rsid w:val="000A0354"/>
    <w:rsid w:val="000A174D"/>
    <w:rsid w:val="000D060F"/>
    <w:rsid w:val="000E34DF"/>
    <w:rsid w:val="000E3C24"/>
    <w:rsid w:val="000E5F9F"/>
    <w:rsid w:val="000E68B0"/>
    <w:rsid w:val="000F015D"/>
    <w:rsid w:val="000F3F38"/>
    <w:rsid w:val="000F67C9"/>
    <w:rsid w:val="0011453D"/>
    <w:rsid w:val="001163CF"/>
    <w:rsid w:val="00146AC6"/>
    <w:rsid w:val="00151F67"/>
    <w:rsid w:val="00171BE2"/>
    <w:rsid w:val="00172CA7"/>
    <w:rsid w:val="00181D20"/>
    <w:rsid w:val="00186E8C"/>
    <w:rsid w:val="001919E6"/>
    <w:rsid w:val="001A128A"/>
    <w:rsid w:val="001A5239"/>
    <w:rsid w:val="001C1C11"/>
    <w:rsid w:val="001D7394"/>
    <w:rsid w:val="001D75E8"/>
    <w:rsid w:val="001E3528"/>
    <w:rsid w:val="001E7609"/>
    <w:rsid w:val="001F5A27"/>
    <w:rsid w:val="00206530"/>
    <w:rsid w:val="0021163C"/>
    <w:rsid w:val="00222F76"/>
    <w:rsid w:val="00232B1D"/>
    <w:rsid w:val="00250007"/>
    <w:rsid w:val="00251D9C"/>
    <w:rsid w:val="002533FB"/>
    <w:rsid w:val="00270AEE"/>
    <w:rsid w:val="0028082B"/>
    <w:rsid w:val="00287367"/>
    <w:rsid w:val="002A0DD7"/>
    <w:rsid w:val="002A4235"/>
    <w:rsid w:val="00303DF7"/>
    <w:rsid w:val="003101C7"/>
    <w:rsid w:val="0031166B"/>
    <w:rsid w:val="0032468C"/>
    <w:rsid w:val="003258B7"/>
    <w:rsid w:val="00326C40"/>
    <w:rsid w:val="00342F51"/>
    <w:rsid w:val="003511D4"/>
    <w:rsid w:val="003702D3"/>
    <w:rsid w:val="00375C29"/>
    <w:rsid w:val="00376DC5"/>
    <w:rsid w:val="00385BAD"/>
    <w:rsid w:val="00386BEC"/>
    <w:rsid w:val="00391CB0"/>
    <w:rsid w:val="00394686"/>
    <w:rsid w:val="003A5A43"/>
    <w:rsid w:val="003A68B5"/>
    <w:rsid w:val="003B5B50"/>
    <w:rsid w:val="003D4EFC"/>
    <w:rsid w:val="003D68B4"/>
    <w:rsid w:val="003F228B"/>
    <w:rsid w:val="00410004"/>
    <w:rsid w:val="0042067E"/>
    <w:rsid w:val="00445600"/>
    <w:rsid w:val="0046554C"/>
    <w:rsid w:val="004C0CEA"/>
    <w:rsid w:val="004D1A13"/>
    <w:rsid w:val="004D6921"/>
    <w:rsid w:val="004F40F6"/>
    <w:rsid w:val="0053680C"/>
    <w:rsid w:val="00543885"/>
    <w:rsid w:val="00550459"/>
    <w:rsid w:val="00550B50"/>
    <w:rsid w:val="00573DB9"/>
    <w:rsid w:val="0059736B"/>
    <w:rsid w:val="00597637"/>
    <w:rsid w:val="005A4571"/>
    <w:rsid w:val="005A6126"/>
    <w:rsid w:val="005A7467"/>
    <w:rsid w:val="005E7B99"/>
    <w:rsid w:val="005F4F35"/>
    <w:rsid w:val="0060104A"/>
    <w:rsid w:val="00610673"/>
    <w:rsid w:val="00613FC1"/>
    <w:rsid w:val="00624C0C"/>
    <w:rsid w:val="006340DE"/>
    <w:rsid w:val="006376AB"/>
    <w:rsid w:val="006559F5"/>
    <w:rsid w:val="00660D4C"/>
    <w:rsid w:val="0066319F"/>
    <w:rsid w:val="00666D71"/>
    <w:rsid w:val="006765F2"/>
    <w:rsid w:val="00681566"/>
    <w:rsid w:val="00690704"/>
    <w:rsid w:val="00695468"/>
    <w:rsid w:val="0069574D"/>
    <w:rsid w:val="006A39C9"/>
    <w:rsid w:val="006B08DC"/>
    <w:rsid w:val="006C00F4"/>
    <w:rsid w:val="006F5CDA"/>
    <w:rsid w:val="00727D77"/>
    <w:rsid w:val="007321A6"/>
    <w:rsid w:val="00732A2B"/>
    <w:rsid w:val="007402D6"/>
    <w:rsid w:val="007424BC"/>
    <w:rsid w:val="00743292"/>
    <w:rsid w:val="00772FFE"/>
    <w:rsid w:val="007859AE"/>
    <w:rsid w:val="007A7EC5"/>
    <w:rsid w:val="007C6699"/>
    <w:rsid w:val="007E2E05"/>
    <w:rsid w:val="007E3CCE"/>
    <w:rsid w:val="007F57FB"/>
    <w:rsid w:val="00801795"/>
    <w:rsid w:val="00816C11"/>
    <w:rsid w:val="008332DB"/>
    <w:rsid w:val="00842036"/>
    <w:rsid w:val="00843207"/>
    <w:rsid w:val="00867DE2"/>
    <w:rsid w:val="00872813"/>
    <w:rsid w:val="00893C14"/>
    <w:rsid w:val="008970D7"/>
    <w:rsid w:val="008B38B8"/>
    <w:rsid w:val="008B4D43"/>
    <w:rsid w:val="008D32CA"/>
    <w:rsid w:val="008D70EB"/>
    <w:rsid w:val="008E43E1"/>
    <w:rsid w:val="009016F7"/>
    <w:rsid w:val="009046FB"/>
    <w:rsid w:val="00906213"/>
    <w:rsid w:val="00907860"/>
    <w:rsid w:val="00911BD1"/>
    <w:rsid w:val="00942FE8"/>
    <w:rsid w:val="00953C79"/>
    <w:rsid w:val="00956227"/>
    <w:rsid w:val="0096105C"/>
    <w:rsid w:val="009654E5"/>
    <w:rsid w:val="009822F9"/>
    <w:rsid w:val="00986DF9"/>
    <w:rsid w:val="00987896"/>
    <w:rsid w:val="00992430"/>
    <w:rsid w:val="009C5908"/>
    <w:rsid w:val="009F1B1F"/>
    <w:rsid w:val="009F5653"/>
    <w:rsid w:val="00A15D42"/>
    <w:rsid w:val="00A222EB"/>
    <w:rsid w:val="00A30EF7"/>
    <w:rsid w:val="00A3112A"/>
    <w:rsid w:val="00A31F64"/>
    <w:rsid w:val="00A4280D"/>
    <w:rsid w:val="00A4795A"/>
    <w:rsid w:val="00A66E0B"/>
    <w:rsid w:val="00A73D96"/>
    <w:rsid w:val="00A83E91"/>
    <w:rsid w:val="00A8677F"/>
    <w:rsid w:val="00A96254"/>
    <w:rsid w:val="00AA0CD3"/>
    <w:rsid w:val="00AA2E8B"/>
    <w:rsid w:val="00AB3593"/>
    <w:rsid w:val="00AB35F1"/>
    <w:rsid w:val="00AB3A15"/>
    <w:rsid w:val="00AB4934"/>
    <w:rsid w:val="00AB5E7A"/>
    <w:rsid w:val="00AD5CD8"/>
    <w:rsid w:val="00AE1152"/>
    <w:rsid w:val="00AF3D38"/>
    <w:rsid w:val="00B1259E"/>
    <w:rsid w:val="00B220B8"/>
    <w:rsid w:val="00B2241E"/>
    <w:rsid w:val="00B2575A"/>
    <w:rsid w:val="00B36B2B"/>
    <w:rsid w:val="00B37C5E"/>
    <w:rsid w:val="00B5194F"/>
    <w:rsid w:val="00B5508D"/>
    <w:rsid w:val="00B55C12"/>
    <w:rsid w:val="00B57559"/>
    <w:rsid w:val="00B80453"/>
    <w:rsid w:val="00B93919"/>
    <w:rsid w:val="00BA48B9"/>
    <w:rsid w:val="00BC4588"/>
    <w:rsid w:val="00BE0B89"/>
    <w:rsid w:val="00BF45DA"/>
    <w:rsid w:val="00C242C7"/>
    <w:rsid w:val="00C270AE"/>
    <w:rsid w:val="00C40FD4"/>
    <w:rsid w:val="00C44BA2"/>
    <w:rsid w:val="00C55EF3"/>
    <w:rsid w:val="00CA7E62"/>
    <w:rsid w:val="00CC37EB"/>
    <w:rsid w:val="00CC7493"/>
    <w:rsid w:val="00CF153E"/>
    <w:rsid w:val="00D01FC2"/>
    <w:rsid w:val="00D16C4B"/>
    <w:rsid w:val="00D40CB8"/>
    <w:rsid w:val="00DA11E4"/>
    <w:rsid w:val="00DB5B23"/>
    <w:rsid w:val="00DC5391"/>
    <w:rsid w:val="00DC6923"/>
    <w:rsid w:val="00DC7B99"/>
    <w:rsid w:val="00DD2BBE"/>
    <w:rsid w:val="00DD6FC5"/>
    <w:rsid w:val="00DD7BB7"/>
    <w:rsid w:val="00DE41EF"/>
    <w:rsid w:val="00DE79AB"/>
    <w:rsid w:val="00DE7D74"/>
    <w:rsid w:val="00E07439"/>
    <w:rsid w:val="00E10A2D"/>
    <w:rsid w:val="00E14FB0"/>
    <w:rsid w:val="00E21C30"/>
    <w:rsid w:val="00E272F5"/>
    <w:rsid w:val="00E365D2"/>
    <w:rsid w:val="00E37C07"/>
    <w:rsid w:val="00E40BEB"/>
    <w:rsid w:val="00E51E75"/>
    <w:rsid w:val="00E528D7"/>
    <w:rsid w:val="00E65DC8"/>
    <w:rsid w:val="00E75EF7"/>
    <w:rsid w:val="00E8145A"/>
    <w:rsid w:val="00E81864"/>
    <w:rsid w:val="00E8773B"/>
    <w:rsid w:val="00E91642"/>
    <w:rsid w:val="00E96874"/>
    <w:rsid w:val="00EA13B1"/>
    <w:rsid w:val="00EB493C"/>
    <w:rsid w:val="00EE2057"/>
    <w:rsid w:val="00EE2DB1"/>
    <w:rsid w:val="00EE50B2"/>
    <w:rsid w:val="00F025DC"/>
    <w:rsid w:val="00F10403"/>
    <w:rsid w:val="00F17FF5"/>
    <w:rsid w:val="00F255F4"/>
    <w:rsid w:val="00F32352"/>
    <w:rsid w:val="00F35616"/>
    <w:rsid w:val="00F414A8"/>
    <w:rsid w:val="00F45F80"/>
    <w:rsid w:val="00F70CC7"/>
    <w:rsid w:val="00F9261B"/>
    <w:rsid w:val="00FA7F09"/>
    <w:rsid w:val="00FB7ED3"/>
    <w:rsid w:val="00FD24E1"/>
    <w:rsid w:val="00FE388F"/>
    <w:rsid w:val="00FF5127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86DF9"/>
    <w:rPr>
      <w:sz w:val="24"/>
      <w:szCs w:val="24"/>
      <w:lang w:val="fr-FR" w:eastAsia="fr-FR"/>
    </w:rPr>
  </w:style>
  <w:style w:type="paragraph" w:styleId="berschrift1">
    <w:name w:val="heading 1"/>
    <w:basedOn w:val="Standard"/>
    <w:next w:val="Standard"/>
    <w:qFormat/>
    <w:rsid w:val="001C1C11"/>
    <w:pPr>
      <w:keepNext/>
      <w:tabs>
        <w:tab w:val="left" w:pos="3780"/>
        <w:tab w:val="right" w:pos="9000"/>
      </w:tabs>
      <w:outlineLvl w:val="0"/>
    </w:pPr>
    <w:rPr>
      <w:rFonts w:ascii="Arial" w:hAnsi="Arial" w:cs="Arial"/>
      <w:b/>
      <w:bCs/>
      <w:sz w:val="22"/>
      <w:u w:val="single"/>
    </w:rPr>
  </w:style>
  <w:style w:type="paragraph" w:styleId="berschrift2">
    <w:name w:val="heading 2"/>
    <w:basedOn w:val="Standard"/>
    <w:next w:val="Standard"/>
    <w:qFormat/>
    <w:rsid w:val="00CC7493"/>
    <w:pPr>
      <w:keepNext/>
      <w:ind w:left="360"/>
      <w:outlineLvl w:val="1"/>
    </w:pPr>
    <w:rPr>
      <w:rFonts w:ascii="Arial" w:hAnsi="Arial" w:cs="Arial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1C1C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C55EF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55EF3"/>
  </w:style>
  <w:style w:type="paragraph" w:styleId="Sprechblasentext">
    <w:name w:val="Balloon Text"/>
    <w:basedOn w:val="Standard"/>
    <w:semiHidden/>
    <w:rsid w:val="00C55EF3"/>
    <w:rPr>
      <w:rFonts w:ascii="Tahoma" w:hAnsi="Tahoma" w:cs="Tahoma"/>
      <w:sz w:val="16"/>
      <w:szCs w:val="16"/>
    </w:rPr>
  </w:style>
  <w:style w:type="paragraph" w:customStyle="1" w:styleId="rpertoire2">
    <w:name w:val="répertoire_2"/>
    <w:basedOn w:val="Verzeichnis2"/>
    <w:qFormat/>
    <w:locked/>
    <w:rsid w:val="004F40F6"/>
    <w:pPr>
      <w:widowControl w:val="0"/>
      <w:spacing w:after="100"/>
      <w:ind w:left="0"/>
      <w:outlineLvl w:val="1"/>
    </w:pPr>
    <w:rPr>
      <w:rFonts w:ascii="Arial" w:hAnsi="Arial"/>
    </w:rPr>
  </w:style>
  <w:style w:type="paragraph" w:styleId="Verzeichnis2">
    <w:name w:val="toc 2"/>
    <w:basedOn w:val="Standard"/>
    <w:next w:val="Standard"/>
    <w:autoRedefine/>
    <w:rsid w:val="004F40F6"/>
    <w:pPr>
      <w:ind w:left="240"/>
    </w:pPr>
  </w:style>
  <w:style w:type="paragraph" w:customStyle="1" w:styleId="07btexteprincipalsansespacebloc">
    <w:name w:val="07b_texte_principal_sans_espace_bloc"/>
    <w:basedOn w:val="Standard"/>
    <w:qFormat/>
    <w:rsid w:val="004F40F6"/>
  </w:style>
  <w:style w:type="paragraph" w:customStyle="1" w:styleId="07puces">
    <w:name w:val="07_puces"/>
    <w:qFormat/>
    <w:rsid w:val="00303DF7"/>
    <w:pPr>
      <w:numPr>
        <w:numId w:val="8"/>
      </w:numPr>
      <w:spacing w:line="280" w:lineRule="exact"/>
      <w:ind w:left="227" w:hanging="227"/>
    </w:pPr>
    <w:rPr>
      <w:sz w:val="24"/>
      <w:szCs w:val="24"/>
      <w:lang w:val="fr-FR" w:eastAsia="fr-FR"/>
    </w:rPr>
  </w:style>
  <w:style w:type="paragraph" w:customStyle="1" w:styleId="06atexteprincipal">
    <w:name w:val="06a_texte_principal"/>
    <w:basedOn w:val="Standard"/>
    <w:rsid w:val="00303DF7"/>
    <w:pPr>
      <w:numPr>
        <w:numId w:val="11"/>
      </w:numPr>
    </w:pPr>
  </w:style>
  <w:style w:type="character" w:styleId="Platzhaltertext">
    <w:name w:val="Placeholder Text"/>
    <w:basedOn w:val="Absatz-Standardschriftart"/>
    <w:uiPriority w:val="99"/>
    <w:semiHidden/>
    <w:rsid w:val="003B5B50"/>
    <w:rPr>
      <w:color w:val="808080"/>
    </w:rPr>
  </w:style>
  <w:style w:type="paragraph" w:styleId="Fuzeile">
    <w:name w:val="footer"/>
    <w:basedOn w:val="Standard"/>
    <w:link w:val="FuzeileZchn"/>
    <w:rsid w:val="00867D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67DE2"/>
    <w:rPr>
      <w:sz w:val="24"/>
      <w:szCs w:val="24"/>
      <w:lang w:val="fr-FR" w:eastAsia="fr-FR"/>
    </w:rPr>
  </w:style>
  <w:style w:type="character" w:customStyle="1" w:styleId="KopfzeileZchn">
    <w:name w:val="Kopfzeile Zchn"/>
    <w:basedOn w:val="Absatz-Standardschriftart"/>
    <w:link w:val="Kopfzeile"/>
    <w:uiPriority w:val="99"/>
    <w:rsid w:val="00EA13B1"/>
    <w:rPr>
      <w:sz w:val="24"/>
      <w:szCs w:val="24"/>
      <w:lang w:val="fr-FR" w:eastAsia="fr-FR"/>
    </w:rPr>
  </w:style>
  <w:style w:type="paragraph" w:styleId="Listenabsatz">
    <w:name w:val="List Paragraph"/>
    <w:basedOn w:val="Standard"/>
    <w:uiPriority w:val="34"/>
    <w:qFormat/>
    <w:rsid w:val="00BA48B9"/>
    <w:pPr>
      <w:ind w:left="720"/>
      <w:contextualSpacing/>
    </w:pPr>
  </w:style>
  <w:style w:type="character" w:styleId="Kommentarzeichen">
    <w:name w:val="annotation reference"/>
    <w:basedOn w:val="Absatz-Standardschriftart"/>
    <w:rsid w:val="0046554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6554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6554C"/>
    <w:rPr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rsid w:val="004655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6554C"/>
    <w:rPr>
      <w:b/>
      <w:bCs/>
      <w:lang w:val="fr-FR" w:eastAsia="fr-FR"/>
    </w:rPr>
  </w:style>
  <w:style w:type="character" w:customStyle="1" w:styleId="abbreviation">
    <w:name w:val="abbreviation"/>
    <w:basedOn w:val="Absatz-Standardschriftart"/>
    <w:rsid w:val="00987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86DF9"/>
    <w:rPr>
      <w:sz w:val="24"/>
      <w:szCs w:val="24"/>
      <w:lang w:val="fr-FR" w:eastAsia="fr-FR"/>
    </w:rPr>
  </w:style>
  <w:style w:type="paragraph" w:styleId="berschrift1">
    <w:name w:val="heading 1"/>
    <w:basedOn w:val="Standard"/>
    <w:next w:val="Standard"/>
    <w:qFormat/>
    <w:rsid w:val="001C1C11"/>
    <w:pPr>
      <w:keepNext/>
      <w:tabs>
        <w:tab w:val="left" w:pos="3780"/>
        <w:tab w:val="right" w:pos="9000"/>
      </w:tabs>
      <w:outlineLvl w:val="0"/>
    </w:pPr>
    <w:rPr>
      <w:rFonts w:ascii="Arial" w:hAnsi="Arial" w:cs="Arial"/>
      <w:b/>
      <w:bCs/>
      <w:sz w:val="22"/>
      <w:u w:val="single"/>
    </w:rPr>
  </w:style>
  <w:style w:type="paragraph" w:styleId="berschrift2">
    <w:name w:val="heading 2"/>
    <w:basedOn w:val="Standard"/>
    <w:next w:val="Standard"/>
    <w:qFormat/>
    <w:rsid w:val="00CC7493"/>
    <w:pPr>
      <w:keepNext/>
      <w:ind w:left="360"/>
      <w:outlineLvl w:val="1"/>
    </w:pPr>
    <w:rPr>
      <w:rFonts w:ascii="Arial" w:hAnsi="Arial" w:cs="Arial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1C1C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C55EF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55EF3"/>
  </w:style>
  <w:style w:type="paragraph" w:styleId="Sprechblasentext">
    <w:name w:val="Balloon Text"/>
    <w:basedOn w:val="Standard"/>
    <w:semiHidden/>
    <w:rsid w:val="00C55EF3"/>
    <w:rPr>
      <w:rFonts w:ascii="Tahoma" w:hAnsi="Tahoma" w:cs="Tahoma"/>
      <w:sz w:val="16"/>
      <w:szCs w:val="16"/>
    </w:rPr>
  </w:style>
  <w:style w:type="paragraph" w:customStyle="1" w:styleId="rpertoire2">
    <w:name w:val="répertoire_2"/>
    <w:basedOn w:val="Verzeichnis2"/>
    <w:qFormat/>
    <w:locked/>
    <w:rsid w:val="004F40F6"/>
    <w:pPr>
      <w:widowControl w:val="0"/>
      <w:spacing w:after="100"/>
      <w:ind w:left="0"/>
      <w:outlineLvl w:val="1"/>
    </w:pPr>
    <w:rPr>
      <w:rFonts w:ascii="Arial" w:hAnsi="Arial"/>
    </w:rPr>
  </w:style>
  <w:style w:type="paragraph" w:styleId="Verzeichnis2">
    <w:name w:val="toc 2"/>
    <w:basedOn w:val="Standard"/>
    <w:next w:val="Standard"/>
    <w:autoRedefine/>
    <w:rsid w:val="004F40F6"/>
    <w:pPr>
      <w:ind w:left="240"/>
    </w:pPr>
  </w:style>
  <w:style w:type="paragraph" w:customStyle="1" w:styleId="07btexteprincipalsansespacebloc">
    <w:name w:val="07b_texte_principal_sans_espace_bloc"/>
    <w:basedOn w:val="Standard"/>
    <w:qFormat/>
    <w:rsid w:val="004F40F6"/>
  </w:style>
  <w:style w:type="paragraph" w:customStyle="1" w:styleId="07puces">
    <w:name w:val="07_puces"/>
    <w:qFormat/>
    <w:rsid w:val="00303DF7"/>
    <w:pPr>
      <w:numPr>
        <w:numId w:val="8"/>
      </w:numPr>
      <w:spacing w:line="280" w:lineRule="exact"/>
      <w:ind w:left="227" w:hanging="227"/>
    </w:pPr>
    <w:rPr>
      <w:sz w:val="24"/>
      <w:szCs w:val="24"/>
      <w:lang w:val="fr-FR" w:eastAsia="fr-FR"/>
    </w:rPr>
  </w:style>
  <w:style w:type="paragraph" w:customStyle="1" w:styleId="06atexteprincipal">
    <w:name w:val="06a_texte_principal"/>
    <w:basedOn w:val="Standard"/>
    <w:rsid w:val="00303DF7"/>
    <w:pPr>
      <w:numPr>
        <w:numId w:val="11"/>
      </w:numPr>
    </w:pPr>
  </w:style>
  <w:style w:type="character" w:styleId="Platzhaltertext">
    <w:name w:val="Placeholder Text"/>
    <w:basedOn w:val="Absatz-Standardschriftart"/>
    <w:uiPriority w:val="99"/>
    <w:semiHidden/>
    <w:rsid w:val="003B5B50"/>
    <w:rPr>
      <w:color w:val="808080"/>
    </w:rPr>
  </w:style>
  <w:style w:type="paragraph" w:styleId="Fuzeile">
    <w:name w:val="footer"/>
    <w:basedOn w:val="Standard"/>
    <w:link w:val="FuzeileZchn"/>
    <w:rsid w:val="00867D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67DE2"/>
    <w:rPr>
      <w:sz w:val="24"/>
      <w:szCs w:val="24"/>
      <w:lang w:val="fr-FR" w:eastAsia="fr-FR"/>
    </w:rPr>
  </w:style>
  <w:style w:type="character" w:customStyle="1" w:styleId="KopfzeileZchn">
    <w:name w:val="Kopfzeile Zchn"/>
    <w:basedOn w:val="Absatz-Standardschriftart"/>
    <w:link w:val="Kopfzeile"/>
    <w:uiPriority w:val="99"/>
    <w:rsid w:val="00EA13B1"/>
    <w:rPr>
      <w:sz w:val="24"/>
      <w:szCs w:val="24"/>
      <w:lang w:val="fr-FR" w:eastAsia="fr-FR"/>
    </w:rPr>
  </w:style>
  <w:style w:type="paragraph" w:styleId="Listenabsatz">
    <w:name w:val="List Paragraph"/>
    <w:basedOn w:val="Standard"/>
    <w:uiPriority w:val="34"/>
    <w:qFormat/>
    <w:rsid w:val="00BA48B9"/>
    <w:pPr>
      <w:ind w:left="720"/>
      <w:contextualSpacing/>
    </w:pPr>
  </w:style>
  <w:style w:type="character" w:styleId="Kommentarzeichen">
    <w:name w:val="annotation reference"/>
    <w:basedOn w:val="Absatz-Standardschriftart"/>
    <w:rsid w:val="0046554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6554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6554C"/>
    <w:rPr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rsid w:val="004655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6554C"/>
    <w:rPr>
      <w:b/>
      <w:bCs/>
      <w:lang w:val="fr-FR" w:eastAsia="fr-FR"/>
    </w:rPr>
  </w:style>
  <w:style w:type="character" w:customStyle="1" w:styleId="abbreviation">
    <w:name w:val="abbreviation"/>
    <w:basedOn w:val="Absatz-Standardschriftart"/>
    <w:rsid w:val="00987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360DB-F837-46D1-B70D-1F5B6121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Convention de dérogation aux prescriptions</vt:lpstr>
      <vt:lpstr>Convention de dérogation aux prescriptions</vt:lpstr>
    </vt:vector>
  </TitlesOfParts>
  <Company>SIVF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dérogation aux prescriptions</dc:title>
  <dc:creator>Schneuwly Michelle</dc:creator>
  <cp:lastModifiedBy>Schneuwly Michelle</cp:lastModifiedBy>
  <cp:revision>3</cp:revision>
  <cp:lastPrinted>2014-09-12T07:02:00Z</cp:lastPrinted>
  <dcterms:created xsi:type="dcterms:W3CDTF">2015-10-19T14:10:00Z</dcterms:created>
  <dcterms:modified xsi:type="dcterms:W3CDTF">2015-10-19T14:13:00Z</dcterms:modified>
</cp:coreProperties>
</file>