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4A" w:rsidRPr="00E06B09" w:rsidRDefault="00FE634A">
      <w:pPr>
        <w:rPr>
          <w:rFonts w:ascii="Times New Roman" w:hAnsi="Times New Roman"/>
          <w:sz w:val="16"/>
        </w:rPr>
        <w:sectPr w:rsidR="00FE634A" w:rsidRPr="00E06B09" w:rsidSect="00F65F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37" w:right="737" w:bottom="1134" w:left="964" w:header="680" w:footer="397" w:gutter="0"/>
          <w:cols w:space="720"/>
          <w:noEndnote/>
          <w:titlePg/>
        </w:sectPr>
      </w:pPr>
    </w:p>
    <w:p w:rsidR="00FE634A" w:rsidRPr="00E06B09" w:rsidRDefault="00FE634A">
      <w:pPr>
        <w:pStyle w:val="En-tte"/>
        <w:tabs>
          <w:tab w:val="clear" w:pos="4536"/>
          <w:tab w:val="clear" w:pos="9072"/>
        </w:tabs>
        <w:rPr>
          <w:rFonts w:ascii="Times New Roman" w:hAnsi="Times New Roman"/>
          <w:noProof/>
          <w:sz w:val="24"/>
          <w:szCs w:val="24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760"/>
        <w:gridCol w:w="4343"/>
      </w:tblGrid>
      <w:tr w:rsidR="00CF3B5E" w:rsidRPr="00E06B09" w:rsidTr="002B06E2">
        <w:trPr>
          <w:trHeight w:val="1089"/>
        </w:trPr>
        <w:tc>
          <w:tcPr>
            <w:tcW w:w="5864" w:type="dxa"/>
            <w:gridSpan w:val="2"/>
            <w:tcBorders>
              <w:bottom w:val="single" w:sz="4" w:space="0" w:color="auto"/>
            </w:tcBorders>
          </w:tcPr>
          <w:p w:rsidR="00CF3B5E" w:rsidRPr="00E06B09" w:rsidRDefault="00480B24" w:rsidP="00F350FC">
            <w:pPr>
              <w:spacing w:before="60"/>
              <w:rPr>
                <w:rFonts w:ascii="Times New Roman" w:hAnsi="Times New Roman"/>
                <w:szCs w:val="22"/>
              </w:rPr>
            </w:pPr>
            <w:r w:rsidRPr="00E06B09">
              <w:rPr>
                <w:rFonts w:ascii="Times New Roman" w:hAnsi="Times New Roman"/>
                <w:noProof/>
                <w:szCs w:val="22"/>
                <w:lang w:val="fr-CH" w:eastAsia="fr-CH"/>
              </w:rPr>
              <w:drawing>
                <wp:anchor distT="0" distB="0" distL="114300" distR="114300" simplePos="0" relativeHeight="251657216" behindDoc="0" locked="0" layoutInCell="1" allowOverlap="1" wp14:anchorId="51CFCBD0" wp14:editId="2BCAD496">
                  <wp:simplePos x="0" y="0"/>
                  <wp:positionH relativeFrom="page">
                    <wp:posOffset>66040</wp:posOffset>
                  </wp:positionH>
                  <wp:positionV relativeFrom="page">
                    <wp:posOffset>-131445</wp:posOffset>
                  </wp:positionV>
                  <wp:extent cx="800100" cy="680085"/>
                  <wp:effectExtent l="19050" t="0" r="0" b="0"/>
                  <wp:wrapNone/>
                  <wp:docPr id="14" name="Image 14" descr="logo_fr_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fr_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8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3" w:type="dxa"/>
            <w:tcBorders>
              <w:bottom w:val="single" w:sz="4" w:space="0" w:color="auto"/>
            </w:tcBorders>
          </w:tcPr>
          <w:p w:rsidR="00CF3B5E" w:rsidRPr="00F65F5F" w:rsidRDefault="00CF3B5E" w:rsidP="00F350FC">
            <w:pPr>
              <w:pStyle w:val="01entteetbasdepage"/>
              <w:rPr>
                <w:rFonts w:cs="Arial"/>
                <w:b/>
                <w:bCs/>
                <w:szCs w:val="16"/>
              </w:rPr>
            </w:pPr>
            <w:r w:rsidRPr="00F65F5F">
              <w:rPr>
                <w:rFonts w:cs="Arial"/>
                <w:b/>
                <w:bCs/>
                <w:szCs w:val="16"/>
              </w:rPr>
              <w:t xml:space="preserve">Service des forêts et de la </w:t>
            </w:r>
            <w:r w:rsidR="00221983">
              <w:rPr>
                <w:rFonts w:cs="Arial"/>
                <w:b/>
                <w:bCs/>
                <w:szCs w:val="16"/>
              </w:rPr>
              <w:t>nature</w:t>
            </w:r>
            <w:r w:rsidRPr="00F65F5F">
              <w:rPr>
                <w:rFonts w:cs="Arial"/>
                <w:b/>
                <w:bCs/>
                <w:szCs w:val="16"/>
              </w:rPr>
              <w:t xml:space="preserve"> SF</w:t>
            </w:r>
            <w:r w:rsidR="00221983">
              <w:rPr>
                <w:rFonts w:cs="Arial"/>
                <w:b/>
                <w:bCs/>
                <w:szCs w:val="16"/>
              </w:rPr>
              <w:t>N</w:t>
            </w:r>
          </w:p>
          <w:p w:rsidR="00CF3B5E" w:rsidRPr="00F65F5F" w:rsidRDefault="00CF3B5E" w:rsidP="00F350FC">
            <w:pPr>
              <w:pStyle w:val="01entteetbasdepage"/>
              <w:rPr>
                <w:rFonts w:cs="Arial"/>
                <w:szCs w:val="16"/>
              </w:rPr>
            </w:pPr>
            <w:r w:rsidRPr="00F65F5F">
              <w:rPr>
                <w:rFonts w:cs="Arial"/>
                <w:szCs w:val="16"/>
              </w:rPr>
              <w:t xml:space="preserve">Rte du Mont Carmel </w:t>
            </w:r>
            <w:r w:rsidR="009E778D">
              <w:rPr>
                <w:rFonts w:cs="Arial"/>
                <w:szCs w:val="16"/>
              </w:rPr>
              <w:t>5</w:t>
            </w:r>
            <w:r w:rsidRPr="00F65F5F">
              <w:rPr>
                <w:rFonts w:cs="Arial"/>
                <w:szCs w:val="16"/>
              </w:rPr>
              <w:t xml:space="preserve">, Case postale 155, 1762 Givisiez </w:t>
            </w:r>
          </w:p>
          <w:p w:rsidR="00CF3B5E" w:rsidRPr="00F65F5F" w:rsidRDefault="00CF3B5E" w:rsidP="00F350FC">
            <w:pPr>
              <w:pStyle w:val="01entteetbasdepage"/>
              <w:rPr>
                <w:rFonts w:cs="Arial"/>
                <w:szCs w:val="16"/>
              </w:rPr>
            </w:pPr>
            <w:r w:rsidRPr="00F65F5F">
              <w:rPr>
                <w:rFonts w:cs="Arial"/>
                <w:szCs w:val="16"/>
              </w:rPr>
              <w:t>T +41 26 305 23 43</w:t>
            </w:r>
          </w:p>
          <w:p w:rsidR="00CF3B5E" w:rsidRPr="008B30D8" w:rsidRDefault="00221983" w:rsidP="00F350FC">
            <w:pPr>
              <w:pStyle w:val="01entteetbasdepage"/>
              <w:rPr>
                <w:rFonts w:ascii="Times New Roman" w:hAnsi="Times New Roman"/>
              </w:rPr>
            </w:pPr>
            <w:r>
              <w:rPr>
                <w:rFonts w:cs="Arial"/>
                <w:szCs w:val="16"/>
              </w:rPr>
              <w:t>www.fr.ch/sfn</w:t>
            </w:r>
          </w:p>
        </w:tc>
      </w:tr>
      <w:tr w:rsidR="00ED675E" w:rsidRPr="00E06B09" w:rsidTr="002B06E2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5E" w:rsidRPr="004E183E" w:rsidRDefault="00ED675E" w:rsidP="007F1774">
            <w:pPr>
              <w:spacing w:before="180"/>
              <w:rPr>
                <w:rFonts w:ascii="Times New Roman" w:hAnsi="Times New Roman"/>
                <w:bCs/>
                <w:caps/>
                <w:sz w:val="32"/>
                <w:szCs w:val="32"/>
              </w:rPr>
            </w:pPr>
            <w:r w:rsidRPr="004E183E">
              <w:rPr>
                <w:rFonts w:ascii="Times New Roman" w:hAnsi="Times New Roman"/>
                <w:b/>
                <w:bCs/>
                <w:sz w:val="32"/>
                <w:szCs w:val="32"/>
              </w:rPr>
              <w:t>C</w:t>
            </w:r>
            <w:r w:rsidR="00480B24" w:rsidRPr="004E183E">
              <w:rPr>
                <w:rFonts w:ascii="Times New Roman" w:hAnsi="Times New Roman"/>
                <w:b/>
                <w:bCs/>
                <w:sz w:val="32"/>
                <w:szCs w:val="32"/>
              </w:rPr>
              <w:t>ontrat d’octroi de subvention</w:t>
            </w:r>
            <w:r w:rsidR="00F26598" w:rsidRPr="004E183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 : </w:t>
            </w:r>
            <w:r w:rsidR="00480B24" w:rsidRPr="004E183E">
              <w:rPr>
                <w:rFonts w:ascii="Times New Roman" w:hAnsi="Times New Roman"/>
                <w:bCs/>
                <w:sz w:val="32"/>
                <w:szCs w:val="32"/>
              </w:rPr>
              <w:t xml:space="preserve">exploitation de pièges à bostryches ou surveillance intensive </w:t>
            </w:r>
            <w:r w:rsidR="007A275C" w:rsidRPr="004E183E">
              <w:rPr>
                <w:rFonts w:ascii="Times New Roman" w:hAnsi="Times New Roman"/>
                <w:bCs/>
                <w:sz w:val="32"/>
                <w:szCs w:val="32"/>
              </w:rPr>
              <w:t>(</w:t>
            </w:r>
            <w:r w:rsidR="007A275C" w:rsidRPr="004E183E">
              <w:rPr>
                <w:rFonts w:ascii="Times New Roman" w:hAnsi="Times New Roman"/>
                <w:b/>
                <w:bCs/>
                <w:sz w:val="32"/>
                <w:szCs w:val="32"/>
              </w:rPr>
              <w:t>FP-D</w:t>
            </w:r>
            <w:r w:rsidR="007A275C" w:rsidRPr="004E183E">
              <w:rPr>
                <w:rFonts w:ascii="Times New Roman" w:hAnsi="Times New Roman"/>
                <w:bCs/>
                <w:sz w:val="32"/>
                <w:szCs w:val="32"/>
              </w:rPr>
              <w:t>)</w:t>
            </w:r>
          </w:p>
          <w:p w:rsidR="00ED675E" w:rsidRPr="004E183E" w:rsidRDefault="00ED675E" w:rsidP="00D950F2">
            <w:pPr>
              <w:rPr>
                <w:rFonts w:ascii="Times New Roman" w:hAnsi="Times New Roman"/>
                <w:sz w:val="18"/>
                <w:szCs w:val="16"/>
              </w:rPr>
            </w:pPr>
            <w:r w:rsidRPr="004E183E">
              <w:rPr>
                <w:rFonts w:ascii="Times New Roman" w:hAnsi="Times New Roman"/>
                <w:sz w:val="18"/>
                <w:szCs w:val="16"/>
              </w:rPr>
              <w:t xml:space="preserve">entre </w:t>
            </w:r>
          </w:p>
          <w:p w:rsidR="00752986" w:rsidRDefault="00ED675E" w:rsidP="00A2759B">
            <w:pPr>
              <w:rPr>
                <w:rFonts w:ascii="Times New Roman" w:hAnsi="Times New Roman"/>
                <w:sz w:val="28"/>
                <w:szCs w:val="28"/>
              </w:rPr>
            </w:pPr>
            <w:r w:rsidRPr="004E183E">
              <w:rPr>
                <w:rFonts w:ascii="Times New Roman" w:hAnsi="Times New Roman"/>
                <w:sz w:val="28"/>
                <w:szCs w:val="28"/>
              </w:rPr>
              <w:t xml:space="preserve">L’Etat de Fribourg, </w:t>
            </w:r>
            <w:r w:rsidR="002F6697" w:rsidRPr="004E183E">
              <w:rPr>
                <w:rFonts w:ascii="Times New Roman" w:hAnsi="Times New Roman"/>
                <w:sz w:val="28"/>
                <w:szCs w:val="28"/>
              </w:rPr>
              <w:t xml:space="preserve">représenté par </w:t>
            </w:r>
            <w:r w:rsidR="0040025F" w:rsidRPr="004E183E">
              <w:rPr>
                <w:rFonts w:ascii="Times New Roman" w:hAnsi="Times New Roman"/>
                <w:sz w:val="28"/>
                <w:szCs w:val="28"/>
              </w:rPr>
              <w:t xml:space="preserve">le </w:t>
            </w:r>
            <w:r w:rsidRPr="004E183E">
              <w:rPr>
                <w:rFonts w:ascii="Times New Roman" w:hAnsi="Times New Roman"/>
                <w:sz w:val="28"/>
                <w:szCs w:val="28"/>
              </w:rPr>
              <w:t xml:space="preserve">Service des forêts et de la </w:t>
            </w:r>
            <w:r w:rsidR="00221983">
              <w:rPr>
                <w:rFonts w:ascii="Times New Roman" w:hAnsi="Times New Roman"/>
                <w:sz w:val="28"/>
                <w:szCs w:val="28"/>
              </w:rPr>
              <w:t>nature</w:t>
            </w:r>
            <w:r w:rsidRPr="004E183E">
              <w:rPr>
                <w:rFonts w:ascii="Times New Roman" w:hAnsi="Times New Roman"/>
                <w:sz w:val="28"/>
                <w:szCs w:val="28"/>
              </w:rPr>
              <w:t xml:space="preserve"> (SF</w:t>
            </w:r>
            <w:r w:rsidR="00221983">
              <w:rPr>
                <w:rFonts w:ascii="Times New Roman" w:hAnsi="Times New Roman"/>
                <w:sz w:val="28"/>
                <w:szCs w:val="28"/>
              </w:rPr>
              <w:t>N</w:t>
            </w:r>
            <w:r w:rsidR="002F6697" w:rsidRPr="004E183E">
              <w:rPr>
                <w:rFonts w:ascii="Times New Roman" w:hAnsi="Times New Roman"/>
                <w:sz w:val="28"/>
                <w:szCs w:val="28"/>
              </w:rPr>
              <w:t>)</w:t>
            </w:r>
            <w:r w:rsidR="004E18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D675E" w:rsidRPr="004E183E" w:rsidRDefault="00ED675E" w:rsidP="00A2759B">
            <w:pPr>
              <w:rPr>
                <w:rFonts w:ascii="Times New Roman" w:hAnsi="Times New Roman"/>
                <w:sz w:val="18"/>
              </w:rPr>
            </w:pPr>
            <w:r w:rsidRPr="004E183E">
              <w:rPr>
                <w:rFonts w:ascii="Times New Roman" w:hAnsi="Times New Roman"/>
                <w:sz w:val="18"/>
              </w:rPr>
              <w:t xml:space="preserve">qui s’engage à verser une </w:t>
            </w:r>
            <w:r w:rsidR="00DA68A4" w:rsidRPr="004E183E">
              <w:rPr>
                <w:rFonts w:ascii="Times New Roman" w:hAnsi="Times New Roman"/>
                <w:sz w:val="18"/>
              </w:rPr>
              <w:t>s</w:t>
            </w:r>
            <w:r w:rsidR="002F6697" w:rsidRPr="004E183E">
              <w:rPr>
                <w:rFonts w:ascii="Times New Roman" w:hAnsi="Times New Roman"/>
                <w:sz w:val="18"/>
              </w:rPr>
              <w:t>ubvention</w:t>
            </w:r>
            <w:r w:rsidRPr="004E183E">
              <w:rPr>
                <w:rFonts w:ascii="Times New Roman" w:hAnsi="Times New Roman"/>
                <w:sz w:val="18"/>
              </w:rPr>
              <w:t xml:space="preserve"> sous forme </w:t>
            </w:r>
            <w:r w:rsidR="002F6697" w:rsidRPr="004E183E">
              <w:rPr>
                <w:rFonts w:ascii="Times New Roman" w:hAnsi="Times New Roman"/>
                <w:sz w:val="18"/>
              </w:rPr>
              <w:t>d’un</w:t>
            </w:r>
            <w:r w:rsidRPr="004E183E">
              <w:rPr>
                <w:rFonts w:ascii="Times New Roman" w:hAnsi="Times New Roman"/>
                <w:sz w:val="18"/>
              </w:rPr>
              <w:t xml:space="preserve"> montant forfaitaire</w:t>
            </w:r>
            <w:r w:rsidR="00D26891" w:rsidRPr="004E183E">
              <w:rPr>
                <w:rFonts w:ascii="Times New Roman" w:hAnsi="Times New Roman"/>
                <w:sz w:val="18"/>
              </w:rPr>
              <w:t xml:space="preserve"> (</w:t>
            </w:r>
            <w:r w:rsidR="00655DD9">
              <w:rPr>
                <w:rFonts w:ascii="Times New Roman" w:hAnsi="Times New Roman"/>
                <w:sz w:val="18"/>
              </w:rPr>
              <w:t xml:space="preserve">impôts et redevances </w:t>
            </w:r>
            <w:r w:rsidR="00145431">
              <w:rPr>
                <w:rFonts w:ascii="Times New Roman" w:hAnsi="Times New Roman"/>
                <w:sz w:val="18"/>
              </w:rPr>
              <w:t>inclus</w:t>
            </w:r>
            <w:r w:rsidR="00D26891" w:rsidRPr="004E183E">
              <w:rPr>
                <w:rFonts w:ascii="Times New Roman" w:hAnsi="Times New Roman"/>
                <w:sz w:val="18"/>
              </w:rPr>
              <w:t>)</w:t>
            </w:r>
          </w:p>
          <w:p w:rsidR="00ED675E" w:rsidRPr="004E183E" w:rsidRDefault="00ED675E" w:rsidP="000F258C">
            <w:pPr>
              <w:spacing w:before="40" w:after="20"/>
              <w:rPr>
                <w:rFonts w:ascii="Times New Roman" w:hAnsi="Times New Roman"/>
                <w:sz w:val="18"/>
              </w:rPr>
            </w:pPr>
            <w:r w:rsidRPr="004E183E">
              <w:rPr>
                <w:rFonts w:ascii="Times New Roman" w:hAnsi="Times New Roman"/>
                <w:sz w:val="18"/>
              </w:rPr>
              <w:t>et</w:t>
            </w:r>
          </w:p>
          <w:p w:rsidR="00752986" w:rsidRDefault="00ED675E" w:rsidP="004E183E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4E183E">
              <w:rPr>
                <w:rFonts w:ascii="Times New Roman" w:hAnsi="Times New Roman"/>
                <w:sz w:val="28"/>
                <w:szCs w:val="28"/>
              </w:rPr>
              <w:t>le propriétaire</w:t>
            </w:r>
            <w:r w:rsidR="004E18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D675E" w:rsidRPr="00E06B09" w:rsidRDefault="00ED675E" w:rsidP="004E183E">
            <w:pPr>
              <w:spacing w:after="12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E183E">
              <w:rPr>
                <w:rFonts w:ascii="Times New Roman" w:hAnsi="Times New Roman"/>
                <w:sz w:val="18"/>
                <w:szCs w:val="16"/>
              </w:rPr>
              <w:t xml:space="preserve">qui s’engage à réaliser les travaux </w:t>
            </w:r>
            <w:r w:rsidR="00D950F2" w:rsidRPr="004E183E">
              <w:rPr>
                <w:rFonts w:ascii="Times New Roman" w:hAnsi="Times New Roman"/>
                <w:sz w:val="18"/>
                <w:szCs w:val="16"/>
              </w:rPr>
              <w:t xml:space="preserve">de manière économique, </w:t>
            </w:r>
            <w:r w:rsidRPr="004E183E">
              <w:rPr>
                <w:rFonts w:ascii="Times New Roman" w:hAnsi="Times New Roman"/>
                <w:sz w:val="18"/>
                <w:szCs w:val="16"/>
              </w:rPr>
              <w:t xml:space="preserve">dans </w:t>
            </w:r>
            <w:r w:rsidR="00D950F2" w:rsidRPr="004E183E">
              <w:rPr>
                <w:rFonts w:ascii="Times New Roman" w:hAnsi="Times New Roman"/>
                <w:sz w:val="18"/>
                <w:szCs w:val="16"/>
              </w:rPr>
              <w:t xml:space="preserve">les délais fixés, conformément aux dispositions légales, professionnelles et </w:t>
            </w:r>
            <w:r w:rsidRPr="004E183E">
              <w:rPr>
                <w:rFonts w:ascii="Times New Roman" w:hAnsi="Times New Roman"/>
                <w:sz w:val="18"/>
                <w:szCs w:val="16"/>
              </w:rPr>
              <w:t>aux règles de l’art.</w:t>
            </w:r>
          </w:p>
        </w:tc>
      </w:tr>
      <w:tr w:rsidR="00ED675E" w:rsidRPr="00F26598" w:rsidTr="002B06E2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5E" w:rsidRPr="00F26598" w:rsidRDefault="00ED675E" w:rsidP="004E183E">
            <w:pPr>
              <w:tabs>
                <w:tab w:val="left" w:pos="2341"/>
              </w:tabs>
              <w:spacing w:before="120" w:after="20"/>
              <w:rPr>
                <w:rFonts w:ascii="Times New Roman" w:hAnsi="Times New Roman"/>
                <w:sz w:val="20"/>
                <w:szCs w:val="16"/>
              </w:rPr>
            </w:pPr>
            <w:r w:rsidRPr="00F26598">
              <w:rPr>
                <w:rFonts w:ascii="Times New Roman" w:hAnsi="Times New Roman"/>
                <w:sz w:val="20"/>
                <w:szCs w:val="16"/>
              </w:rPr>
              <w:t>Bases légales et références</w:t>
            </w:r>
            <w:r w:rsidRPr="00F26598">
              <w:rPr>
                <w:rFonts w:ascii="Times New Roman" w:hAnsi="Times New Roman"/>
                <w:sz w:val="20"/>
                <w:szCs w:val="16"/>
              </w:rPr>
              <w:tab/>
              <w:t>Loi du 2 mars 1999 sur les forêts et la protection contre les catastrophes naturelles</w:t>
            </w:r>
            <w:r w:rsidR="00037A13" w:rsidRPr="00F26598">
              <w:rPr>
                <w:rFonts w:ascii="Times New Roman" w:hAnsi="Times New Roman"/>
                <w:sz w:val="20"/>
                <w:szCs w:val="16"/>
              </w:rPr>
              <w:t>, art</w:t>
            </w:r>
            <w:r w:rsidRPr="00F26598">
              <w:rPr>
                <w:rFonts w:ascii="Times New Roman" w:hAnsi="Times New Roman"/>
                <w:sz w:val="20"/>
                <w:szCs w:val="16"/>
              </w:rPr>
              <w:t xml:space="preserve">. </w:t>
            </w:r>
            <w:r w:rsidR="006A377F" w:rsidRPr="00F26598">
              <w:rPr>
                <w:rFonts w:ascii="Times New Roman" w:hAnsi="Times New Roman"/>
                <w:sz w:val="20"/>
                <w:szCs w:val="16"/>
              </w:rPr>
              <w:t>64c</w:t>
            </w:r>
          </w:p>
          <w:p w:rsidR="00ED675E" w:rsidRPr="00F26598" w:rsidRDefault="00ED675E" w:rsidP="00F67C0B">
            <w:pPr>
              <w:tabs>
                <w:tab w:val="left" w:pos="2341"/>
              </w:tabs>
              <w:spacing w:after="120"/>
              <w:rPr>
                <w:rFonts w:ascii="Times New Roman" w:hAnsi="Times New Roman"/>
                <w:sz w:val="20"/>
                <w:szCs w:val="16"/>
              </w:rPr>
            </w:pPr>
            <w:r w:rsidRPr="00F26598">
              <w:rPr>
                <w:rFonts w:ascii="Times New Roman" w:hAnsi="Times New Roman"/>
                <w:sz w:val="20"/>
                <w:szCs w:val="16"/>
              </w:rPr>
              <w:tab/>
              <w:t>Directive du SF</w:t>
            </w:r>
            <w:r w:rsidR="00221983">
              <w:rPr>
                <w:rFonts w:ascii="Times New Roman" w:hAnsi="Times New Roman"/>
                <w:sz w:val="20"/>
                <w:szCs w:val="16"/>
              </w:rPr>
              <w:t>N</w:t>
            </w:r>
            <w:r w:rsidR="004E183E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="004E183E" w:rsidRPr="009B6E6E">
              <w:rPr>
                <w:rFonts w:ascii="Times New Roman" w:hAnsi="Times New Roman"/>
                <w:sz w:val="20"/>
                <w:szCs w:val="16"/>
              </w:rPr>
              <w:t>« </w:t>
            </w:r>
            <w:r w:rsidR="00F67C0B">
              <w:rPr>
                <w:rFonts w:ascii="Times New Roman" w:hAnsi="Times New Roman"/>
                <w:sz w:val="20"/>
                <w:szCs w:val="16"/>
              </w:rPr>
              <w:t xml:space="preserve">Protection des </w:t>
            </w:r>
            <w:r w:rsidR="004E183E" w:rsidRPr="009B6E6E">
              <w:rPr>
                <w:rFonts w:ascii="Times New Roman" w:hAnsi="Times New Roman"/>
                <w:sz w:val="20"/>
                <w:szCs w:val="16"/>
              </w:rPr>
              <w:t>forêts »</w:t>
            </w:r>
          </w:p>
        </w:tc>
      </w:tr>
      <w:tr w:rsidR="00ED675E" w:rsidRPr="002026CA" w:rsidTr="002B06E2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5E" w:rsidRPr="004E183E" w:rsidRDefault="00ED675E" w:rsidP="004E183E">
            <w:pPr>
              <w:tabs>
                <w:tab w:val="left" w:pos="2341"/>
                <w:tab w:val="left" w:pos="4714"/>
              </w:tabs>
              <w:spacing w:before="120" w:after="120"/>
              <w:rPr>
                <w:rFonts w:ascii="Times New Roman" w:hAnsi="Times New Roman"/>
                <w:szCs w:val="22"/>
                <w:lang w:val="en-US"/>
              </w:rPr>
            </w:pPr>
            <w:r w:rsidRPr="004E183E">
              <w:rPr>
                <w:rFonts w:ascii="Times New Roman" w:hAnsi="Times New Roman"/>
                <w:szCs w:val="22"/>
                <w:lang w:val="en-US"/>
              </w:rPr>
              <w:t>Arr</w:t>
            </w:r>
            <w:r w:rsidR="008F2061" w:rsidRPr="004E183E">
              <w:rPr>
                <w:rFonts w:ascii="Times New Roman" w:hAnsi="Times New Roman"/>
                <w:szCs w:val="22"/>
                <w:lang w:val="en-US"/>
              </w:rPr>
              <w:t>ondissement no</w:t>
            </w:r>
            <w:r w:rsidRPr="004E183E">
              <w:rPr>
                <w:rFonts w:ascii="Times New Roman" w:hAnsi="Times New Roman"/>
                <w:szCs w:val="22"/>
                <w:lang w:val="en-US"/>
              </w:rPr>
              <w:tab/>
              <w:t xml:space="preserve">Triage </w:t>
            </w:r>
            <w:r w:rsidR="008F2061" w:rsidRPr="004E183E">
              <w:rPr>
                <w:rFonts w:ascii="Times New Roman" w:hAnsi="Times New Roman"/>
                <w:szCs w:val="22"/>
                <w:lang w:val="en-US"/>
              </w:rPr>
              <w:t>no</w:t>
            </w:r>
            <w:r w:rsidR="00D625F9" w:rsidRPr="004E183E">
              <w:rPr>
                <w:rFonts w:ascii="Times New Roman" w:hAnsi="Times New Roman"/>
                <w:szCs w:val="22"/>
                <w:lang w:val="en-US"/>
              </w:rPr>
              <w:tab/>
            </w:r>
            <w:r w:rsidR="004E183E">
              <w:rPr>
                <w:rFonts w:ascii="Times New Roman" w:hAnsi="Times New Roman"/>
                <w:szCs w:val="22"/>
                <w:lang w:val="en-US"/>
              </w:rPr>
              <w:tab/>
            </w:r>
            <w:r w:rsidR="004E183E" w:rsidRPr="004E183E">
              <w:rPr>
                <w:rFonts w:ascii="Times New Roman" w:hAnsi="Times New Roman"/>
                <w:szCs w:val="22"/>
                <w:lang w:val="en-US"/>
              </w:rPr>
              <w:t>Contrat Gesub no :</w:t>
            </w:r>
          </w:p>
        </w:tc>
      </w:tr>
      <w:tr w:rsidR="00C27E7E" w:rsidRPr="00C27E7E" w:rsidTr="002B06E2">
        <w:tc>
          <w:tcPr>
            <w:tcW w:w="5104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</w:tcPr>
          <w:p w:rsidR="00C27E7E" w:rsidRPr="00C27E7E" w:rsidRDefault="00C27E7E" w:rsidP="009544FB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C27E7E">
              <w:rPr>
                <w:rFonts w:ascii="Times New Roman" w:hAnsi="Times New Roman"/>
                <w:b/>
                <w:sz w:val="24"/>
                <w:szCs w:val="24"/>
              </w:rPr>
              <w:t xml:space="preserve">Propriétaire </w:t>
            </w:r>
          </w:p>
          <w:p w:rsidR="00C27E7E" w:rsidRPr="004E183E" w:rsidRDefault="00C27E7E" w:rsidP="004E183E">
            <w:pPr>
              <w:spacing w:before="120" w:after="120"/>
              <w:rPr>
                <w:rFonts w:ascii="Times New Roman" w:hAnsi="Times New Roman"/>
                <w:szCs w:val="16"/>
              </w:rPr>
            </w:pPr>
            <w:r w:rsidRPr="004E183E">
              <w:rPr>
                <w:rFonts w:ascii="Times New Roman" w:hAnsi="Times New Roman"/>
                <w:szCs w:val="16"/>
              </w:rPr>
              <w:t xml:space="preserve">Nom et prénom  </w:t>
            </w:r>
          </w:p>
          <w:p w:rsidR="00C27E7E" w:rsidRPr="004E183E" w:rsidRDefault="00C27E7E" w:rsidP="004E183E">
            <w:pPr>
              <w:pBdr>
                <w:right w:val="single" w:sz="4" w:space="4" w:color="auto"/>
              </w:pBdr>
              <w:spacing w:before="60" w:after="120"/>
              <w:rPr>
                <w:rFonts w:ascii="Times New Roman" w:hAnsi="Times New Roman"/>
                <w:szCs w:val="16"/>
              </w:rPr>
            </w:pPr>
            <w:r w:rsidRPr="004E183E">
              <w:rPr>
                <w:rFonts w:ascii="Times New Roman" w:hAnsi="Times New Roman"/>
                <w:szCs w:val="16"/>
              </w:rPr>
              <w:t xml:space="preserve">Adresse  </w:t>
            </w:r>
          </w:p>
          <w:p w:rsidR="00C27E7E" w:rsidRPr="004E183E" w:rsidRDefault="000937B7" w:rsidP="004E183E">
            <w:pPr>
              <w:pBdr>
                <w:right w:val="single" w:sz="4" w:space="4" w:color="auto"/>
              </w:pBdr>
              <w:spacing w:before="60" w:after="120"/>
              <w:rPr>
                <w:rFonts w:ascii="Times New Roman" w:hAnsi="Times New Roman"/>
                <w:szCs w:val="16"/>
              </w:rPr>
            </w:pPr>
            <w:r w:rsidRPr="004E183E">
              <w:rPr>
                <w:rFonts w:ascii="Times New Roman" w:hAnsi="Times New Roman"/>
                <w:szCs w:val="16"/>
              </w:rPr>
              <w:t>NPA, Lieu</w:t>
            </w:r>
          </w:p>
          <w:p w:rsidR="00C27E7E" w:rsidRPr="004E183E" w:rsidRDefault="00C27E7E" w:rsidP="004E183E">
            <w:pPr>
              <w:spacing w:before="60" w:after="120"/>
              <w:rPr>
                <w:rFonts w:ascii="Times New Roman" w:hAnsi="Times New Roman"/>
                <w:szCs w:val="16"/>
              </w:rPr>
            </w:pPr>
            <w:r w:rsidRPr="004E183E">
              <w:rPr>
                <w:rFonts w:ascii="Times New Roman" w:hAnsi="Times New Roman"/>
                <w:szCs w:val="16"/>
              </w:rPr>
              <w:t xml:space="preserve">No de téléphone </w:t>
            </w:r>
          </w:p>
          <w:p w:rsidR="00C27E7E" w:rsidRPr="004E183E" w:rsidRDefault="00C27E7E" w:rsidP="004E183E">
            <w:pPr>
              <w:spacing w:before="60" w:after="120"/>
              <w:rPr>
                <w:rFonts w:ascii="Times New Roman" w:hAnsi="Times New Roman"/>
                <w:szCs w:val="16"/>
              </w:rPr>
            </w:pPr>
            <w:r w:rsidRPr="004E183E">
              <w:rPr>
                <w:rFonts w:ascii="Times New Roman" w:hAnsi="Times New Roman"/>
                <w:szCs w:val="16"/>
              </w:rPr>
              <w:t xml:space="preserve">Courriel </w:t>
            </w:r>
          </w:p>
          <w:p w:rsidR="004E183E" w:rsidRPr="004E183E" w:rsidRDefault="004E183E" w:rsidP="004E183E">
            <w:pPr>
              <w:spacing w:before="60" w:after="120"/>
              <w:rPr>
                <w:rFonts w:ascii="Times New Roman" w:hAnsi="Times New Roman"/>
                <w:szCs w:val="16"/>
              </w:rPr>
            </w:pPr>
            <w:r w:rsidRPr="004E183E">
              <w:rPr>
                <w:rFonts w:ascii="Times New Roman" w:hAnsi="Times New Roman"/>
                <w:szCs w:val="16"/>
              </w:rPr>
              <w:t>Banque</w:t>
            </w:r>
          </w:p>
          <w:p w:rsidR="004E183E" w:rsidRPr="004E183E" w:rsidRDefault="004E183E" w:rsidP="004E183E">
            <w:pPr>
              <w:spacing w:before="60" w:after="120"/>
              <w:rPr>
                <w:rFonts w:ascii="Times New Roman" w:hAnsi="Times New Roman"/>
                <w:szCs w:val="16"/>
              </w:rPr>
            </w:pPr>
            <w:r w:rsidRPr="004E183E">
              <w:rPr>
                <w:rFonts w:ascii="Times New Roman" w:hAnsi="Times New Roman"/>
                <w:szCs w:val="16"/>
              </w:rPr>
              <w:t xml:space="preserve">No IBAN </w:t>
            </w:r>
          </w:p>
          <w:p w:rsidR="004E183E" w:rsidRPr="00C27E7E" w:rsidRDefault="004E183E" w:rsidP="004E183E">
            <w:pPr>
              <w:spacing w:before="60" w:after="120"/>
              <w:rPr>
                <w:rFonts w:ascii="Times New Roman" w:hAnsi="Times New Roman"/>
                <w:sz w:val="20"/>
                <w:szCs w:val="16"/>
              </w:rPr>
            </w:pPr>
            <w:r w:rsidRPr="004E183E">
              <w:rPr>
                <w:rFonts w:ascii="Times New Roman" w:hAnsi="Times New Roman"/>
                <w:szCs w:val="16"/>
              </w:rPr>
              <w:t>Code fournisseur SAP</w:t>
            </w:r>
          </w:p>
        </w:tc>
        <w:tc>
          <w:tcPr>
            <w:tcW w:w="5103" w:type="dxa"/>
            <w:gridSpan w:val="2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7E" w:rsidRPr="00C27E7E" w:rsidRDefault="00C27E7E" w:rsidP="009544FB">
            <w:pPr>
              <w:pBdr>
                <w:right w:val="single" w:sz="4" w:space="4" w:color="auto"/>
              </w:pBd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C27E7E">
              <w:rPr>
                <w:rFonts w:ascii="Times New Roman" w:hAnsi="Times New Roman"/>
                <w:b/>
                <w:sz w:val="24"/>
                <w:szCs w:val="24"/>
              </w:rPr>
              <w:t>Si cession de subvention, en faveur de :</w:t>
            </w:r>
          </w:p>
          <w:p w:rsidR="00C27E7E" w:rsidRPr="004E183E" w:rsidRDefault="00C27E7E" w:rsidP="004E183E">
            <w:pPr>
              <w:spacing w:before="120" w:after="120"/>
              <w:rPr>
                <w:rFonts w:ascii="Times New Roman" w:hAnsi="Times New Roman"/>
                <w:szCs w:val="16"/>
              </w:rPr>
            </w:pPr>
            <w:r w:rsidRPr="004E183E">
              <w:rPr>
                <w:rFonts w:ascii="Times New Roman" w:hAnsi="Times New Roman"/>
                <w:szCs w:val="16"/>
              </w:rPr>
              <w:t xml:space="preserve">Nom et prénom  </w:t>
            </w:r>
          </w:p>
          <w:p w:rsidR="00C27E7E" w:rsidRPr="004E183E" w:rsidRDefault="00C27E7E" w:rsidP="004E183E">
            <w:pPr>
              <w:pBdr>
                <w:right w:val="single" w:sz="4" w:space="4" w:color="auto"/>
              </w:pBdr>
              <w:spacing w:before="120" w:after="120"/>
              <w:rPr>
                <w:rFonts w:ascii="Times New Roman" w:hAnsi="Times New Roman"/>
                <w:szCs w:val="16"/>
              </w:rPr>
            </w:pPr>
            <w:r w:rsidRPr="004E183E">
              <w:rPr>
                <w:rFonts w:ascii="Times New Roman" w:hAnsi="Times New Roman"/>
                <w:szCs w:val="16"/>
              </w:rPr>
              <w:t xml:space="preserve">Adresse  </w:t>
            </w:r>
          </w:p>
          <w:p w:rsidR="00C27E7E" w:rsidRPr="004E183E" w:rsidRDefault="00C27E7E" w:rsidP="004E183E">
            <w:pPr>
              <w:pBdr>
                <w:right w:val="single" w:sz="4" w:space="4" w:color="auto"/>
              </w:pBdr>
              <w:spacing w:before="120" w:after="120"/>
              <w:rPr>
                <w:rFonts w:ascii="Times New Roman" w:hAnsi="Times New Roman"/>
                <w:szCs w:val="16"/>
              </w:rPr>
            </w:pPr>
            <w:r w:rsidRPr="004E183E">
              <w:rPr>
                <w:rFonts w:ascii="Times New Roman" w:hAnsi="Times New Roman"/>
                <w:szCs w:val="16"/>
              </w:rPr>
              <w:t xml:space="preserve">NPA, Lieu </w:t>
            </w:r>
          </w:p>
          <w:p w:rsidR="00C27E7E" w:rsidRPr="004E183E" w:rsidRDefault="00C27E7E" w:rsidP="004E183E">
            <w:pPr>
              <w:spacing w:before="120" w:after="120"/>
              <w:rPr>
                <w:rFonts w:ascii="Times New Roman" w:hAnsi="Times New Roman"/>
                <w:szCs w:val="16"/>
              </w:rPr>
            </w:pPr>
            <w:r w:rsidRPr="004E183E">
              <w:rPr>
                <w:rFonts w:ascii="Times New Roman" w:hAnsi="Times New Roman"/>
                <w:szCs w:val="16"/>
              </w:rPr>
              <w:t xml:space="preserve">No de téléphone </w:t>
            </w:r>
          </w:p>
          <w:p w:rsidR="004E183E" w:rsidRPr="004E183E" w:rsidRDefault="00C27E7E" w:rsidP="004E183E">
            <w:pPr>
              <w:spacing w:before="120" w:after="120"/>
              <w:rPr>
                <w:rFonts w:ascii="Times New Roman" w:hAnsi="Times New Roman"/>
                <w:szCs w:val="16"/>
              </w:rPr>
            </w:pPr>
            <w:r w:rsidRPr="004E183E">
              <w:rPr>
                <w:rFonts w:ascii="Times New Roman" w:hAnsi="Times New Roman"/>
                <w:szCs w:val="16"/>
              </w:rPr>
              <w:t>Courriel</w:t>
            </w:r>
          </w:p>
          <w:p w:rsidR="004E183E" w:rsidRPr="004E183E" w:rsidRDefault="004E183E" w:rsidP="004E183E">
            <w:pPr>
              <w:spacing w:before="120" w:after="120"/>
              <w:rPr>
                <w:rFonts w:ascii="Times New Roman" w:hAnsi="Times New Roman"/>
                <w:szCs w:val="16"/>
              </w:rPr>
            </w:pPr>
            <w:r w:rsidRPr="004E183E">
              <w:rPr>
                <w:rFonts w:ascii="Times New Roman" w:hAnsi="Times New Roman"/>
                <w:szCs w:val="16"/>
              </w:rPr>
              <w:t>Banque</w:t>
            </w:r>
          </w:p>
          <w:p w:rsidR="004E183E" w:rsidRPr="004E183E" w:rsidRDefault="004E183E" w:rsidP="004E183E">
            <w:pPr>
              <w:spacing w:before="120" w:after="120"/>
              <w:rPr>
                <w:rFonts w:ascii="Times New Roman" w:hAnsi="Times New Roman"/>
                <w:szCs w:val="16"/>
              </w:rPr>
            </w:pPr>
            <w:r w:rsidRPr="004E183E">
              <w:rPr>
                <w:rFonts w:ascii="Times New Roman" w:hAnsi="Times New Roman"/>
                <w:szCs w:val="16"/>
              </w:rPr>
              <w:t xml:space="preserve">No IBAN </w:t>
            </w:r>
          </w:p>
          <w:p w:rsidR="00C27E7E" w:rsidRPr="00C27E7E" w:rsidRDefault="004E183E" w:rsidP="004E183E">
            <w:pPr>
              <w:spacing w:before="120" w:after="120"/>
              <w:rPr>
                <w:rFonts w:ascii="Times New Roman" w:hAnsi="Times New Roman"/>
                <w:sz w:val="20"/>
                <w:szCs w:val="16"/>
              </w:rPr>
            </w:pPr>
            <w:r w:rsidRPr="004E183E">
              <w:rPr>
                <w:rFonts w:ascii="Times New Roman" w:hAnsi="Times New Roman"/>
                <w:szCs w:val="16"/>
              </w:rPr>
              <w:t>Code fournisseur SAP</w:t>
            </w:r>
            <w:r w:rsidR="00C27E7E" w:rsidRPr="004E183E">
              <w:rPr>
                <w:rFonts w:ascii="Times New Roman" w:hAnsi="Times New Roman"/>
                <w:szCs w:val="16"/>
              </w:rPr>
              <w:t xml:space="preserve"> </w:t>
            </w:r>
          </w:p>
        </w:tc>
      </w:tr>
      <w:tr w:rsidR="004E183E" w:rsidRPr="00A37B57" w:rsidTr="005D196D">
        <w:tc>
          <w:tcPr>
            <w:tcW w:w="10207" w:type="dxa"/>
            <w:gridSpan w:val="3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3E" w:rsidRPr="00A37B57" w:rsidRDefault="004E183E" w:rsidP="005D196D">
            <w:pPr>
              <w:spacing w:before="120" w:after="60"/>
              <w:rPr>
                <w:rFonts w:ascii="Times New Roman" w:hAnsi="Times New Roman"/>
                <w:b/>
                <w:sz w:val="24"/>
                <w:szCs w:val="22"/>
              </w:rPr>
            </w:pPr>
            <w:r w:rsidRPr="00A37B57">
              <w:rPr>
                <w:rFonts w:ascii="Times New Roman" w:hAnsi="Times New Roman"/>
                <w:b/>
                <w:sz w:val="24"/>
                <w:szCs w:val="22"/>
              </w:rPr>
              <w:t xml:space="preserve">Déclaration de cession de subvention. </w:t>
            </w:r>
            <w:r w:rsidRPr="00A37B57">
              <w:rPr>
                <w:rFonts w:ascii="Times New Roman" w:hAnsi="Times New Roman"/>
                <w:szCs w:val="22"/>
              </w:rPr>
              <w:t xml:space="preserve">Par la présente déclaration,  le propriétaire donne son accord en vue du versement des subventions dues pour ces travaux </w:t>
            </w:r>
            <w:r w:rsidR="003F23D6" w:rsidRPr="003F23D6">
              <w:rPr>
                <w:rFonts w:ascii="Times New Roman" w:hAnsi="Times New Roman"/>
                <w:szCs w:val="22"/>
              </w:rPr>
              <w:t>au bénéficiaire indiqué ci-dessus</w:t>
            </w:r>
            <w:r w:rsidRPr="00A37B57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5E3DF0" w:rsidRPr="00E06B09" w:rsidTr="002B06E2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DF0" w:rsidRPr="00E06B09" w:rsidRDefault="005E3DF0" w:rsidP="009544FB">
            <w:pPr>
              <w:tabs>
                <w:tab w:val="left" w:pos="-2905"/>
                <w:tab w:val="right" w:pos="5035"/>
              </w:tabs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E06B09">
              <w:rPr>
                <w:rFonts w:ascii="Times New Roman" w:hAnsi="Times New Roman"/>
                <w:b/>
                <w:sz w:val="24"/>
              </w:rPr>
              <w:t>Travaux projetés</w:t>
            </w:r>
          </w:p>
        </w:tc>
      </w:tr>
      <w:tr w:rsidR="005E3DF0" w:rsidRPr="00C27E7E" w:rsidTr="002B06E2">
        <w:tc>
          <w:tcPr>
            <w:tcW w:w="5104" w:type="dxa"/>
            <w:tcBorders>
              <w:left w:val="single" w:sz="4" w:space="0" w:color="auto"/>
              <w:right w:val="single" w:sz="2" w:space="0" w:color="auto"/>
            </w:tcBorders>
          </w:tcPr>
          <w:p w:rsidR="005E3DF0" w:rsidRPr="00C27E7E" w:rsidRDefault="005E3DF0" w:rsidP="00CB1C6E">
            <w:pPr>
              <w:tabs>
                <w:tab w:val="left" w:pos="1418"/>
              </w:tabs>
              <w:rPr>
                <w:rFonts w:ascii="Times New Roman" w:hAnsi="Times New Roman"/>
                <w:b/>
                <w:szCs w:val="22"/>
              </w:rPr>
            </w:pPr>
            <w:r w:rsidRPr="00C27E7E">
              <w:rPr>
                <w:rFonts w:ascii="Times New Roman" w:hAnsi="Times New Roman"/>
                <w:b/>
                <w:szCs w:val="22"/>
              </w:rPr>
              <w:t>Pièges à bostryches</w:t>
            </w:r>
          </w:p>
        </w:tc>
        <w:tc>
          <w:tcPr>
            <w:tcW w:w="5103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5E3DF0" w:rsidRPr="00C27E7E" w:rsidRDefault="005E3DF0" w:rsidP="00CB1C6E">
            <w:pPr>
              <w:tabs>
                <w:tab w:val="left" w:pos="1418"/>
              </w:tabs>
              <w:rPr>
                <w:rFonts w:ascii="Times New Roman" w:hAnsi="Times New Roman"/>
                <w:b/>
                <w:szCs w:val="22"/>
              </w:rPr>
            </w:pPr>
            <w:r w:rsidRPr="00C27E7E">
              <w:rPr>
                <w:rFonts w:ascii="Times New Roman" w:hAnsi="Times New Roman"/>
                <w:b/>
                <w:szCs w:val="22"/>
              </w:rPr>
              <w:t>Surveillance intensive des forêts</w:t>
            </w:r>
          </w:p>
        </w:tc>
      </w:tr>
      <w:tr w:rsidR="005E3DF0" w:rsidRPr="00C27E7E" w:rsidTr="002B06E2">
        <w:tc>
          <w:tcPr>
            <w:tcW w:w="5104" w:type="dxa"/>
            <w:tcBorders>
              <w:left w:val="single" w:sz="4" w:space="0" w:color="auto"/>
              <w:right w:val="single" w:sz="2" w:space="0" w:color="auto"/>
            </w:tcBorders>
          </w:tcPr>
          <w:p w:rsidR="005E3DF0" w:rsidRPr="009544FB" w:rsidRDefault="005E3DF0" w:rsidP="009544FB">
            <w:pPr>
              <w:tabs>
                <w:tab w:val="left" w:pos="1065"/>
              </w:tabs>
              <w:spacing w:before="120" w:line="360" w:lineRule="auto"/>
              <w:rPr>
                <w:rFonts w:ascii="Times New Roman" w:hAnsi="Times New Roman"/>
              </w:rPr>
            </w:pPr>
            <w:r w:rsidRPr="009544FB">
              <w:rPr>
                <w:rFonts w:ascii="Times New Roman" w:hAnsi="Times New Roman"/>
              </w:rPr>
              <w:t xml:space="preserve">Nombre de pièges  </w:t>
            </w:r>
          </w:p>
          <w:p w:rsidR="005E3DF0" w:rsidRPr="009544FB" w:rsidRDefault="00C27E7E" w:rsidP="009544FB">
            <w:pPr>
              <w:tabs>
                <w:tab w:val="left" w:pos="1065"/>
              </w:tabs>
              <w:spacing w:before="60" w:after="120" w:line="360" w:lineRule="auto"/>
              <w:rPr>
                <w:rFonts w:ascii="Times New Roman" w:hAnsi="Times New Roman"/>
              </w:rPr>
            </w:pPr>
            <w:r w:rsidRPr="009544FB">
              <w:rPr>
                <w:rFonts w:ascii="Times New Roman" w:hAnsi="Times New Roman"/>
              </w:rPr>
              <w:t>Coordonnées géographiques</w:t>
            </w:r>
          </w:p>
          <w:p w:rsidR="00C27E7E" w:rsidRPr="009544FB" w:rsidRDefault="005E3DF0" w:rsidP="009544FB">
            <w:pPr>
              <w:tabs>
                <w:tab w:val="left" w:pos="1065"/>
              </w:tabs>
              <w:spacing w:before="60" w:after="120" w:line="360" w:lineRule="auto"/>
              <w:rPr>
                <w:rFonts w:ascii="Times New Roman" w:hAnsi="Times New Roman"/>
              </w:rPr>
            </w:pPr>
            <w:r w:rsidRPr="009544FB">
              <w:rPr>
                <w:rFonts w:ascii="Times New Roman" w:hAnsi="Times New Roman"/>
              </w:rPr>
              <w:t xml:space="preserve">Coordonnées géographiques </w:t>
            </w:r>
          </w:p>
          <w:p w:rsidR="005E3DF0" w:rsidRPr="009544FB" w:rsidRDefault="005E3DF0" w:rsidP="009544FB">
            <w:pPr>
              <w:tabs>
                <w:tab w:val="left" w:pos="1065"/>
              </w:tabs>
              <w:spacing w:before="60" w:after="120" w:line="360" w:lineRule="auto"/>
              <w:rPr>
                <w:rFonts w:ascii="Times New Roman" w:hAnsi="Times New Roman"/>
              </w:rPr>
            </w:pPr>
            <w:r w:rsidRPr="009544FB">
              <w:rPr>
                <w:rFonts w:ascii="Times New Roman" w:hAnsi="Times New Roman"/>
              </w:rPr>
              <w:sym w:font="Symbol" w:char="F0F0"/>
            </w:r>
            <w:r w:rsidRPr="009544FB">
              <w:rPr>
                <w:rFonts w:ascii="Times New Roman" w:hAnsi="Times New Roman"/>
              </w:rPr>
              <w:t xml:space="preserve"> Localisation des pièges </w:t>
            </w:r>
            <w:r w:rsidR="004E183E" w:rsidRPr="009544FB">
              <w:rPr>
                <w:rFonts w:ascii="Times New Roman" w:hAnsi="Times New Roman"/>
              </w:rPr>
              <w:t>sur une</w:t>
            </w:r>
            <w:r w:rsidRPr="009544FB">
              <w:rPr>
                <w:rFonts w:ascii="Times New Roman" w:hAnsi="Times New Roman"/>
              </w:rPr>
              <w:t xml:space="preserve"> carte</w:t>
            </w:r>
          </w:p>
        </w:tc>
        <w:tc>
          <w:tcPr>
            <w:tcW w:w="5103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C27E7E" w:rsidRPr="009544FB" w:rsidRDefault="005E3DF0" w:rsidP="009544FB">
            <w:pPr>
              <w:tabs>
                <w:tab w:val="left" w:pos="1065"/>
              </w:tabs>
              <w:spacing w:before="120" w:line="360" w:lineRule="auto"/>
              <w:rPr>
                <w:rFonts w:ascii="Times New Roman" w:hAnsi="Times New Roman"/>
              </w:rPr>
            </w:pPr>
            <w:r w:rsidRPr="009544FB">
              <w:rPr>
                <w:rFonts w:ascii="Times New Roman" w:hAnsi="Times New Roman"/>
              </w:rPr>
              <w:t xml:space="preserve">Zone concernée </w:t>
            </w:r>
          </w:p>
          <w:p w:rsidR="00C27E7E" w:rsidRPr="009544FB" w:rsidRDefault="005E3DF0" w:rsidP="009544FB">
            <w:pPr>
              <w:tabs>
                <w:tab w:val="left" w:pos="1065"/>
              </w:tabs>
              <w:spacing w:before="60" w:after="120" w:line="360" w:lineRule="auto"/>
              <w:rPr>
                <w:rFonts w:ascii="Times New Roman" w:hAnsi="Times New Roman"/>
              </w:rPr>
            </w:pPr>
            <w:r w:rsidRPr="009544FB">
              <w:rPr>
                <w:rFonts w:ascii="Times New Roman" w:hAnsi="Times New Roman"/>
              </w:rPr>
              <w:t xml:space="preserve">Période </w:t>
            </w:r>
          </w:p>
          <w:p w:rsidR="00C27E7E" w:rsidRPr="009544FB" w:rsidRDefault="005E3DF0" w:rsidP="009544FB">
            <w:pPr>
              <w:tabs>
                <w:tab w:val="left" w:pos="1065"/>
              </w:tabs>
              <w:spacing w:before="60" w:after="120" w:line="360" w:lineRule="auto"/>
              <w:rPr>
                <w:rFonts w:ascii="Times New Roman" w:hAnsi="Times New Roman"/>
              </w:rPr>
            </w:pPr>
            <w:r w:rsidRPr="009544FB">
              <w:rPr>
                <w:rFonts w:ascii="Times New Roman" w:hAnsi="Times New Roman"/>
              </w:rPr>
              <w:t xml:space="preserve">Personne qui réalisera le travail </w:t>
            </w:r>
          </w:p>
          <w:p w:rsidR="005E3DF0" w:rsidRPr="009544FB" w:rsidRDefault="005E3DF0" w:rsidP="009544FB">
            <w:pPr>
              <w:tabs>
                <w:tab w:val="left" w:pos="1065"/>
              </w:tabs>
              <w:spacing w:before="60" w:after="120" w:line="360" w:lineRule="auto"/>
              <w:rPr>
                <w:rFonts w:ascii="Times New Roman" w:hAnsi="Times New Roman"/>
              </w:rPr>
            </w:pPr>
            <w:r w:rsidRPr="009544FB">
              <w:rPr>
                <w:rFonts w:ascii="Times New Roman" w:hAnsi="Times New Roman"/>
              </w:rPr>
              <w:t xml:space="preserve">Nombre d’heures prévues </w:t>
            </w:r>
          </w:p>
        </w:tc>
      </w:tr>
      <w:tr w:rsidR="005E3DF0" w:rsidRPr="00C27E7E" w:rsidTr="00752986"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E3DF0" w:rsidRPr="009544FB" w:rsidRDefault="005E3DF0" w:rsidP="00C27E7E">
            <w:pPr>
              <w:tabs>
                <w:tab w:val="left" w:pos="1418"/>
              </w:tabs>
              <w:spacing w:before="60"/>
              <w:rPr>
                <w:rFonts w:ascii="Times New Roman" w:hAnsi="Times New Roman"/>
                <w:u w:val="single"/>
              </w:rPr>
            </w:pPr>
            <w:r w:rsidRPr="009544FB">
              <w:rPr>
                <w:rFonts w:ascii="Times New Roman" w:hAnsi="Times New Roman"/>
                <w:u w:val="single"/>
              </w:rPr>
              <w:t>Estimation de la subvention</w:t>
            </w:r>
          </w:p>
          <w:p w:rsidR="005E3DF0" w:rsidRPr="009544FB" w:rsidRDefault="002C4C56" w:rsidP="00752986">
            <w:pPr>
              <w:tabs>
                <w:tab w:val="left" w:pos="1490"/>
              </w:tabs>
              <w:spacing w:before="180" w:after="120"/>
              <w:rPr>
                <w:rFonts w:ascii="Times New Roman" w:hAnsi="Times New Roman"/>
              </w:rPr>
            </w:pPr>
            <w:r w:rsidRPr="009544FB">
              <w:rPr>
                <w:rFonts w:ascii="Times New Roman" w:hAnsi="Times New Roman"/>
              </w:rPr>
              <w:t xml:space="preserve">       </w:t>
            </w:r>
            <w:r w:rsidR="00C27E7E" w:rsidRPr="009544FB">
              <w:rPr>
                <w:rFonts w:ascii="Times New Roman" w:hAnsi="Times New Roman"/>
              </w:rPr>
              <w:t xml:space="preserve">pièges  à </w:t>
            </w:r>
            <w:r w:rsidR="000B26F5" w:rsidRPr="009544FB">
              <w:rPr>
                <w:rFonts w:ascii="Times New Roman" w:hAnsi="Times New Roman"/>
              </w:rPr>
              <w:t>2</w:t>
            </w:r>
            <w:r w:rsidR="00C27E7E" w:rsidRPr="009544FB">
              <w:rPr>
                <w:rFonts w:ascii="Times New Roman" w:hAnsi="Times New Roman"/>
              </w:rPr>
              <w:t xml:space="preserve">00 fr/piège  = </w:t>
            </w:r>
            <w:r w:rsidR="00A65047" w:rsidRPr="009544FB">
              <w:rPr>
                <w:rFonts w:ascii="Times New Roman" w:hAnsi="Times New Roman"/>
              </w:rPr>
              <w:t xml:space="preserve"> </w:t>
            </w:r>
            <w:r w:rsidRPr="009544FB">
              <w:rPr>
                <w:rFonts w:ascii="Times New Roman" w:hAnsi="Times New Roman"/>
                <w:u w:val="single"/>
              </w:rPr>
              <w:tab/>
            </w:r>
            <w:r w:rsidRPr="009544FB">
              <w:rPr>
                <w:rFonts w:ascii="Times New Roman" w:hAnsi="Times New Roman"/>
                <w:u w:val="single"/>
              </w:rPr>
              <w:tab/>
            </w:r>
            <w:r w:rsidRPr="009544FB">
              <w:rPr>
                <w:rFonts w:ascii="Times New Roman" w:hAnsi="Times New Roman"/>
                <w:u w:val="single"/>
              </w:rPr>
              <w:tab/>
            </w:r>
            <w:r w:rsidR="00A65047" w:rsidRPr="009544FB">
              <w:rPr>
                <w:rFonts w:ascii="Times New Roman" w:hAnsi="Times New Roman"/>
                <w:u w:val="single"/>
              </w:rPr>
              <w:t xml:space="preserve"> franc</w:t>
            </w:r>
            <w:r w:rsidR="007A275C" w:rsidRPr="009544FB">
              <w:rPr>
                <w:rFonts w:ascii="Times New Roman" w:hAnsi="Times New Roman"/>
                <w:u w:val="single"/>
              </w:rPr>
              <w:t>s</w:t>
            </w:r>
          </w:p>
        </w:tc>
        <w:tc>
          <w:tcPr>
            <w:tcW w:w="510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3DF0" w:rsidRPr="009544FB" w:rsidRDefault="005E3DF0" w:rsidP="00C27E7E">
            <w:pPr>
              <w:tabs>
                <w:tab w:val="left" w:pos="1418"/>
              </w:tabs>
              <w:spacing w:before="60"/>
              <w:rPr>
                <w:rFonts w:ascii="Times New Roman" w:hAnsi="Times New Roman"/>
                <w:u w:val="single"/>
              </w:rPr>
            </w:pPr>
            <w:r w:rsidRPr="009544FB">
              <w:rPr>
                <w:rFonts w:ascii="Times New Roman" w:hAnsi="Times New Roman"/>
                <w:u w:val="single"/>
              </w:rPr>
              <w:t>Estimation de la subvention</w:t>
            </w:r>
          </w:p>
          <w:p w:rsidR="005E3DF0" w:rsidRPr="009544FB" w:rsidRDefault="002C4C56" w:rsidP="00752986">
            <w:pPr>
              <w:tabs>
                <w:tab w:val="left" w:pos="1490"/>
              </w:tabs>
              <w:spacing w:before="180" w:after="120"/>
              <w:rPr>
                <w:rFonts w:ascii="Times New Roman" w:hAnsi="Times New Roman"/>
              </w:rPr>
            </w:pPr>
            <w:r w:rsidRPr="009544FB">
              <w:rPr>
                <w:rFonts w:ascii="Times New Roman" w:hAnsi="Times New Roman"/>
              </w:rPr>
              <w:t xml:space="preserve">        </w:t>
            </w:r>
            <w:r w:rsidR="005E3DF0" w:rsidRPr="009544FB">
              <w:rPr>
                <w:rFonts w:ascii="Times New Roman" w:hAnsi="Times New Roman"/>
              </w:rPr>
              <w:t xml:space="preserve"> </w:t>
            </w:r>
            <w:r w:rsidR="00A65047" w:rsidRPr="009544FB">
              <w:rPr>
                <w:rFonts w:ascii="Times New Roman" w:hAnsi="Times New Roman"/>
              </w:rPr>
              <w:t xml:space="preserve">heures </w:t>
            </w:r>
            <w:r w:rsidR="005E3DF0" w:rsidRPr="009544FB">
              <w:rPr>
                <w:rFonts w:ascii="Times New Roman" w:hAnsi="Times New Roman"/>
              </w:rPr>
              <w:t xml:space="preserve">à 30 fr/heure  = </w:t>
            </w:r>
            <w:r w:rsidRPr="009544FB">
              <w:rPr>
                <w:rFonts w:ascii="Times New Roman" w:hAnsi="Times New Roman"/>
                <w:u w:val="single"/>
              </w:rPr>
              <w:tab/>
            </w:r>
            <w:r w:rsidRPr="009544FB">
              <w:rPr>
                <w:rFonts w:ascii="Times New Roman" w:hAnsi="Times New Roman"/>
                <w:u w:val="single"/>
              </w:rPr>
              <w:tab/>
            </w:r>
            <w:r w:rsidRPr="009544FB">
              <w:rPr>
                <w:rFonts w:ascii="Times New Roman" w:hAnsi="Times New Roman"/>
                <w:u w:val="single"/>
              </w:rPr>
              <w:tab/>
            </w:r>
            <w:r w:rsidR="005E3DF0" w:rsidRPr="009544FB">
              <w:rPr>
                <w:rFonts w:ascii="Times New Roman" w:hAnsi="Times New Roman"/>
                <w:u w:val="single"/>
              </w:rPr>
              <w:t xml:space="preserve"> francs</w:t>
            </w:r>
          </w:p>
        </w:tc>
      </w:tr>
      <w:tr w:rsidR="00CB1C6E" w:rsidRPr="00A65047" w:rsidTr="00752986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E" w:rsidRPr="00CB1C6E" w:rsidRDefault="00CB1C6E" w:rsidP="004E183E">
            <w:pPr>
              <w:spacing w:before="120" w:after="120"/>
              <w:rPr>
                <w:rFonts w:ascii="Times New Roman" w:hAnsi="Times New Roman"/>
                <w:b/>
                <w:szCs w:val="22"/>
              </w:rPr>
            </w:pPr>
            <w:r w:rsidRPr="00CB1C6E">
              <w:rPr>
                <w:rFonts w:ascii="Times New Roman" w:hAnsi="Times New Roman"/>
                <w:b/>
                <w:szCs w:val="22"/>
              </w:rPr>
              <w:t>Délai d’exécution des travaux</w:t>
            </w:r>
            <w:r w:rsidR="004E183E">
              <w:rPr>
                <w:rFonts w:ascii="Times New Roman" w:hAnsi="Times New Roman"/>
                <w:b/>
                <w:szCs w:val="22"/>
              </w:rPr>
              <w:t> </w:t>
            </w:r>
            <w:r w:rsidR="004E183E" w:rsidRPr="004E183E">
              <w:rPr>
                <w:rFonts w:ascii="Times New Roman" w:hAnsi="Times New Roman"/>
                <w:szCs w:val="22"/>
              </w:rPr>
              <w:t>:</w:t>
            </w:r>
          </w:p>
        </w:tc>
      </w:tr>
    </w:tbl>
    <w:p w:rsidR="00752986" w:rsidRDefault="00752986">
      <w:r>
        <w:br w:type="page"/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992"/>
        <w:gridCol w:w="1134"/>
        <w:gridCol w:w="4253"/>
      </w:tblGrid>
      <w:tr w:rsidR="005E3DF0" w:rsidRPr="00A65047" w:rsidTr="002B06E2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DF0" w:rsidRPr="00531D68" w:rsidRDefault="005E3DF0" w:rsidP="00221983">
            <w:pPr>
              <w:spacing w:before="40"/>
              <w:rPr>
                <w:rFonts w:ascii="Times New Roman" w:hAnsi="Times New Roman"/>
                <w:sz w:val="20"/>
              </w:rPr>
            </w:pPr>
            <w:r w:rsidRPr="00531D68">
              <w:rPr>
                <w:rFonts w:ascii="Times New Roman" w:hAnsi="Times New Roman"/>
                <w:b/>
                <w:sz w:val="20"/>
              </w:rPr>
              <w:lastRenderedPageBreak/>
              <w:t>Contrôle et versement de la subvention</w:t>
            </w:r>
            <w:r w:rsidRPr="00531D68">
              <w:rPr>
                <w:rFonts w:ascii="Times New Roman" w:hAnsi="Times New Roman"/>
                <w:sz w:val="20"/>
              </w:rPr>
              <w:t>. Le versement de la subvention a lieu après la réalisation et le contrôle des travaux. Les personnes désignées par le</w:t>
            </w:r>
            <w:r w:rsidR="00221983">
              <w:rPr>
                <w:rFonts w:ascii="Times New Roman" w:hAnsi="Times New Roman"/>
                <w:sz w:val="20"/>
              </w:rPr>
              <w:t xml:space="preserve"> Service des forêts et de la nature</w:t>
            </w:r>
            <w:r w:rsidRPr="00531D68">
              <w:rPr>
                <w:rFonts w:ascii="Times New Roman" w:hAnsi="Times New Roman"/>
                <w:sz w:val="20"/>
              </w:rPr>
              <w:t xml:space="preserve"> veillent au respect des conditions fixées. Le montant de la subvention sera fixé lors du décompte puis sera versé jusqu’à la fin de l’année, dans la limite des crédits disponibles.</w:t>
            </w:r>
          </w:p>
        </w:tc>
      </w:tr>
      <w:tr w:rsidR="00A65047" w:rsidRPr="00A65047" w:rsidTr="002B06E2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47" w:rsidRPr="00CB1C6E" w:rsidRDefault="00A65047" w:rsidP="00752986">
            <w:pPr>
              <w:tabs>
                <w:tab w:val="left" w:pos="5157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CB1C6E">
              <w:rPr>
                <w:rFonts w:ascii="Times New Roman" w:hAnsi="Times New Roman"/>
                <w:b/>
                <w:sz w:val="24"/>
                <w:szCs w:val="24"/>
              </w:rPr>
              <w:t xml:space="preserve">Signatures </w:t>
            </w:r>
            <w:r w:rsidRPr="00CB1C6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A65047" w:rsidRPr="00A65047" w:rsidTr="00E84E2F">
        <w:trPr>
          <w:trHeight w:val="1353"/>
        </w:trPr>
        <w:tc>
          <w:tcPr>
            <w:tcW w:w="5954" w:type="dxa"/>
            <w:gridSpan w:val="4"/>
            <w:tcBorders>
              <w:left w:val="single" w:sz="2" w:space="0" w:color="auto"/>
              <w:bottom w:val="single" w:sz="4" w:space="0" w:color="auto"/>
            </w:tcBorders>
          </w:tcPr>
          <w:p w:rsidR="00752986" w:rsidRPr="00304653" w:rsidRDefault="00A65047" w:rsidP="00752986">
            <w:pPr>
              <w:tabs>
                <w:tab w:val="left" w:pos="2199"/>
              </w:tabs>
              <w:spacing w:before="40"/>
              <w:rPr>
                <w:rFonts w:ascii="Times New Roman" w:hAnsi="Times New Roman"/>
                <w:szCs w:val="22"/>
              </w:rPr>
            </w:pPr>
            <w:r w:rsidRPr="00304653">
              <w:rPr>
                <w:rFonts w:ascii="Times New Roman" w:hAnsi="Times New Roman"/>
                <w:szCs w:val="22"/>
              </w:rPr>
              <w:t>Lieu </w:t>
            </w:r>
            <w:r w:rsidRPr="00304653">
              <w:rPr>
                <w:rFonts w:ascii="Times New Roman" w:hAnsi="Times New Roman"/>
                <w:szCs w:val="22"/>
              </w:rPr>
              <w:tab/>
            </w:r>
            <w:r w:rsidR="00752986" w:rsidRPr="00304653">
              <w:rPr>
                <w:rFonts w:ascii="Times New Roman" w:hAnsi="Times New Roman"/>
                <w:szCs w:val="22"/>
              </w:rPr>
              <w:t>Date </w:t>
            </w:r>
          </w:p>
          <w:p w:rsidR="00A65047" w:rsidRPr="00304653" w:rsidRDefault="00A65047" w:rsidP="005831BA">
            <w:pPr>
              <w:ind w:left="213" w:hanging="213"/>
              <w:rPr>
                <w:rFonts w:ascii="Times New Roman" w:hAnsi="Times New Roman"/>
                <w:szCs w:val="22"/>
              </w:rPr>
            </w:pPr>
            <w:r w:rsidRPr="00304653">
              <w:rPr>
                <w:rFonts w:ascii="Times New Roman" w:hAnsi="Times New Roman"/>
                <w:szCs w:val="22"/>
              </w:rPr>
              <w:t>Le propriétaire </w:t>
            </w:r>
          </w:p>
          <w:p w:rsidR="00A65047" w:rsidRPr="00304653" w:rsidRDefault="00A65047" w:rsidP="005831BA">
            <w:pPr>
              <w:ind w:left="213" w:hanging="213"/>
              <w:rPr>
                <w:rFonts w:ascii="Times New Roman" w:hAnsi="Times New Roman"/>
                <w:szCs w:val="22"/>
              </w:rPr>
            </w:pPr>
          </w:p>
          <w:p w:rsidR="00A65047" w:rsidRPr="00304653" w:rsidRDefault="00A65047" w:rsidP="005831BA">
            <w:pPr>
              <w:ind w:left="213" w:hanging="213"/>
              <w:rPr>
                <w:rFonts w:ascii="Times New Roman" w:hAnsi="Times New Roman"/>
                <w:szCs w:val="22"/>
              </w:rPr>
            </w:pPr>
          </w:p>
          <w:p w:rsidR="00567334" w:rsidRPr="00304653" w:rsidRDefault="00567334" w:rsidP="005831BA">
            <w:pPr>
              <w:ind w:left="213" w:hanging="213"/>
              <w:rPr>
                <w:rFonts w:ascii="Times New Roman" w:hAnsi="Times New Roman"/>
                <w:szCs w:val="22"/>
              </w:rPr>
            </w:pPr>
          </w:p>
          <w:p w:rsidR="00567334" w:rsidRPr="00304653" w:rsidRDefault="00567334" w:rsidP="005831BA">
            <w:pPr>
              <w:ind w:left="213" w:hanging="213"/>
              <w:rPr>
                <w:rFonts w:ascii="Times New Roman" w:hAnsi="Times New Roman"/>
                <w:szCs w:val="22"/>
              </w:rPr>
            </w:pPr>
          </w:p>
          <w:p w:rsidR="00567334" w:rsidRPr="00304653" w:rsidRDefault="00567334" w:rsidP="005831BA">
            <w:pPr>
              <w:ind w:left="213" w:hanging="213"/>
              <w:rPr>
                <w:rFonts w:ascii="Times New Roman" w:hAnsi="Times New Roman"/>
                <w:szCs w:val="22"/>
              </w:rPr>
            </w:pPr>
          </w:p>
          <w:p w:rsidR="008479D8" w:rsidRPr="00304653" w:rsidRDefault="008479D8" w:rsidP="005831BA">
            <w:pPr>
              <w:ind w:left="213" w:hanging="213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2" w:space="0" w:color="auto"/>
            </w:tcBorders>
          </w:tcPr>
          <w:p w:rsidR="00752986" w:rsidRPr="00304653" w:rsidRDefault="00A65047" w:rsidP="00752986">
            <w:pPr>
              <w:tabs>
                <w:tab w:val="left" w:pos="2340"/>
              </w:tabs>
              <w:spacing w:before="40"/>
              <w:ind w:left="74"/>
              <w:rPr>
                <w:rFonts w:ascii="Times New Roman" w:hAnsi="Times New Roman"/>
                <w:szCs w:val="22"/>
              </w:rPr>
            </w:pPr>
            <w:r w:rsidRPr="00304653">
              <w:rPr>
                <w:rFonts w:ascii="Times New Roman" w:hAnsi="Times New Roman"/>
                <w:szCs w:val="22"/>
              </w:rPr>
              <w:t>Lieu </w:t>
            </w:r>
            <w:r w:rsidRPr="00304653">
              <w:rPr>
                <w:rFonts w:ascii="Times New Roman" w:hAnsi="Times New Roman"/>
                <w:szCs w:val="22"/>
              </w:rPr>
              <w:tab/>
            </w:r>
            <w:r w:rsidR="00752986" w:rsidRPr="00304653">
              <w:rPr>
                <w:rFonts w:ascii="Times New Roman" w:hAnsi="Times New Roman"/>
                <w:szCs w:val="22"/>
              </w:rPr>
              <w:t>Date </w:t>
            </w:r>
          </w:p>
          <w:p w:rsidR="00304653" w:rsidRPr="00C122A9" w:rsidRDefault="00C122A9" w:rsidP="00304653">
            <w:pPr>
              <w:ind w:left="72"/>
              <w:rPr>
                <w:rFonts w:ascii="Times New Roman" w:hAnsi="Times New Roman"/>
                <w:szCs w:val="22"/>
              </w:rPr>
            </w:pPr>
            <w:r w:rsidRPr="00C122A9">
              <w:rPr>
                <w:rFonts w:ascii="Times New Roman" w:hAnsi="Times New Roman"/>
                <w:szCs w:val="22"/>
              </w:rPr>
              <w:t>Pour le SF</w:t>
            </w:r>
            <w:r w:rsidR="00221983">
              <w:rPr>
                <w:rFonts w:ascii="Times New Roman" w:hAnsi="Times New Roman"/>
                <w:szCs w:val="22"/>
              </w:rPr>
              <w:t>N</w:t>
            </w:r>
          </w:p>
          <w:p w:rsidR="00A65047" w:rsidRPr="00304653" w:rsidRDefault="00A65047" w:rsidP="005831BA">
            <w:pPr>
              <w:ind w:left="72"/>
              <w:rPr>
                <w:rFonts w:ascii="Times New Roman" w:hAnsi="Times New Roman"/>
                <w:sz w:val="18"/>
                <w:szCs w:val="22"/>
              </w:rPr>
            </w:pPr>
          </w:p>
          <w:p w:rsidR="00865245" w:rsidRPr="00304653" w:rsidRDefault="00865245" w:rsidP="007A275C">
            <w:pPr>
              <w:ind w:left="72"/>
              <w:rPr>
                <w:rFonts w:ascii="Times New Roman" w:hAnsi="Times New Roman"/>
                <w:szCs w:val="22"/>
              </w:rPr>
            </w:pPr>
          </w:p>
          <w:p w:rsidR="00865245" w:rsidRPr="00304653" w:rsidRDefault="00865245" w:rsidP="007A275C">
            <w:pPr>
              <w:ind w:left="72"/>
              <w:rPr>
                <w:rFonts w:ascii="Times New Roman" w:hAnsi="Times New Roman"/>
                <w:szCs w:val="22"/>
              </w:rPr>
            </w:pPr>
          </w:p>
          <w:p w:rsidR="00865245" w:rsidRPr="00304653" w:rsidRDefault="00865245" w:rsidP="007A275C">
            <w:pPr>
              <w:ind w:left="72"/>
              <w:rPr>
                <w:rFonts w:ascii="Times New Roman" w:hAnsi="Times New Roman"/>
                <w:szCs w:val="22"/>
              </w:rPr>
            </w:pPr>
          </w:p>
          <w:p w:rsidR="008479D8" w:rsidRPr="00304653" w:rsidRDefault="008479D8" w:rsidP="007A275C">
            <w:pPr>
              <w:ind w:left="72"/>
              <w:rPr>
                <w:rFonts w:ascii="Times New Roman" w:hAnsi="Times New Roman"/>
                <w:szCs w:val="22"/>
              </w:rPr>
            </w:pPr>
          </w:p>
        </w:tc>
      </w:tr>
      <w:tr w:rsidR="00A65047" w:rsidRPr="00E84E2F" w:rsidTr="00E84E2F">
        <w:tc>
          <w:tcPr>
            <w:tcW w:w="1020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047" w:rsidRPr="00E84E2F" w:rsidRDefault="00A65047" w:rsidP="00E84E2F">
            <w:pPr>
              <w:tabs>
                <w:tab w:val="left" w:pos="2199"/>
              </w:tabs>
              <w:spacing w:before="60" w:after="60"/>
              <w:ind w:left="215" w:hanging="215"/>
              <w:rPr>
                <w:rFonts w:ascii="Times New Roman" w:hAnsi="Times New Roman"/>
              </w:rPr>
            </w:pPr>
            <w:r w:rsidRPr="00E84E2F">
              <w:rPr>
                <w:rFonts w:ascii="Times New Roman" w:hAnsi="Times New Roman"/>
              </w:rPr>
              <w:sym w:font="Symbol" w:char="F0F0"/>
            </w:r>
            <w:r w:rsidRPr="00E84E2F">
              <w:rPr>
                <w:rFonts w:ascii="Times New Roman" w:hAnsi="Times New Roman"/>
              </w:rPr>
              <w:t xml:space="preserve"> Le propriétaire a été contacté par M. </w:t>
            </w:r>
            <w:r w:rsidR="00AC5BD6" w:rsidRPr="00E84E2F">
              <w:rPr>
                <w:rFonts w:ascii="Times New Roman" w:hAnsi="Times New Roman"/>
              </w:rPr>
              <w:tab/>
            </w:r>
            <w:r w:rsidR="00AC5BD6" w:rsidRPr="00E84E2F">
              <w:rPr>
                <w:rFonts w:ascii="Times New Roman" w:hAnsi="Times New Roman"/>
              </w:rPr>
              <w:tab/>
            </w:r>
            <w:r w:rsidR="00AC5BD6" w:rsidRPr="00E84E2F">
              <w:rPr>
                <w:rFonts w:ascii="Times New Roman" w:hAnsi="Times New Roman"/>
              </w:rPr>
              <w:tab/>
            </w:r>
            <w:r w:rsidR="00AC5BD6" w:rsidRPr="00E84E2F">
              <w:rPr>
                <w:rFonts w:ascii="Times New Roman" w:hAnsi="Times New Roman"/>
              </w:rPr>
              <w:tab/>
            </w:r>
            <w:r w:rsidRPr="00E84E2F">
              <w:rPr>
                <w:rFonts w:ascii="Times New Roman" w:hAnsi="Times New Roman"/>
              </w:rPr>
              <w:t xml:space="preserve">en date du </w:t>
            </w:r>
            <w:r w:rsidR="00AC5BD6" w:rsidRPr="00E84E2F">
              <w:rPr>
                <w:rFonts w:ascii="Times New Roman" w:hAnsi="Times New Roman"/>
              </w:rPr>
              <w:tab/>
            </w:r>
            <w:r w:rsidR="00AC5BD6" w:rsidRPr="00E84E2F">
              <w:rPr>
                <w:rFonts w:ascii="Times New Roman" w:hAnsi="Times New Roman"/>
              </w:rPr>
              <w:tab/>
            </w:r>
            <w:r w:rsidR="00AC5BD6" w:rsidRPr="00E84E2F">
              <w:rPr>
                <w:rFonts w:ascii="Times New Roman" w:hAnsi="Times New Roman"/>
              </w:rPr>
              <w:tab/>
            </w:r>
            <w:r w:rsidRPr="00E84E2F">
              <w:rPr>
                <w:rFonts w:ascii="Times New Roman" w:hAnsi="Times New Roman"/>
              </w:rPr>
              <w:t>et lui a donné oralement son accord pour la réalisation des travaux.</w:t>
            </w:r>
          </w:p>
        </w:tc>
      </w:tr>
      <w:tr w:rsidR="00E84E2F" w:rsidRPr="00A65047" w:rsidTr="00E84E2F">
        <w:tc>
          <w:tcPr>
            <w:tcW w:w="10207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84E2F" w:rsidRPr="00A65047" w:rsidRDefault="00E84E2F" w:rsidP="005D196D">
            <w:pPr>
              <w:tabs>
                <w:tab w:val="left" w:pos="2199"/>
              </w:tabs>
              <w:spacing w:before="60" w:after="60"/>
              <w:ind w:left="215" w:hanging="215"/>
              <w:rPr>
                <w:rFonts w:ascii="Times New Roman" w:hAnsi="Times New Roman"/>
                <w:sz w:val="20"/>
              </w:rPr>
            </w:pPr>
            <w:r w:rsidRPr="00E07AE5">
              <w:rPr>
                <w:rFonts w:ascii="Times New Roman" w:hAnsi="Times New Roman"/>
                <w:sz w:val="20"/>
              </w:rPr>
              <w:t>Contrat saisi dans GESUB le 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5831BA" w:rsidRPr="005831BA" w:rsidTr="00752986">
        <w:tc>
          <w:tcPr>
            <w:tcW w:w="10207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A" w:rsidRPr="003A4CB6" w:rsidRDefault="005831BA" w:rsidP="003A4CB6">
            <w:pPr>
              <w:spacing w:before="120" w:after="120"/>
              <w:rPr>
                <w:rFonts w:ascii="Times New Roman" w:hAnsi="Times New Roman"/>
                <w:bCs/>
                <w:caps/>
                <w:sz w:val="32"/>
                <w:szCs w:val="32"/>
              </w:rPr>
            </w:pPr>
            <w:r w:rsidRPr="003A4CB6">
              <w:rPr>
                <w:rFonts w:ascii="Times New Roman" w:hAnsi="Times New Roman"/>
                <w:b/>
                <w:bCs/>
                <w:sz w:val="32"/>
                <w:szCs w:val="32"/>
              </w:rPr>
              <w:t>Décompte de subvention</w:t>
            </w:r>
            <w:r w:rsidRPr="003A4CB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E12AB1" w:rsidRPr="003A4CB6">
              <w:rPr>
                <w:rFonts w:ascii="Times New Roman" w:hAnsi="Times New Roman"/>
                <w:bCs/>
                <w:sz w:val="32"/>
                <w:szCs w:val="32"/>
              </w:rPr>
              <w:t>(</w:t>
            </w:r>
            <w:r w:rsidR="00E12AB1" w:rsidRPr="003A4CB6">
              <w:rPr>
                <w:rFonts w:ascii="Times New Roman" w:hAnsi="Times New Roman"/>
                <w:b/>
                <w:bCs/>
                <w:sz w:val="32"/>
                <w:szCs w:val="32"/>
              </w:rPr>
              <w:t>FP-D</w:t>
            </w:r>
            <w:r w:rsidR="00E12AB1" w:rsidRPr="003A4CB6">
              <w:rPr>
                <w:rFonts w:ascii="Times New Roman" w:hAnsi="Times New Roman"/>
                <w:bCs/>
                <w:sz w:val="32"/>
                <w:szCs w:val="32"/>
              </w:rPr>
              <w:t>)</w:t>
            </w:r>
            <w:r w:rsidR="00752986" w:rsidRPr="003A4CB6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Pr="003A4CB6">
              <w:rPr>
                <w:rFonts w:ascii="Times New Roman" w:hAnsi="Times New Roman"/>
                <w:sz w:val="32"/>
                <w:szCs w:val="32"/>
              </w:rPr>
              <w:t>pour l’</w:t>
            </w:r>
            <w:r w:rsidRPr="003A4CB6">
              <w:rPr>
                <w:rFonts w:ascii="Times New Roman" w:hAnsi="Times New Roman"/>
                <w:bCs/>
                <w:sz w:val="32"/>
                <w:szCs w:val="32"/>
              </w:rPr>
              <w:t xml:space="preserve">exploitation de pièges à bostryches ou </w:t>
            </w:r>
            <w:r w:rsidR="00E12AB1" w:rsidRPr="003A4CB6">
              <w:rPr>
                <w:rFonts w:ascii="Times New Roman" w:hAnsi="Times New Roman"/>
                <w:bCs/>
                <w:sz w:val="32"/>
                <w:szCs w:val="32"/>
              </w:rPr>
              <w:t xml:space="preserve">la </w:t>
            </w:r>
            <w:r w:rsidRPr="003A4CB6">
              <w:rPr>
                <w:rFonts w:ascii="Times New Roman" w:hAnsi="Times New Roman"/>
                <w:bCs/>
                <w:sz w:val="32"/>
                <w:szCs w:val="32"/>
              </w:rPr>
              <w:t>surveillance intensive des forêts</w:t>
            </w:r>
            <w:r w:rsidRPr="003A4CB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5831BA" w:rsidRPr="005831BA" w:rsidTr="002B06E2">
        <w:trPr>
          <w:trHeight w:val="661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A" w:rsidRPr="005831BA" w:rsidRDefault="005831BA" w:rsidP="00221983">
            <w:pPr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  <w:r w:rsidRPr="005831BA">
              <w:rPr>
                <w:rFonts w:ascii="Times New Roman" w:hAnsi="Times New Roman"/>
                <w:szCs w:val="16"/>
              </w:rPr>
              <w:t>Le représentant du SF</w:t>
            </w:r>
            <w:r w:rsidR="00221983">
              <w:rPr>
                <w:rFonts w:ascii="Times New Roman" w:hAnsi="Times New Roman"/>
                <w:szCs w:val="16"/>
              </w:rPr>
              <w:t>N</w:t>
            </w:r>
            <w:r w:rsidRPr="005831BA">
              <w:rPr>
                <w:rFonts w:ascii="Times New Roman" w:hAnsi="Times New Roman"/>
                <w:szCs w:val="16"/>
              </w:rPr>
              <w:t xml:space="preserve"> a contrôlé les travaux réalisés et atteste leur conformité par rapport au contrat. Ils seront intégrés au prochain décompte de l’arrondissement, qui le transmettra à l’administration forestière centrale du SF</w:t>
            </w:r>
            <w:r w:rsidR="00221983">
              <w:rPr>
                <w:rFonts w:ascii="Times New Roman" w:hAnsi="Times New Roman"/>
                <w:szCs w:val="16"/>
              </w:rPr>
              <w:t>N</w:t>
            </w:r>
            <w:r w:rsidRPr="005831BA">
              <w:rPr>
                <w:rFonts w:ascii="Times New Roman" w:hAnsi="Times New Roman"/>
                <w:szCs w:val="16"/>
              </w:rPr>
              <w:t>, pour paiement.</w:t>
            </w:r>
          </w:p>
        </w:tc>
      </w:tr>
      <w:tr w:rsidR="005831BA" w:rsidRPr="005831BA" w:rsidTr="00E12AB1">
        <w:trPr>
          <w:trHeight w:val="41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31BA" w:rsidRPr="005831BA" w:rsidRDefault="003A4CB6" w:rsidP="00C27E7E">
            <w:pPr>
              <w:rPr>
                <w:rFonts w:ascii="Times New Roman" w:hAnsi="Times New Roman"/>
                <w:szCs w:val="22"/>
              </w:rPr>
            </w:pPr>
            <w:r w:rsidRPr="00E07AE5">
              <w:rPr>
                <w:rFonts w:ascii="Times New Roman" w:hAnsi="Times New Roman"/>
                <w:szCs w:val="22"/>
              </w:rPr>
              <w:t>No décompte Gesub</w:t>
            </w:r>
            <w:r w:rsidRPr="00E07AE5">
              <w:rPr>
                <w:rFonts w:ascii="Times New Roman" w:hAnsi="Times New Roman"/>
                <w:szCs w:val="22"/>
                <w:vertAlign w:val="superscript"/>
              </w:rPr>
              <w:t> </w:t>
            </w:r>
            <w:r w:rsidRPr="00E07AE5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1BA" w:rsidRPr="005831BA" w:rsidRDefault="005831BA" w:rsidP="00E12AB1">
            <w:pPr>
              <w:jc w:val="center"/>
              <w:rPr>
                <w:rFonts w:ascii="Times New Roman" w:hAnsi="Times New Roman"/>
                <w:szCs w:val="22"/>
              </w:rPr>
            </w:pPr>
            <w:r w:rsidRPr="005831BA">
              <w:rPr>
                <w:rFonts w:ascii="Times New Roman" w:hAnsi="Times New Roman"/>
                <w:szCs w:val="22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1BA" w:rsidRPr="005831BA" w:rsidRDefault="005831BA" w:rsidP="00E12AB1">
            <w:pPr>
              <w:jc w:val="center"/>
              <w:rPr>
                <w:rFonts w:ascii="Times New Roman" w:hAnsi="Times New Roman"/>
                <w:szCs w:val="22"/>
              </w:rPr>
            </w:pPr>
            <w:r w:rsidRPr="005831BA">
              <w:rPr>
                <w:rFonts w:ascii="Times New Roman" w:hAnsi="Times New Roman"/>
                <w:szCs w:val="22"/>
              </w:rPr>
              <w:t>Fr/unité</w:t>
            </w:r>
          </w:p>
        </w:tc>
        <w:tc>
          <w:tcPr>
            <w:tcW w:w="425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BA" w:rsidRPr="005831BA" w:rsidRDefault="005831BA" w:rsidP="00E12AB1">
            <w:pPr>
              <w:jc w:val="center"/>
              <w:rPr>
                <w:rFonts w:ascii="Times New Roman" w:hAnsi="Times New Roman"/>
                <w:szCs w:val="22"/>
              </w:rPr>
            </w:pPr>
            <w:r w:rsidRPr="005831BA">
              <w:rPr>
                <w:rFonts w:ascii="Times New Roman" w:hAnsi="Times New Roman"/>
                <w:szCs w:val="22"/>
              </w:rPr>
              <w:t>Subvention, francs</w:t>
            </w:r>
          </w:p>
        </w:tc>
      </w:tr>
      <w:tr w:rsidR="005831BA" w:rsidRPr="005831BA" w:rsidTr="00E12AB1">
        <w:trPr>
          <w:trHeight w:val="591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1BA" w:rsidRPr="005831BA" w:rsidRDefault="005831BA" w:rsidP="00E12AB1">
            <w:pPr>
              <w:jc w:val="right"/>
              <w:rPr>
                <w:rFonts w:ascii="Times New Roman" w:hAnsi="Times New Roman"/>
                <w:szCs w:val="22"/>
              </w:rPr>
            </w:pPr>
            <w:r w:rsidRPr="005831BA">
              <w:rPr>
                <w:rFonts w:ascii="Times New Roman" w:hAnsi="Times New Roman"/>
                <w:szCs w:val="22"/>
              </w:rPr>
              <w:t>Exploitation de piège à bostryches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1BA" w:rsidRPr="005831BA" w:rsidRDefault="005831BA" w:rsidP="00E12AB1">
            <w:pPr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1BA" w:rsidRPr="005831BA" w:rsidRDefault="005831BA" w:rsidP="00E12AB1">
            <w:pPr>
              <w:jc w:val="right"/>
              <w:rPr>
                <w:rFonts w:ascii="Times New Roman" w:hAnsi="Times New Roman"/>
                <w:szCs w:val="22"/>
              </w:rPr>
            </w:pPr>
            <w:r w:rsidRPr="005831BA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BA" w:rsidRPr="005831BA" w:rsidRDefault="005831BA" w:rsidP="00E12AB1">
            <w:pPr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5831BA" w:rsidRPr="005831BA" w:rsidTr="00E12AB1">
        <w:trPr>
          <w:trHeight w:val="556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1BA" w:rsidRPr="005831BA" w:rsidRDefault="005831BA" w:rsidP="00E12AB1">
            <w:pPr>
              <w:jc w:val="right"/>
              <w:rPr>
                <w:rFonts w:ascii="Times New Roman" w:hAnsi="Times New Roman"/>
                <w:szCs w:val="22"/>
              </w:rPr>
            </w:pPr>
            <w:r w:rsidRPr="005831BA">
              <w:rPr>
                <w:rFonts w:ascii="Times New Roman" w:hAnsi="Times New Roman"/>
                <w:szCs w:val="22"/>
              </w:rPr>
              <w:t>Surveillance intensive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1BA" w:rsidRPr="005831BA" w:rsidRDefault="005831BA" w:rsidP="00E12AB1">
            <w:pPr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1BA" w:rsidRPr="005831BA" w:rsidRDefault="005831BA" w:rsidP="00E12AB1">
            <w:pPr>
              <w:jc w:val="right"/>
              <w:rPr>
                <w:rFonts w:ascii="Times New Roman" w:hAnsi="Times New Roman"/>
                <w:szCs w:val="22"/>
              </w:rPr>
            </w:pPr>
            <w:r w:rsidRPr="005831BA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BA" w:rsidRPr="005831BA" w:rsidRDefault="005831BA" w:rsidP="00E12AB1">
            <w:pPr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5831BA" w:rsidRPr="005831BA" w:rsidTr="00E12AB1">
        <w:trPr>
          <w:trHeight w:hRule="exact" w:val="6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BA" w:rsidRPr="005831BA" w:rsidRDefault="005831BA" w:rsidP="00E12AB1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5831BA">
              <w:rPr>
                <w:rFonts w:ascii="Times New Roman" w:hAnsi="Times New Roman"/>
                <w:b/>
                <w:szCs w:val="22"/>
              </w:rPr>
              <w:t>Total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1BA" w:rsidRPr="005831BA" w:rsidRDefault="005831BA" w:rsidP="00E12AB1">
            <w:pPr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Stripe" w:color="auto" w:fill="auto"/>
            <w:vAlign w:val="center"/>
          </w:tcPr>
          <w:p w:rsidR="005831BA" w:rsidRPr="005831BA" w:rsidRDefault="005831BA" w:rsidP="00E12AB1">
            <w:pPr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BA" w:rsidRPr="005831BA" w:rsidRDefault="005831BA" w:rsidP="00E12AB1">
            <w:pPr>
              <w:tabs>
                <w:tab w:val="left" w:pos="762"/>
              </w:tabs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E84E2F" w:rsidRPr="00C403A1" w:rsidTr="005D196D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84E2F" w:rsidRDefault="00E84E2F" w:rsidP="005D196D">
            <w:pPr>
              <w:tabs>
                <w:tab w:val="left" w:pos="2057"/>
              </w:tabs>
              <w:spacing w:before="40" w:after="4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Rubrique financière :</w:t>
            </w:r>
            <w:r>
              <w:rPr>
                <w:rFonts w:ascii="Times New Roman" w:hAnsi="Times New Roman"/>
                <w:szCs w:val="22"/>
              </w:rPr>
              <w:tab/>
            </w:r>
          </w:p>
          <w:p w:rsidR="00CC120F" w:rsidRDefault="00CC120F" w:rsidP="00CC120F">
            <w:pPr>
              <w:tabs>
                <w:tab w:val="left" w:pos="2057"/>
              </w:tabs>
              <w:spacing w:before="40" w:after="40"/>
              <w:rPr>
                <w:rFonts w:ascii="Times New Roman" w:hAnsi="Times New Roman"/>
                <w:szCs w:val="22"/>
              </w:rPr>
            </w:pPr>
            <w:r w:rsidRPr="00C82DB9">
              <w:rPr>
                <w:rFonts w:ascii="Times New Roman" w:hAnsi="Times New Roman"/>
                <w:szCs w:val="22"/>
              </w:rPr>
              <w:sym w:font="Symbol" w:char="F0F0"/>
            </w:r>
            <w:r w:rsidR="001353C6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3637.200 pour les forêts privées</w:t>
            </w:r>
          </w:p>
          <w:p w:rsidR="00E84E2F" w:rsidRDefault="00E84E2F" w:rsidP="005D196D">
            <w:pPr>
              <w:tabs>
                <w:tab w:val="left" w:pos="2057"/>
              </w:tabs>
              <w:spacing w:before="40" w:after="40"/>
              <w:rPr>
                <w:rFonts w:ascii="Times New Roman" w:hAnsi="Times New Roman"/>
                <w:szCs w:val="22"/>
              </w:rPr>
            </w:pPr>
            <w:r w:rsidRPr="00C82DB9">
              <w:rPr>
                <w:rFonts w:ascii="Times New Roman" w:hAnsi="Times New Roman"/>
                <w:szCs w:val="22"/>
              </w:rPr>
              <w:sym w:font="Symbol" w:char="F0F0"/>
            </w:r>
            <w:r w:rsidR="001353C6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 xml:space="preserve">3632.200 pour les forêts publiques  </w:t>
            </w:r>
            <w:r>
              <w:rPr>
                <w:rFonts w:ascii="Times New Roman" w:hAnsi="Times New Roman"/>
                <w:szCs w:val="22"/>
              </w:rPr>
              <w:tab/>
            </w:r>
            <w:r>
              <w:rPr>
                <w:rFonts w:ascii="Times New Roman" w:hAnsi="Times New Roman"/>
                <w:szCs w:val="22"/>
              </w:rPr>
              <w:tab/>
            </w:r>
            <w:r w:rsidRPr="00C82DB9">
              <w:rPr>
                <w:rFonts w:ascii="Times New Roman" w:hAnsi="Times New Roman"/>
                <w:szCs w:val="22"/>
              </w:rPr>
              <w:sym w:font="Symbol" w:char="F0F0"/>
            </w:r>
            <w:r w:rsidR="001353C6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7000.028 pour la dépense dans les forêts domaniales</w:t>
            </w:r>
          </w:p>
          <w:p w:rsidR="00E84E2F" w:rsidRPr="00C403A1" w:rsidRDefault="00E84E2F" w:rsidP="005D196D">
            <w:pPr>
              <w:tabs>
                <w:tab w:val="left" w:pos="2057"/>
              </w:tabs>
              <w:spacing w:before="40" w:after="40"/>
              <w:rPr>
                <w:rFonts w:ascii="Times New Roman" w:hAnsi="Times New Roman"/>
                <w:szCs w:val="22"/>
              </w:rPr>
            </w:pPr>
            <w:r w:rsidRPr="00C82DB9">
              <w:rPr>
                <w:rFonts w:ascii="Times New Roman" w:hAnsi="Times New Roman"/>
                <w:szCs w:val="22"/>
              </w:rPr>
              <w:sym w:font="Symbol" w:char="F0F0"/>
            </w:r>
            <w:r w:rsidR="001353C6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4630.200 pour la recette</w:t>
            </w:r>
            <w:r>
              <w:rPr>
                <w:rFonts w:ascii="Times New Roman" w:hAnsi="Times New Roman"/>
                <w:szCs w:val="22"/>
              </w:rPr>
              <w:tab/>
            </w:r>
            <w:r>
              <w:rPr>
                <w:rFonts w:ascii="Times New Roman" w:hAnsi="Times New Roman"/>
                <w:szCs w:val="22"/>
              </w:rPr>
              <w:tab/>
            </w:r>
            <w:r>
              <w:rPr>
                <w:rFonts w:ascii="Times New Roman" w:hAnsi="Times New Roman"/>
                <w:szCs w:val="22"/>
              </w:rPr>
              <w:tab/>
            </w:r>
            <w:r w:rsidRPr="00C82DB9">
              <w:rPr>
                <w:rFonts w:ascii="Times New Roman" w:hAnsi="Times New Roman"/>
                <w:szCs w:val="22"/>
              </w:rPr>
              <w:sym w:font="Symbol" w:char="F0F0"/>
            </w:r>
            <w:r w:rsidR="001353C6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4630.201 pour la recette dans les forêts domaniales</w:t>
            </w:r>
          </w:p>
        </w:tc>
      </w:tr>
      <w:tr w:rsidR="005E3DF0" w:rsidRPr="005831BA" w:rsidTr="002B06E2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E3DF0" w:rsidRDefault="005E3DF0" w:rsidP="00030F2E">
            <w:pPr>
              <w:tabs>
                <w:tab w:val="left" w:pos="3544"/>
              </w:tabs>
              <w:spacing w:before="40" w:after="40"/>
              <w:rPr>
                <w:rFonts w:ascii="Times New Roman" w:hAnsi="Times New Roman"/>
                <w:szCs w:val="22"/>
              </w:rPr>
            </w:pPr>
            <w:r w:rsidRPr="005831BA">
              <w:rPr>
                <w:rFonts w:ascii="Times New Roman" w:hAnsi="Times New Roman"/>
                <w:szCs w:val="22"/>
              </w:rPr>
              <w:t>Remarque</w:t>
            </w:r>
            <w:r w:rsidR="007A275C">
              <w:rPr>
                <w:rFonts w:ascii="Times New Roman" w:hAnsi="Times New Roman"/>
                <w:szCs w:val="22"/>
              </w:rPr>
              <w:t>s</w:t>
            </w:r>
          </w:p>
          <w:p w:rsidR="00E84E2F" w:rsidRDefault="00E84E2F" w:rsidP="00030F2E">
            <w:pPr>
              <w:tabs>
                <w:tab w:val="left" w:pos="3544"/>
              </w:tabs>
              <w:spacing w:before="40" w:after="40"/>
              <w:rPr>
                <w:rFonts w:ascii="Times New Roman" w:hAnsi="Times New Roman"/>
                <w:szCs w:val="22"/>
              </w:rPr>
            </w:pPr>
          </w:p>
          <w:p w:rsidR="00E84E2F" w:rsidRDefault="00E84E2F" w:rsidP="00030F2E">
            <w:pPr>
              <w:tabs>
                <w:tab w:val="left" w:pos="3544"/>
              </w:tabs>
              <w:spacing w:before="40" w:after="40"/>
              <w:rPr>
                <w:rFonts w:ascii="Times New Roman" w:hAnsi="Times New Roman"/>
                <w:szCs w:val="22"/>
              </w:rPr>
            </w:pPr>
          </w:p>
          <w:p w:rsidR="007A275C" w:rsidRDefault="007A275C" w:rsidP="00030F2E">
            <w:pPr>
              <w:tabs>
                <w:tab w:val="left" w:pos="3544"/>
              </w:tabs>
              <w:spacing w:before="40" w:after="40"/>
              <w:rPr>
                <w:rFonts w:ascii="Times New Roman" w:hAnsi="Times New Roman"/>
                <w:szCs w:val="22"/>
              </w:rPr>
            </w:pPr>
          </w:p>
          <w:p w:rsidR="00E84E2F" w:rsidRDefault="00E84E2F" w:rsidP="00030F2E">
            <w:pPr>
              <w:tabs>
                <w:tab w:val="left" w:pos="3544"/>
              </w:tabs>
              <w:spacing w:before="40" w:after="40"/>
              <w:rPr>
                <w:rFonts w:ascii="Times New Roman" w:hAnsi="Times New Roman"/>
                <w:szCs w:val="22"/>
              </w:rPr>
            </w:pPr>
          </w:p>
          <w:p w:rsidR="007A275C" w:rsidRPr="005831BA" w:rsidRDefault="007A275C" w:rsidP="00030F2E">
            <w:pPr>
              <w:tabs>
                <w:tab w:val="left" w:pos="3544"/>
              </w:tabs>
              <w:spacing w:before="40" w:after="40"/>
              <w:rPr>
                <w:rFonts w:ascii="Times New Roman" w:hAnsi="Times New Roman"/>
                <w:szCs w:val="22"/>
              </w:rPr>
            </w:pPr>
          </w:p>
        </w:tc>
      </w:tr>
      <w:tr w:rsidR="005E3DF0" w:rsidRPr="005831BA" w:rsidTr="002B06E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DF0" w:rsidRPr="005831BA" w:rsidRDefault="005E3DF0" w:rsidP="00C27E7E">
            <w:pPr>
              <w:spacing w:before="40"/>
              <w:rPr>
                <w:rFonts w:ascii="Times New Roman" w:hAnsi="Times New Roman"/>
                <w:szCs w:val="22"/>
              </w:rPr>
            </w:pPr>
            <w:r w:rsidRPr="005831BA">
              <w:rPr>
                <w:rFonts w:ascii="Times New Roman" w:hAnsi="Times New Roman"/>
                <w:szCs w:val="22"/>
              </w:rPr>
              <w:t>Date</w:t>
            </w:r>
          </w:p>
          <w:p w:rsidR="005E3DF0" w:rsidRPr="005831BA" w:rsidRDefault="005E3DF0" w:rsidP="00C27E7E">
            <w:pPr>
              <w:spacing w:before="40"/>
              <w:rPr>
                <w:rFonts w:ascii="Times New Roman" w:hAnsi="Times New Roman"/>
                <w:szCs w:val="22"/>
              </w:rPr>
            </w:pPr>
            <w:r w:rsidRPr="005831BA">
              <w:rPr>
                <w:rFonts w:ascii="Times New Roman" w:hAnsi="Times New Roman"/>
                <w:szCs w:val="22"/>
              </w:rPr>
              <w:tab/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F0" w:rsidRDefault="005E3DF0" w:rsidP="00C27E7E">
            <w:pPr>
              <w:tabs>
                <w:tab w:val="left" w:pos="762"/>
              </w:tabs>
              <w:spacing w:before="40"/>
              <w:rPr>
                <w:rFonts w:ascii="Times New Roman" w:hAnsi="Times New Roman"/>
                <w:szCs w:val="22"/>
              </w:rPr>
            </w:pPr>
            <w:r w:rsidRPr="005831BA">
              <w:rPr>
                <w:rFonts w:ascii="Times New Roman" w:hAnsi="Times New Roman"/>
                <w:szCs w:val="22"/>
              </w:rPr>
              <w:t>Pour le SF</w:t>
            </w:r>
            <w:r w:rsidR="00221983">
              <w:rPr>
                <w:rFonts w:ascii="Times New Roman" w:hAnsi="Times New Roman"/>
                <w:szCs w:val="22"/>
              </w:rPr>
              <w:t>N</w:t>
            </w:r>
          </w:p>
          <w:p w:rsidR="007A275C" w:rsidRDefault="007A275C" w:rsidP="00C27E7E">
            <w:pPr>
              <w:tabs>
                <w:tab w:val="left" w:pos="762"/>
              </w:tabs>
              <w:spacing w:before="40"/>
              <w:rPr>
                <w:rFonts w:ascii="Times New Roman" w:hAnsi="Times New Roman"/>
                <w:szCs w:val="22"/>
              </w:rPr>
            </w:pPr>
          </w:p>
          <w:p w:rsidR="007A275C" w:rsidRDefault="007A275C" w:rsidP="00C27E7E">
            <w:pPr>
              <w:tabs>
                <w:tab w:val="left" w:pos="762"/>
              </w:tabs>
              <w:spacing w:before="40"/>
              <w:rPr>
                <w:rFonts w:ascii="Times New Roman" w:hAnsi="Times New Roman"/>
                <w:szCs w:val="22"/>
              </w:rPr>
            </w:pPr>
          </w:p>
          <w:p w:rsidR="007A275C" w:rsidRDefault="007A275C" w:rsidP="00C27E7E">
            <w:pPr>
              <w:tabs>
                <w:tab w:val="left" w:pos="762"/>
              </w:tabs>
              <w:spacing w:before="40"/>
              <w:rPr>
                <w:rFonts w:ascii="Times New Roman" w:hAnsi="Times New Roman"/>
                <w:szCs w:val="22"/>
              </w:rPr>
            </w:pPr>
          </w:p>
          <w:p w:rsidR="007A275C" w:rsidRDefault="007A275C" w:rsidP="00C27E7E">
            <w:pPr>
              <w:tabs>
                <w:tab w:val="left" w:pos="762"/>
              </w:tabs>
              <w:spacing w:before="40"/>
              <w:rPr>
                <w:rFonts w:ascii="Times New Roman" w:hAnsi="Times New Roman"/>
                <w:szCs w:val="22"/>
              </w:rPr>
            </w:pPr>
          </w:p>
          <w:p w:rsidR="007A275C" w:rsidRPr="005831BA" w:rsidRDefault="007A275C" w:rsidP="00C27E7E">
            <w:pPr>
              <w:tabs>
                <w:tab w:val="left" w:pos="762"/>
              </w:tabs>
              <w:spacing w:before="40"/>
              <w:rPr>
                <w:rFonts w:ascii="Times New Roman" w:hAnsi="Times New Roman"/>
                <w:szCs w:val="22"/>
              </w:rPr>
            </w:pPr>
          </w:p>
        </w:tc>
      </w:tr>
      <w:tr w:rsidR="00E84E2F" w:rsidRPr="005831BA" w:rsidTr="005D196D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F" w:rsidRPr="005831BA" w:rsidRDefault="00E84E2F" w:rsidP="005D196D">
            <w:pPr>
              <w:tabs>
                <w:tab w:val="left" w:pos="781"/>
                <w:tab w:val="left" w:pos="3973"/>
              </w:tabs>
              <w:rPr>
                <w:rFonts w:ascii="Times New Roman" w:hAnsi="Times New Roman"/>
                <w:szCs w:val="22"/>
              </w:rPr>
            </w:pPr>
            <w:r w:rsidRPr="005831BA">
              <w:rPr>
                <w:rFonts w:ascii="Times New Roman" w:hAnsi="Times New Roman"/>
                <w:szCs w:val="22"/>
              </w:rPr>
              <w:t>Distribution :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831BA">
              <w:rPr>
                <w:rFonts w:ascii="Times New Roman" w:hAnsi="Times New Roman"/>
                <w:szCs w:val="22"/>
              </w:rPr>
              <w:t>l’arrondissement forestier conserve l’original et envoie une copie au propriétaire</w:t>
            </w:r>
          </w:p>
        </w:tc>
      </w:tr>
      <w:tr w:rsidR="003A4CB6" w:rsidRPr="00D1794D" w:rsidTr="005D196D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B6" w:rsidRPr="00D1794D" w:rsidRDefault="003A4CB6" w:rsidP="005D196D">
            <w:pPr>
              <w:tabs>
                <w:tab w:val="left" w:pos="781"/>
                <w:tab w:val="left" w:pos="3973"/>
              </w:tabs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D1794D">
              <w:rPr>
                <w:rFonts w:ascii="Times New Roman" w:hAnsi="Times New Roman"/>
                <w:sz w:val="20"/>
                <w:szCs w:val="22"/>
              </w:rPr>
              <w:t xml:space="preserve">Décompte saisi dans GESUB le : </w:t>
            </w:r>
          </w:p>
        </w:tc>
      </w:tr>
    </w:tbl>
    <w:p w:rsidR="00364667" w:rsidRDefault="00364667" w:rsidP="008462D3">
      <w:pPr>
        <w:ind w:right="283"/>
        <w:rPr>
          <w:rFonts w:ascii="Times New Roman" w:hAnsi="Times New Roman"/>
          <w:sz w:val="12"/>
          <w:szCs w:val="12"/>
        </w:rPr>
      </w:pPr>
    </w:p>
    <w:p w:rsidR="00364667" w:rsidRPr="00364667" w:rsidRDefault="00364667" w:rsidP="00364667">
      <w:pPr>
        <w:rPr>
          <w:rFonts w:ascii="Times New Roman" w:hAnsi="Times New Roman"/>
          <w:sz w:val="12"/>
          <w:szCs w:val="12"/>
        </w:rPr>
      </w:pPr>
    </w:p>
    <w:p w:rsidR="00FE634A" w:rsidRPr="00364667" w:rsidRDefault="00364667" w:rsidP="00364667">
      <w:pPr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FORMULAIRE RECTO-VERSO</w:t>
      </w:r>
    </w:p>
    <w:sectPr w:rsidR="00FE634A" w:rsidRPr="00364667" w:rsidSect="00F65F5F">
      <w:headerReference w:type="even" r:id="rId15"/>
      <w:headerReference w:type="default" r:id="rId16"/>
      <w:footerReference w:type="even" r:id="rId17"/>
      <w:type w:val="continuous"/>
      <w:pgSz w:w="11907" w:h="16840" w:code="9"/>
      <w:pgMar w:top="737" w:right="737" w:bottom="737" w:left="1304" w:header="680" w:footer="39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6E2" w:rsidRDefault="002B06E2">
      <w:r>
        <w:separator/>
      </w:r>
    </w:p>
  </w:endnote>
  <w:endnote w:type="continuationSeparator" w:id="0">
    <w:p w:rsidR="002B06E2" w:rsidRDefault="002B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6E2" w:rsidRDefault="00441D2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B06E2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B06E2">
      <w:rPr>
        <w:rStyle w:val="Numrodepage"/>
      </w:rPr>
      <w:t>1</w:t>
    </w:r>
    <w:r>
      <w:rPr>
        <w:rStyle w:val="Numrodepage"/>
      </w:rPr>
      <w:fldChar w:fldCharType="end"/>
    </w:r>
  </w:p>
  <w:p w:rsidR="002B06E2" w:rsidRDefault="002B06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CA" w:rsidRDefault="002026C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6E2" w:rsidRDefault="002B06E2" w:rsidP="00F1728B">
    <w:pPr>
      <w:pStyle w:val="Pieddepage"/>
      <w:tabs>
        <w:tab w:val="clear" w:pos="9072"/>
        <w:tab w:val="right" w:pos="10065"/>
      </w:tabs>
      <w:rPr>
        <w:sz w:val="16"/>
        <w:szCs w:val="16"/>
        <w:lang w:val="fr-CH"/>
      </w:rPr>
    </w:pPr>
    <w:r>
      <w:rPr>
        <w:sz w:val="16"/>
        <w:szCs w:val="16"/>
        <w:lang w:val="fr-CH"/>
      </w:rPr>
      <w:tab/>
    </w:r>
    <w:r w:rsidR="009544FB">
      <w:rPr>
        <w:sz w:val="16"/>
        <w:szCs w:val="16"/>
        <w:lang w:val="fr-CH"/>
      </w:rPr>
      <w:t xml:space="preserve">Formulaire </w:t>
    </w:r>
    <w:r w:rsidR="00865245">
      <w:rPr>
        <w:sz w:val="16"/>
        <w:szCs w:val="16"/>
        <w:lang w:val="fr-CH"/>
      </w:rPr>
      <w:t>RECTO-VERSO</w:t>
    </w:r>
    <w:bookmarkStart w:id="0" w:name="_GoBack"/>
    <w:bookmarkEnd w:id="0"/>
  </w:p>
  <w:p w:rsidR="00F65F5F" w:rsidRPr="00BF50CB" w:rsidRDefault="00F65F5F" w:rsidP="00F65F5F">
    <w:pPr>
      <w:pStyle w:val="01entteetbasdepage"/>
      <w:rPr>
        <w:lang w:val="fr-CH"/>
      </w:rPr>
    </w:pPr>
    <w:r w:rsidRPr="00BF50CB">
      <w:rPr>
        <w:lang w:val="fr-CH"/>
      </w:rPr>
      <w:t>—</w:t>
    </w:r>
  </w:p>
  <w:p w:rsidR="00F65F5F" w:rsidRPr="00BF50CB" w:rsidRDefault="00F65F5F" w:rsidP="00F65F5F">
    <w:pPr>
      <w:pStyle w:val="01entteetbasdepage"/>
      <w:rPr>
        <w:b/>
        <w:lang w:val="fr-CH"/>
      </w:rPr>
    </w:pPr>
    <w:r w:rsidRPr="00BF50CB">
      <w:rPr>
        <w:lang w:val="fr-CH"/>
      </w:rPr>
      <w:t>Direction de</w:t>
    </w:r>
    <w:r>
      <w:rPr>
        <w:lang w:val="fr-CH"/>
      </w:rPr>
      <w:t>s institutions, de l’agriculture et des forêts</w:t>
    </w:r>
    <w:r w:rsidRPr="00BF50CB">
      <w:rPr>
        <w:lang w:val="fr-CH"/>
      </w:rPr>
      <w:t xml:space="preserve"> </w:t>
    </w:r>
    <w:r w:rsidRPr="00BF50CB">
      <w:rPr>
        <w:b/>
        <w:lang w:val="fr-CH"/>
      </w:rPr>
      <w:t>D</w:t>
    </w:r>
    <w:r>
      <w:rPr>
        <w:b/>
        <w:lang w:val="fr-CH"/>
      </w:rPr>
      <w:t>IAF</w:t>
    </w:r>
  </w:p>
  <w:p w:rsidR="00F65F5F" w:rsidRPr="002026CA" w:rsidRDefault="00F65F5F" w:rsidP="00F65F5F">
    <w:pPr>
      <w:pStyle w:val="01entteetbasdepage"/>
      <w:rPr>
        <w:szCs w:val="16"/>
        <w:lang w:val="fr-CH"/>
      </w:rPr>
    </w:pPr>
    <w:r w:rsidRPr="002026CA">
      <w:rPr>
        <w:lang w:val="fr-CH"/>
      </w:rPr>
      <w:t xml:space="preserve">Direktion der Institutionen und der Land- und Forstwirtschaft </w:t>
    </w:r>
    <w:r w:rsidRPr="002026CA">
      <w:rPr>
        <w:b/>
        <w:lang w:val="fr-CH"/>
      </w:rPr>
      <w:t>ILFD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6E2" w:rsidRDefault="00441D2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B06E2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B06E2">
      <w:rPr>
        <w:rStyle w:val="Numrodepage"/>
      </w:rPr>
      <w:t>1</w:t>
    </w:r>
    <w:r>
      <w:rPr>
        <w:rStyle w:val="Numrodepage"/>
      </w:rPr>
      <w:fldChar w:fldCharType="end"/>
    </w:r>
  </w:p>
  <w:p w:rsidR="002B06E2" w:rsidRDefault="002B06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6E2" w:rsidRDefault="002B06E2">
      <w:r>
        <w:separator/>
      </w:r>
    </w:p>
  </w:footnote>
  <w:footnote w:type="continuationSeparator" w:id="0">
    <w:p w:rsidR="002B06E2" w:rsidRDefault="002B0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6E2" w:rsidRDefault="00441D2A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B06E2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B06E2">
      <w:rPr>
        <w:rStyle w:val="Numrodepage"/>
      </w:rPr>
      <w:t>1</w:t>
    </w:r>
    <w:r>
      <w:rPr>
        <w:rStyle w:val="Numrodepage"/>
      </w:rPr>
      <w:fldChar w:fldCharType="end"/>
    </w:r>
  </w:p>
  <w:p w:rsidR="002B06E2" w:rsidRDefault="002B06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6E2" w:rsidRDefault="00441D2A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B06E2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B06E2">
      <w:rPr>
        <w:rStyle w:val="Numrodepage"/>
      </w:rPr>
      <w:t>1</w:t>
    </w:r>
    <w:r>
      <w:rPr>
        <w:rStyle w:val="Numrodepage"/>
      </w:rPr>
      <w:fldChar w:fldCharType="end"/>
    </w:r>
  </w:p>
  <w:p w:rsidR="002B06E2" w:rsidRDefault="002B06E2">
    <w:pPr>
      <w:pStyle w:val="En-tte"/>
    </w:pPr>
  </w:p>
  <w:p w:rsidR="002B06E2" w:rsidRDefault="002B06E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CA" w:rsidRDefault="002026C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6E2" w:rsidRDefault="00441D2A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B06E2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B06E2">
      <w:rPr>
        <w:rStyle w:val="Numrodepage"/>
      </w:rPr>
      <w:t>1</w:t>
    </w:r>
    <w:r>
      <w:rPr>
        <w:rStyle w:val="Numrodepage"/>
      </w:rPr>
      <w:fldChar w:fldCharType="end"/>
    </w:r>
  </w:p>
  <w:p w:rsidR="002B06E2" w:rsidRDefault="002B06E2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6E2" w:rsidRDefault="00441D2A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B06E2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026CA">
      <w:rPr>
        <w:rStyle w:val="Numrodepage"/>
        <w:noProof/>
      </w:rPr>
      <w:t>2</w:t>
    </w:r>
    <w:r>
      <w:rPr>
        <w:rStyle w:val="Numrodepage"/>
      </w:rPr>
      <w:fldChar w:fldCharType="end"/>
    </w:r>
  </w:p>
  <w:p w:rsidR="002B06E2" w:rsidRDefault="002B06E2">
    <w:pPr>
      <w:pStyle w:val="En-tte"/>
    </w:pPr>
  </w:p>
  <w:p w:rsidR="002B06E2" w:rsidRDefault="002B06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E1B"/>
    <w:multiLevelType w:val="hybridMultilevel"/>
    <w:tmpl w:val="5502A232"/>
    <w:lvl w:ilvl="0" w:tplc="9B72FE4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16A58"/>
    <w:multiLevelType w:val="hybridMultilevel"/>
    <w:tmpl w:val="F468FA42"/>
    <w:lvl w:ilvl="0" w:tplc="FD80C82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25C38"/>
    <w:multiLevelType w:val="hybridMultilevel"/>
    <w:tmpl w:val="D1427E60"/>
    <w:lvl w:ilvl="0" w:tplc="FD80C82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4F"/>
    <w:rsid w:val="00030F2E"/>
    <w:rsid w:val="00032F83"/>
    <w:rsid w:val="00035877"/>
    <w:rsid w:val="00037A13"/>
    <w:rsid w:val="00044EE1"/>
    <w:rsid w:val="00045BC5"/>
    <w:rsid w:val="0005217F"/>
    <w:rsid w:val="00084AD1"/>
    <w:rsid w:val="000937B7"/>
    <w:rsid w:val="000A420C"/>
    <w:rsid w:val="000B26F5"/>
    <w:rsid w:val="000D179D"/>
    <w:rsid w:val="000F258C"/>
    <w:rsid w:val="0010637A"/>
    <w:rsid w:val="001073B1"/>
    <w:rsid w:val="001353C6"/>
    <w:rsid w:val="00145431"/>
    <w:rsid w:val="001532BB"/>
    <w:rsid w:val="00161ECD"/>
    <w:rsid w:val="001B5E35"/>
    <w:rsid w:val="001C64EE"/>
    <w:rsid w:val="001C660E"/>
    <w:rsid w:val="001D584D"/>
    <w:rsid w:val="001D61EF"/>
    <w:rsid w:val="001F753B"/>
    <w:rsid w:val="002026CA"/>
    <w:rsid w:val="00221983"/>
    <w:rsid w:val="002260D7"/>
    <w:rsid w:val="00244DEF"/>
    <w:rsid w:val="002529BE"/>
    <w:rsid w:val="00257346"/>
    <w:rsid w:val="002A0F19"/>
    <w:rsid w:val="002A776C"/>
    <w:rsid w:val="002A784F"/>
    <w:rsid w:val="002B06E2"/>
    <w:rsid w:val="002B2027"/>
    <w:rsid w:val="002B4398"/>
    <w:rsid w:val="002B56BE"/>
    <w:rsid w:val="002B5767"/>
    <w:rsid w:val="002C4C56"/>
    <w:rsid w:val="002D08C7"/>
    <w:rsid w:val="002F6697"/>
    <w:rsid w:val="00304653"/>
    <w:rsid w:val="003125D9"/>
    <w:rsid w:val="00315B0B"/>
    <w:rsid w:val="00327F58"/>
    <w:rsid w:val="00335EBB"/>
    <w:rsid w:val="003640BA"/>
    <w:rsid w:val="003644AA"/>
    <w:rsid w:val="00364667"/>
    <w:rsid w:val="00386B2B"/>
    <w:rsid w:val="00387D65"/>
    <w:rsid w:val="003A4CB6"/>
    <w:rsid w:val="003C2E92"/>
    <w:rsid w:val="003D15E8"/>
    <w:rsid w:val="003E55E9"/>
    <w:rsid w:val="003F23D6"/>
    <w:rsid w:val="003F2FE3"/>
    <w:rsid w:val="0040025F"/>
    <w:rsid w:val="00426F81"/>
    <w:rsid w:val="00441525"/>
    <w:rsid w:val="00441D2A"/>
    <w:rsid w:val="00472AFD"/>
    <w:rsid w:val="00473AE4"/>
    <w:rsid w:val="004752A3"/>
    <w:rsid w:val="004765E7"/>
    <w:rsid w:val="00480B24"/>
    <w:rsid w:val="004A6E08"/>
    <w:rsid w:val="004B7217"/>
    <w:rsid w:val="004C0C32"/>
    <w:rsid w:val="004C64E7"/>
    <w:rsid w:val="004D33F1"/>
    <w:rsid w:val="004E183E"/>
    <w:rsid w:val="00520582"/>
    <w:rsid w:val="00531D68"/>
    <w:rsid w:val="00534BBF"/>
    <w:rsid w:val="00540C9E"/>
    <w:rsid w:val="00542BE6"/>
    <w:rsid w:val="00560A8C"/>
    <w:rsid w:val="00563462"/>
    <w:rsid w:val="00567334"/>
    <w:rsid w:val="005831BA"/>
    <w:rsid w:val="00583B33"/>
    <w:rsid w:val="005973C8"/>
    <w:rsid w:val="005978F3"/>
    <w:rsid w:val="005A7A31"/>
    <w:rsid w:val="005B20CB"/>
    <w:rsid w:val="005C35E1"/>
    <w:rsid w:val="005D6404"/>
    <w:rsid w:val="005E3DF0"/>
    <w:rsid w:val="005F2108"/>
    <w:rsid w:val="00625836"/>
    <w:rsid w:val="00631CA9"/>
    <w:rsid w:val="00634D44"/>
    <w:rsid w:val="006374F7"/>
    <w:rsid w:val="00655DD9"/>
    <w:rsid w:val="006674E7"/>
    <w:rsid w:val="0067507A"/>
    <w:rsid w:val="006868F2"/>
    <w:rsid w:val="006A377F"/>
    <w:rsid w:val="006A7496"/>
    <w:rsid w:val="006B4CC5"/>
    <w:rsid w:val="006B5EBB"/>
    <w:rsid w:val="006B70CD"/>
    <w:rsid w:val="006C1641"/>
    <w:rsid w:val="006E3031"/>
    <w:rsid w:val="00704635"/>
    <w:rsid w:val="00713C23"/>
    <w:rsid w:val="00724582"/>
    <w:rsid w:val="00752986"/>
    <w:rsid w:val="00765851"/>
    <w:rsid w:val="007733C8"/>
    <w:rsid w:val="00785DBF"/>
    <w:rsid w:val="00791119"/>
    <w:rsid w:val="007A275C"/>
    <w:rsid w:val="007A478B"/>
    <w:rsid w:val="007C0AE4"/>
    <w:rsid w:val="007C2C8E"/>
    <w:rsid w:val="007C52F7"/>
    <w:rsid w:val="007D6EA5"/>
    <w:rsid w:val="007D7689"/>
    <w:rsid w:val="007F1774"/>
    <w:rsid w:val="00803BA1"/>
    <w:rsid w:val="00820EAB"/>
    <w:rsid w:val="00840C4F"/>
    <w:rsid w:val="008462D3"/>
    <w:rsid w:val="008479D8"/>
    <w:rsid w:val="008510D9"/>
    <w:rsid w:val="00865245"/>
    <w:rsid w:val="00891943"/>
    <w:rsid w:val="008A0C1C"/>
    <w:rsid w:val="008B096B"/>
    <w:rsid w:val="008B30D8"/>
    <w:rsid w:val="008B33CD"/>
    <w:rsid w:val="008B58AA"/>
    <w:rsid w:val="008C1323"/>
    <w:rsid w:val="008E06EE"/>
    <w:rsid w:val="008F0A20"/>
    <w:rsid w:val="008F2061"/>
    <w:rsid w:val="009015B0"/>
    <w:rsid w:val="009143BD"/>
    <w:rsid w:val="0093105C"/>
    <w:rsid w:val="00952D22"/>
    <w:rsid w:val="009544FB"/>
    <w:rsid w:val="0095630A"/>
    <w:rsid w:val="00981790"/>
    <w:rsid w:val="00983C84"/>
    <w:rsid w:val="009A3F52"/>
    <w:rsid w:val="009B3056"/>
    <w:rsid w:val="009D7B0E"/>
    <w:rsid w:val="009E778D"/>
    <w:rsid w:val="009F1BCC"/>
    <w:rsid w:val="009F230C"/>
    <w:rsid w:val="009F3379"/>
    <w:rsid w:val="00A03DA7"/>
    <w:rsid w:val="00A201DA"/>
    <w:rsid w:val="00A2759B"/>
    <w:rsid w:val="00A37263"/>
    <w:rsid w:val="00A604CD"/>
    <w:rsid w:val="00A65047"/>
    <w:rsid w:val="00A80F91"/>
    <w:rsid w:val="00A9060F"/>
    <w:rsid w:val="00AB7069"/>
    <w:rsid w:val="00AC5BD6"/>
    <w:rsid w:val="00AE1AED"/>
    <w:rsid w:val="00B05031"/>
    <w:rsid w:val="00B378B6"/>
    <w:rsid w:val="00B40883"/>
    <w:rsid w:val="00B52AC0"/>
    <w:rsid w:val="00B6424B"/>
    <w:rsid w:val="00B81C48"/>
    <w:rsid w:val="00B82FFC"/>
    <w:rsid w:val="00B906BE"/>
    <w:rsid w:val="00BA0556"/>
    <w:rsid w:val="00BA098B"/>
    <w:rsid w:val="00BA4891"/>
    <w:rsid w:val="00BB025F"/>
    <w:rsid w:val="00BB5947"/>
    <w:rsid w:val="00BB5D5E"/>
    <w:rsid w:val="00BB68D0"/>
    <w:rsid w:val="00BD1908"/>
    <w:rsid w:val="00BE6F0C"/>
    <w:rsid w:val="00C11566"/>
    <w:rsid w:val="00C122A9"/>
    <w:rsid w:val="00C27E7E"/>
    <w:rsid w:val="00C36284"/>
    <w:rsid w:val="00C407C7"/>
    <w:rsid w:val="00C5480B"/>
    <w:rsid w:val="00C63584"/>
    <w:rsid w:val="00C7239F"/>
    <w:rsid w:val="00C7690F"/>
    <w:rsid w:val="00CB0228"/>
    <w:rsid w:val="00CB1C6E"/>
    <w:rsid w:val="00CB2340"/>
    <w:rsid w:val="00CC120F"/>
    <w:rsid w:val="00CC39B1"/>
    <w:rsid w:val="00CD6558"/>
    <w:rsid w:val="00CF3B5E"/>
    <w:rsid w:val="00D102F5"/>
    <w:rsid w:val="00D16AB0"/>
    <w:rsid w:val="00D17557"/>
    <w:rsid w:val="00D1794D"/>
    <w:rsid w:val="00D247D3"/>
    <w:rsid w:val="00D25506"/>
    <w:rsid w:val="00D26891"/>
    <w:rsid w:val="00D625F9"/>
    <w:rsid w:val="00D64301"/>
    <w:rsid w:val="00D90EB1"/>
    <w:rsid w:val="00D950F2"/>
    <w:rsid w:val="00DA68A4"/>
    <w:rsid w:val="00DB4A21"/>
    <w:rsid w:val="00DD537D"/>
    <w:rsid w:val="00DE2530"/>
    <w:rsid w:val="00DF27A4"/>
    <w:rsid w:val="00E06B09"/>
    <w:rsid w:val="00E10533"/>
    <w:rsid w:val="00E11849"/>
    <w:rsid w:val="00E12AB1"/>
    <w:rsid w:val="00E268FA"/>
    <w:rsid w:val="00E3574F"/>
    <w:rsid w:val="00E526CC"/>
    <w:rsid w:val="00E73712"/>
    <w:rsid w:val="00E74896"/>
    <w:rsid w:val="00E84862"/>
    <w:rsid w:val="00E84C56"/>
    <w:rsid w:val="00E84E2F"/>
    <w:rsid w:val="00E90827"/>
    <w:rsid w:val="00EB28A3"/>
    <w:rsid w:val="00EB620D"/>
    <w:rsid w:val="00EC042D"/>
    <w:rsid w:val="00EC5425"/>
    <w:rsid w:val="00EC7506"/>
    <w:rsid w:val="00ED18CE"/>
    <w:rsid w:val="00ED27AD"/>
    <w:rsid w:val="00ED675E"/>
    <w:rsid w:val="00EE037E"/>
    <w:rsid w:val="00F01CAE"/>
    <w:rsid w:val="00F02C3A"/>
    <w:rsid w:val="00F141FE"/>
    <w:rsid w:val="00F1728B"/>
    <w:rsid w:val="00F23462"/>
    <w:rsid w:val="00F25840"/>
    <w:rsid w:val="00F26598"/>
    <w:rsid w:val="00F27D02"/>
    <w:rsid w:val="00F350FC"/>
    <w:rsid w:val="00F512A8"/>
    <w:rsid w:val="00F65F5F"/>
    <w:rsid w:val="00F67C0B"/>
    <w:rsid w:val="00F71C23"/>
    <w:rsid w:val="00F812DC"/>
    <w:rsid w:val="00F94758"/>
    <w:rsid w:val="00FA5DD0"/>
    <w:rsid w:val="00FD7539"/>
    <w:rsid w:val="00FE634A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7BF88EE"/>
  <w15:docId w15:val="{7264026B-3184-4358-A242-C9BAF481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301"/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semiHidden/>
    <w:rsid w:val="00D643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Pieddepage">
    <w:name w:val="footer"/>
    <w:basedOn w:val="Normal"/>
    <w:rsid w:val="00D64301"/>
    <w:pPr>
      <w:tabs>
        <w:tab w:val="center" w:pos="4536"/>
        <w:tab w:val="right" w:pos="9072"/>
      </w:tabs>
    </w:pPr>
    <w:rPr>
      <w:sz w:val="18"/>
    </w:rPr>
  </w:style>
  <w:style w:type="character" w:styleId="Numrodepage">
    <w:name w:val="page number"/>
    <w:basedOn w:val="Policepardfaut"/>
    <w:rsid w:val="00D64301"/>
    <w:rPr>
      <w:rFonts w:ascii="Arial" w:hAnsi="Arial"/>
      <w:sz w:val="20"/>
    </w:rPr>
  </w:style>
  <w:style w:type="paragraph" w:styleId="En-tte">
    <w:name w:val="header"/>
    <w:basedOn w:val="Normal"/>
    <w:rsid w:val="00D6430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6430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D64301"/>
    <w:rPr>
      <w:color w:val="0000FF"/>
      <w:u w:val="single"/>
    </w:rPr>
  </w:style>
  <w:style w:type="paragraph" w:customStyle="1" w:styleId="01entteetbasdepage">
    <w:name w:val="01_en_tête_et_bas_de_page"/>
    <w:qFormat/>
    <w:rsid w:val="00CF3B5E"/>
    <w:pPr>
      <w:spacing w:line="220" w:lineRule="exact"/>
    </w:pPr>
    <w:rPr>
      <w:rFonts w:ascii="Arial" w:eastAsia="Batang" w:hAnsi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9AE4-3BD7-4C2F-A2C8-3C65A6C6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3274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http://www.fr.ch/sff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SFF</dc:creator>
  <cp:lastModifiedBy>Mauron Bays Aline</cp:lastModifiedBy>
  <cp:revision>4</cp:revision>
  <cp:lastPrinted>2015-11-09T12:52:00Z</cp:lastPrinted>
  <dcterms:created xsi:type="dcterms:W3CDTF">2019-12-18T13:55:00Z</dcterms:created>
  <dcterms:modified xsi:type="dcterms:W3CDTF">2020-02-18T11:11:00Z</dcterms:modified>
</cp:coreProperties>
</file>