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5B7EF1" w:rsidRDefault="005B7EF1"/>
    <w:p w:rsidR="005B7EF1" w:rsidRDefault="005B7EF1"/>
    <w:p w:rsidR="005B7EF1" w:rsidRDefault="005B7EF1"/>
    <w:p w:rsidR="005B7EF1" w:rsidRDefault="005B7EF1"/>
    <w:p w:rsidR="005B7EF1" w:rsidRDefault="005B7EF1"/>
    <w:p w:rsidR="002C570A" w:rsidRDefault="002C570A"/>
    <w:p w:rsidR="002C570A" w:rsidRDefault="002C570A"/>
    <w:tbl>
      <w:tblPr>
        <w:tblW w:w="0" w:type="auto"/>
        <w:tblLook w:val="04A0" w:firstRow="1" w:lastRow="0" w:firstColumn="1" w:lastColumn="0" w:noHBand="0" w:noVBand="1"/>
      </w:tblPr>
      <w:tblGrid>
        <w:gridCol w:w="2660"/>
        <w:gridCol w:w="5647"/>
      </w:tblGrid>
      <w:tr w:rsidR="002C570A" w:rsidRPr="00061421" w:rsidTr="009F7C03">
        <w:tc>
          <w:tcPr>
            <w:tcW w:w="2660" w:type="dxa"/>
            <w:shd w:val="clear" w:color="auto" w:fill="auto"/>
            <w:vAlign w:val="center"/>
          </w:tcPr>
          <w:p w:rsidR="002C570A" w:rsidRPr="00135045" w:rsidRDefault="002C570A" w:rsidP="009F7C03">
            <w:pPr>
              <w:pStyle w:val="Pagedegarde"/>
              <w:rPr>
                <w:rFonts w:ascii="Arial" w:hAnsi="Arial"/>
                <w:b/>
                <w:noProof/>
                <w:color w:val="FF0000"/>
                <w:sz w:val="32"/>
                <w:lang w:val="fr-CH" w:eastAsia="fr-CH"/>
              </w:rPr>
            </w:pPr>
            <w:r w:rsidRPr="00135045">
              <w:rPr>
                <w:rFonts w:ascii="Arial" w:hAnsi="Arial"/>
                <w:b/>
                <w:noProof/>
                <w:color w:val="FF0000"/>
                <w:sz w:val="32"/>
                <w:lang w:val="fr-CH" w:eastAsia="fr-CH"/>
              </w:rPr>
              <w:t>LOGO</w:t>
            </w:r>
          </w:p>
          <w:p w:rsidR="002C570A" w:rsidRPr="00A03925" w:rsidRDefault="002C570A" w:rsidP="009F7C03">
            <w:pPr>
              <w:pStyle w:val="Pagedegarde"/>
              <w:rPr>
                <w:b/>
                <w:color w:val="FF0000"/>
              </w:rPr>
            </w:pPr>
            <w:r w:rsidRPr="00135045">
              <w:rPr>
                <w:rFonts w:ascii="Arial" w:hAnsi="Arial"/>
                <w:b/>
                <w:noProof/>
                <w:color w:val="FF0000"/>
                <w:sz w:val="32"/>
                <w:lang w:val="fr-CH" w:eastAsia="fr-CH"/>
              </w:rPr>
              <w:t>/ARMOIRIE</w:t>
            </w:r>
          </w:p>
        </w:tc>
        <w:tc>
          <w:tcPr>
            <w:tcW w:w="5647" w:type="dxa"/>
            <w:shd w:val="clear" w:color="auto" w:fill="auto"/>
          </w:tcPr>
          <w:p w:rsidR="002C570A" w:rsidRPr="00F56C37" w:rsidRDefault="002C570A" w:rsidP="00463ACD">
            <w:pPr>
              <w:pStyle w:val="Pagedegarde"/>
              <w:rPr>
                <w:rFonts w:ascii="Arial" w:hAnsi="Arial"/>
                <w:color w:val="auto"/>
                <w:sz w:val="28"/>
              </w:rPr>
            </w:pPr>
            <w:r w:rsidRPr="00C63613">
              <w:rPr>
                <w:rFonts w:ascii="Arial" w:hAnsi="Arial"/>
                <w:color w:val="auto"/>
                <w:sz w:val="28"/>
              </w:rPr>
              <w:t xml:space="preserve">Commune de </w:t>
            </w:r>
            <w:r w:rsidR="00B9547F">
              <w:rPr>
                <w:rFonts w:ascii="Arial" w:hAnsi="Arial"/>
                <w:color w:val="auto"/>
                <w:sz w:val="28"/>
              </w:rPr>
              <w:t xml:space="preserve">  </w:t>
            </w:r>
            <w:r w:rsidR="00B9547F" w:rsidRPr="00B9547F">
              <w:rPr>
                <w:rFonts w:ascii="Arial" w:hAnsi="Arial"/>
                <w:color w:val="FF0000"/>
                <w:sz w:val="28"/>
              </w:rPr>
              <w:t>……….</w:t>
            </w:r>
          </w:p>
          <w:p w:rsidR="002C570A" w:rsidRPr="003C07D5" w:rsidRDefault="002C570A" w:rsidP="00463ACD">
            <w:pPr>
              <w:pStyle w:val="Pagedegarde"/>
              <w:rPr>
                <w:rFonts w:ascii="Arial" w:hAnsi="Arial"/>
                <w:b/>
                <w:color w:val="auto"/>
                <w:sz w:val="24"/>
              </w:rPr>
            </w:pPr>
            <w:r w:rsidRPr="003C07D5">
              <w:rPr>
                <w:rFonts w:ascii="Arial" w:hAnsi="Arial"/>
                <w:b/>
                <w:color w:val="auto"/>
                <w:sz w:val="24"/>
              </w:rPr>
              <w:t>Captage</w:t>
            </w:r>
            <w:r w:rsidR="003C07D5" w:rsidRPr="003C07D5">
              <w:rPr>
                <w:rFonts w:ascii="Arial" w:hAnsi="Arial"/>
                <w:b/>
                <w:color w:val="auto"/>
                <w:sz w:val="24"/>
              </w:rPr>
              <w:t xml:space="preserve"> </w:t>
            </w:r>
            <w:r w:rsidRPr="003C07D5">
              <w:rPr>
                <w:rFonts w:ascii="Arial" w:hAnsi="Arial"/>
                <w:b/>
                <w:color w:val="auto"/>
                <w:sz w:val="24"/>
              </w:rPr>
              <w:t>de</w:t>
            </w:r>
            <w:r w:rsidR="00B9547F">
              <w:rPr>
                <w:rFonts w:ascii="Arial" w:hAnsi="Arial"/>
                <w:b/>
                <w:color w:val="auto"/>
                <w:sz w:val="24"/>
              </w:rPr>
              <w:t xml:space="preserve">   </w:t>
            </w:r>
            <w:r w:rsidR="00B9547F" w:rsidRPr="00B9547F">
              <w:rPr>
                <w:rFonts w:ascii="Arial" w:hAnsi="Arial"/>
                <w:b/>
                <w:color w:val="FF0000"/>
                <w:sz w:val="24"/>
              </w:rPr>
              <w:t>………..</w:t>
            </w:r>
          </w:p>
          <w:p w:rsidR="009F7C03" w:rsidRDefault="009F7C03" w:rsidP="00463ACD">
            <w:pPr>
              <w:pStyle w:val="Pagedegarde"/>
              <w:rPr>
                <w:rFonts w:ascii="Arial" w:hAnsi="Arial"/>
                <w:b/>
                <w:color w:val="auto"/>
                <w:sz w:val="24"/>
              </w:rPr>
            </w:pPr>
            <w:r>
              <w:rPr>
                <w:rFonts w:ascii="Arial" w:hAnsi="Arial"/>
                <w:b/>
                <w:color w:val="auto"/>
                <w:sz w:val="24"/>
              </w:rPr>
              <w:t xml:space="preserve">Propriété de   </w:t>
            </w:r>
            <w:r w:rsidRPr="00B9547F">
              <w:rPr>
                <w:rFonts w:ascii="Arial" w:hAnsi="Arial"/>
                <w:b/>
                <w:color w:val="FF0000"/>
                <w:sz w:val="24"/>
              </w:rPr>
              <w:t>………..</w:t>
            </w:r>
          </w:p>
          <w:p w:rsidR="002C570A" w:rsidRPr="00135045" w:rsidRDefault="002C570A" w:rsidP="00463ACD">
            <w:pPr>
              <w:pStyle w:val="Pagedegarde"/>
              <w:rPr>
                <w:rFonts w:ascii="Arial" w:hAnsi="Arial"/>
                <w:b/>
                <w:color w:val="auto"/>
                <w:sz w:val="24"/>
              </w:rPr>
            </w:pPr>
            <w:r w:rsidRPr="003C07D5">
              <w:rPr>
                <w:rFonts w:ascii="Arial" w:hAnsi="Arial"/>
                <w:b/>
                <w:color w:val="auto"/>
                <w:sz w:val="24"/>
              </w:rPr>
              <w:t>Règlement des zones de protection des eaux souterraines</w:t>
            </w:r>
          </w:p>
        </w:tc>
      </w:tr>
    </w:tbl>
    <w:p w:rsidR="000F3040" w:rsidRDefault="002C570A" w:rsidP="000F3040">
      <w:pPr>
        <w:widowControl/>
        <w:overflowPunct/>
        <w:autoSpaceDE/>
        <w:autoSpaceDN/>
        <w:adjustRightInd/>
        <w:textAlignment w:val="auto"/>
      </w:pPr>
      <w:r>
        <w:br w:type="page"/>
      </w: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F3040" w:rsidRPr="000F3040" w:rsidRDefault="00432FDC" w:rsidP="000F3040">
      <w:pPr>
        <w:widowControl/>
        <w:overflowPunct/>
        <w:autoSpaceDE/>
        <w:autoSpaceDN/>
        <w:adjustRightInd/>
        <w:jc w:val="center"/>
        <w:textAlignment w:val="auto"/>
      </w:pPr>
      <w:r w:rsidRPr="00BD4418">
        <w:rPr>
          <w:b/>
          <w:sz w:val="24"/>
          <w:szCs w:val="24"/>
          <w:lang w:val="fr-CH"/>
        </w:rPr>
        <w:t>Règlemen</w:t>
      </w:r>
      <w:r w:rsidR="00413ADE">
        <w:rPr>
          <w:b/>
          <w:sz w:val="24"/>
          <w:szCs w:val="24"/>
          <w:lang w:val="fr-CH"/>
        </w:rPr>
        <w:t xml:space="preserve">t </w:t>
      </w:r>
      <w:r w:rsidR="004C7043">
        <w:rPr>
          <w:b/>
          <w:sz w:val="24"/>
          <w:szCs w:val="24"/>
          <w:lang w:val="fr-CH"/>
        </w:rPr>
        <w:t xml:space="preserve">des </w:t>
      </w:r>
      <w:r w:rsidR="00413ADE">
        <w:rPr>
          <w:b/>
          <w:sz w:val="24"/>
          <w:szCs w:val="24"/>
          <w:lang w:val="fr-CH"/>
        </w:rPr>
        <w:t xml:space="preserve">zones de protection </w:t>
      </w:r>
      <w:r w:rsidR="00413ADE" w:rsidRPr="000F3040">
        <w:rPr>
          <w:b/>
          <w:sz w:val="24"/>
          <w:szCs w:val="24"/>
          <w:lang w:val="fr-CH"/>
        </w:rPr>
        <w:t>des eaux souterraines</w:t>
      </w:r>
      <w:r w:rsidRPr="000F3040">
        <w:rPr>
          <w:b/>
          <w:sz w:val="24"/>
          <w:szCs w:val="24"/>
          <w:lang w:val="fr-CH"/>
        </w:rPr>
        <w:t xml:space="preserve"> du captage</w:t>
      </w:r>
      <w:r w:rsidR="00413ADE" w:rsidRPr="000F3040">
        <w:rPr>
          <w:b/>
          <w:sz w:val="24"/>
          <w:szCs w:val="24"/>
          <w:lang w:val="fr-CH"/>
        </w:rPr>
        <w:t xml:space="preserve"> de</w:t>
      </w:r>
    </w:p>
    <w:p w:rsidR="000F3040" w:rsidRDefault="000F3040" w:rsidP="000F3040">
      <w:pPr>
        <w:jc w:val="center"/>
        <w:rPr>
          <w:b/>
          <w:sz w:val="24"/>
          <w:szCs w:val="24"/>
          <w:lang w:val="fr-CH"/>
        </w:rPr>
      </w:pPr>
    </w:p>
    <w:p w:rsidR="00432FDC" w:rsidRPr="00BD4418" w:rsidRDefault="000C09EA" w:rsidP="000F3040">
      <w:pPr>
        <w:jc w:val="center"/>
        <w:rPr>
          <w:b/>
          <w:sz w:val="24"/>
          <w:szCs w:val="24"/>
          <w:lang w:val="fr-CH"/>
        </w:rPr>
      </w:pPr>
      <w:r w:rsidRPr="000C09EA">
        <w:rPr>
          <w:b/>
          <w:color w:val="FF0000"/>
          <w:sz w:val="24"/>
          <w:szCs w:val="24"/>
          <w:lang w:val="fr-CH"/>
        </w:rPr>
        <w:t>…..</w:t>
      </w:r>
      <w:r w:rsidR="00432FDC" w:rsidRPr="00413ADE">
        <w:rPr>
          <w:b/>
          <w:color w:val="FF0000"/>
          <w:sz w:val="24"/>
          <w:szCs w:val="24"/>
          <w:lang w:val="fr-CH"/>
        </w:rPr>
        <w:t>………………………..</w:t>
      </w:r>
    </w:p>
    <w:p w:rsidR="00432FDC" w:rsidRPr="00BD4418" w:rsidRDefault="00432FDC" w:rsidP="000F3040">
      <w:pPr>
        <w:tabs>
          <w:tab w:val="left" w:pos="5104"/>
        </w:tabs>
        <w:jc w:val="center"/>
        <w:rPr>
          <w:b/>
          <w:sz w:val="24"/>
          <w:lang w:val="fr-CH"/>
        </w:rPr>
      </w:pPr>
    </w:p>
    <w:p w:rsidR="00432FDC" w:rsidRPr="00BD4418" w:rsidRDefault="00413ADE" w:rsidP="000F3040">
      <w:pPr>
        <w:tabs>
          <w:tab w:val="left" w:pos="1134"/>
          <w:tab w:val="left" w:pos="5104"/>
        </w:tabs>
        <w:jc w:val="center"/>
        <w:rPr>
          <w:sz w:val="24"/>
          <w:lang w:val="fr-CH"/>
        </w:rPr>
      </w:pPr>
      <w:r>
        <w:rPr>
          <w:b/>
          <w:sz w:val="24"/>
          <w:lang w:val="fr-CH"/>
        </w:rPr>
        <w:t>Propriété de</w:t>
      </w:r>
      <w:r w:rsidR="00432FDC" w:rsidRPr="00413ADE">
        <w:rPr>
          <w:b/>
          <w:color w:val="FF0000"/>
          <w:sz w:val="24"/>
          <w:lang w:val="fr-CH"/>
        </w:rPr>
        <w:t xml:space="preserve"> ………………………………………….</w:t>
      </w:r>
    </w:p>
    <w:p w:rsidR="00432FDC" w:rsidRPr="00BD4418" w:rsidRDefault="00432FDC" w:rsidP="000F3040">
      <w:pPr>
        <w:tabs>
          <w:tab w:val="left" w:pos="1134"/>
          <w:tab w:val="left" w:pos="5104"/>
        </w:tabs>
        <w:jc w:val="center"/>
        <w:rPr>
          <w:b/>
          <w:sz w:val="24"/>
          <w:lang w:val="fr-CH"/>
        </w:rPr>
      </w:pPr>
    </w:p>
    <w:p w:rsidR="00432FDC" w:rsidRPr="00BD4418" w:rsidRDefault="00432FDC" w:rsidP="000F3040">
      <w:pPr>
        <w:tabs>
          <w:tab w:val="left" w:pos="1134"/>
          <w:tab w:val="left" w:pos="5104"/>
        </w:tabs>
        <w:jc w:val="center"/>
        <w:rPr>
          <w:b/>
          <w:sz w:val="24"/>
          <w:lang w:val="fr-CH"/>
        </w:rPr>
      </w:pPr>
    </w:p>
    <w:p w:rsidR="00432FDC" w:rsidRPr="00BD4418" w:rsidRDefault="000F3040" w:rsidP="000F3040">
      <w:pPr>
        <w:tabs>
          <w:tab w:val="left" w:pos="1134"/>
        </w:tabs>
        <w:jc w:val="center"/>
        <w:rPr>
          <w:b/>
          <w:sz w:val="24"/>
          <w:lang w:val="fr-CH"/>
        </w:rPr>
      </w:pPr>
      <w:r>
        <w:rPr>
          <w:b/>
          <w:sz w:val="24"/>
          <w:lang w:val="fr-CH"/>
        </w:rPr>
        <w:t>E</w:t>
      </w:r>
      <w:r w:rsidR="00413ADE">
        <w:rPr>
          <w:b/>
          <w:sz w:val="24"/>
          <w:lang w:val="fr-CH"/>
        </w:rPr>
        <w:t xml:space="preserve">nquête publique </w:t>
      </w:r>
      <w:r w:rsidR="00432FDC" w:rsidRPr="00BD4418">
        <w:rPr>
          <w:b/>
          <w:sz w:val="24"/>
          <w:lang w:val="fr-CH"/>
        </w:rPr>
        <w:t>d</w:t>
      </w:r>
      <w:r w:rsidR="000C5D64" w:rsidRPr="00BD4418">
        <w:rPr>
          <w:b/>
          <w:sz w:val="24"/>
          <w:lang w:val="fr-CH"/>
        </w:rPr>
        <w:t xml:space="preserve">ans la Feuille officielle no </w:t>
      </w:r>
      <w:r w:rsidR="000C5D64" w:rsidRPr="00BD4418">
        <w:rPr>
          <w:b/>
          <w:sz w:val="24"/>
          <w:lang w:val="fr-CH"/>
        </w:rPr>
        <w:tab/>
      </w:r>
      <w:r w:rsidR="00413ADE" w:rsidRPr="00413ADE">
        <w:rPr>
          <w:b/>
          <w:color w:val="FF0000"/>
          <w:sz w:val="24"/>
          <w:szCs w:val="24"/>
          <w:lang w:val="fr-CH"/>
        </w:rPr>
        <w:t>…</w:t>
      </w:r>
      <w:r w:rsidR="000C5D64" w:rsidRPr="00BD4418">
        <w:rPr>
          <w:b/>
          <w:sz w:val="24"/>
          <w:lang w:val="fr-CH"/>
        </w:rPr>
        <w:tab/>
        <w:t>du</w:t>
      </w:r>
      <w:r w:rsidR="00413ADE">
        <w:rPr>
          <w:b/>
          <w:sz w:val="24"/>
          <w:lang w:val="fr-CH"/>
        </w:rPr>
        <w:tab/>
      </w:r>
      <w:r w:rsidR="00413ADE" w:rsidRPr="00413ADE">
        <w:rPr>
          <w:b/>
          <w:color w:val="FF0000"/>
          <w:sz w:val="24"/>
          <w:szCs w:val="24"/>
          <w:lang w:val="fr-CH"/>
        </w:rPr>
        <w:t>…</w:t>
      </w:r>
    </w:p>
    <w:p w:rsidR="00432FDC" w:rsidRPr="00BD4418" w:rsidRDefault="00432FDC" w:rsidP="00413ADE">
      <w:pPr>
        <w:tabs>
          <w:tab w:val="left" w:pos="1134"/>
          <w:tab w:val="left" w:pos="5104"/>
        </w:tabs>
        <w:rPr>
          <w:b/>
          <w:sz w:val="24"/>
          <w:lang w:val="fr-CH"/>
        </w:rPr>
      </w:pPr>
    </w:p>
    <w:p w:rsidR="00432FDC" w:rsidRDefault="00432FDC" w:rsidP="00413ADE">
      <w:pPr>
        <w:tabs>
          <w:tab w:val="left" w:pos="1134"/>
          <w:tab w:val="left" w:pos="5104"/>
        </w:tabs>
        <w:rPr>
          <w:b/>
          <w:sz w:val="24"/>
          <w:lang w:val="fr-CH"/>
        </w:rPr>
      </w:pPr>
    </w:p>
    <w:p w:rsidR="00413ADE" w:rsidRDefault="00413ADE" w:rsidP="00413ADE">
      <w:pPr>
        <w:tabs>
          <w:tab w:val="left" w:pos="1134"/>
          <w:tab w:val="left" w:pos="5104"/>
        </w:tabs>
        <w:rPr>
          <w:b/>
          <w:sz w:val="24"/>
          <w:lang w:val="fr-CH"/>
        </w:rPr>
      </w:pPr>
    </w:p>
    <w:p w:rsidR="004C7043" w:rsidRDefault="004C7043" w:rsidP="00413ADE">
      <w:pPr>
        <w:tabs>
          <w:tab w:val="left" w:pos="1134"/>
          <w:tab w:val="left" w:pos="5104"/>
        </w:tabs>
        <w:rPr>
          <w:b/>
          <w:sz w:val="24"/>
          <w:lang w:val="fr-CH"/>
        </w:rPr>
      </w:pPr>
    </w:p>
    <w:p w:rsidR="000F3040" w:rsidRDefault="000F3040" w:rsidP="00413ADE">
      <w:pPr>
        <w:tabs>
          <w:tab w:val="left" w:pos="1134"/>
          <w:tab w:val="left" w:pos="5104"/>
        </w:tabs>
        <w:rPr>
          <w:b/>
          <w:sz w:val="24"/>
          <w:lang w:val="fr-CH"/>
        </w:rPr>
      </w:pPr>
    </w:p>
    <w:p w:rsidR="00413ADE" w:rsidRPr="00BD4418" w:rsidRDefault="00413ADE" w:rsidP="00413ADE">
      <w:pPr>
        <w:tabs>
          <w:tab w:val="left" w:pos="1134"/>
          <w:tab w:val="left" w:pos="5104"/>
        </w:tabs>
        <w:rPr>
          <w:b/>
          <w:sz w:val="24"/>
          <w:lang w:val="fr-CH"/>
        </w:rPr>
      </w:pPr>
    </w:p>
    <w:p w:rsidR="00432FDC" w:rsidRPr="00BD4418" w:rsidRDefault="001D2F5F" w:rsidP="00432FDC">
      <w:pPr>
        <w:pStyle w:val="En-tte"/>
        <w:tabs>
          <w:tab w:val="clear" w:pos="4253"/>
          <w:tab w:val="clear" w:pos="8505"/>
          <w:tab w:val="left" w:pos="426"/>
          <w:tab w:val="left" w:pos="1134"/>
          <w:tab w:val="left" w:pos="1560"/>
          <w:tab w:val="left" w:pos="5104"/>
          <w:tab w:val="left" w:pos="5670"/>
        </w:tabs>
        <w:rPr>
          <w:rFonts w:ascii="Arial" w:hAnsi="Arial"/>
          <w:smallCaps w:val="0"/>
          <w:sz w:val="24"/>
          <w:szCs w:val="24"/>
          <w:lang w:val="fr-CH"/>
        </w:rPr>
      </w:pPr>
      <w:r w:rsidRPr="00BD4418">
        <w:rPr>
          <w:rFonts w:ascii="Arial" w:hAnsi="Arial"/>
          <w:smallCaps w:val="0"/>
          <w:sz w:val="24"/>
          <w:szCs w:val="24"/>
          <w:lang w:val="fr-CH"/>
        </w:rPr>
        <w:t xml:space="preserve">Adopté par le Conseil </w:t>
      </w:r>
      <w:r w:rsidR="000C5D64" w:rsidRPr="00BD4418">
        <w:rPr>
          <w:rFonts w:ascii="Arial" w:hAnsi="Arial"/>
          <w:smallCaps w:val="0"/>
          <w:sz w:val="24"/>
          <w:szCs w:val="24"/>
          <w:lang w:val="fr-CH"/>
        </w:rPr>
        <w:t>c</w:t>
      </w:r>
      <w:r w:rsidRPr="00BD4418">
        <w:rPr>
          <w:rFonts w:ascii="Arial" w:hAnsi="Arial"/>
          <w:smallCaps w:val="0"/>
          <w:sz w:val="24"/>
          <w:szCs w:val="24"/>
          <w:lang w:val="fr-CH"/>
        </w:rPr>
        <w:t>ommunal</w:t>
      </w:r>
      <w:r w:rsidR="000F3040">
        <w:rPr>
          <w:rFonts w:ascii="Arial" w:hAnsi="Arial"/>
          <w:smallCaps w:val="0"/>
          <w:sz w:val="24"/>
          <w:szCs w:val="24"/>
          <w:lang w:val="fr-CH"/>
        </w:rPr>
        <w:t xml:space="preserve"> de     </w:t>
      </w:r>
      <w:r w:rsidR="000F3040" w:rsidRPr="000F3040">
        <w:rPr>
          <w:rFonts w:ascii="Arial" w:hAnsi="Arial"/>
          <w:smallCaps w:val="0"/>
          <w:color w:val="FF0000"/>
          <w:sz w:val="24"/>
          <w:szCs w:val="24"/>
          <w:lang w:val="fr-CH"/>
        </w:rPr>
        <w:t>…..………………………..</w:t>
      </w:r>
      <w:r w:rsidR="000F3040" w:rsidRPr="000F3040">
        <w:rPr>
          <w:rFonts w:ascii="Arial" w:hAnsi="Arial"/>
          <w:smallCaps w:val="0"/>
          <w:sz w:val="24"/>
          <w:szCs w:val="24"/>
          <w:lang w:val="fr-CH"/>
        </w:rPr>
        <w:t xml:space="preserve">   ,</w:t>
      </w:r>
      <w:r w:rsidR="000F3040">
        <w:rPr>
          <w:rFonts w:ascii="Arial" w:hAnsi="Arial"/>
          <w:smallCaps w:val="0"/>
          <w:sz w:val="24"/>
          <w:szCs w:val="24"/>
          <w:lang w:val="fr-CH"/>
        </w:rPr>
        <w:t xml:space="preserve"> le</w:t>
      </w:r>
    </w:p>
    <w:p w:rsidR="00432FDC" w:rsidRPr="00DF54E5" w:rsidRDefault="00432FDC" w:rsidP="00DF54E5">
      <w:pPr>
        <w:tabs>
          <w:tab w:val="left" w:pos="426"/>
          <w:tab w:val="left" w:pos="1560"/>
          <w:tab w:val="left" w:pos="5670"/>
        </w:tabs>
        <w:rPr>
          <w:sz w:val="24"/>
          <w:szCs w:val="24"/>
          <w:lang w:val="fr-CH"/>
        </w:rPr>
      </w:pPr>
    </w:p>
    <w:p w:rsidR="00413ADE" w:rsidRDefault="00413ADE" w:rsidP="00413ADE">
      <w:pPr>
        <w:tabs>
          <w:tab w:val="left" w:pos="426"/>
          <w:tab w:val="left" w:pos="1560"/>
          <w:tab w:val="left" w:pos="5670"/>
        </w:tabs>
        <w:rPr>
          <w:sz w:val="24"/>
          <w:szCs w:val="24"/>
          <w:lang w:val="fr-CH"/>
        </w:rPr>
      </w:pPr>
    </w:p>
    <w:p w:rsidR="000F3040" w:rsidRDefault="000F3040" w:rsidP="00413ADE">
      <w:pPr>
        <w:tabs>
          <w:tab w:val="left" w:pos="426"/>
          <w:tab w:val="left" w:pos="1560"/>
          <w:tab w:val="left" w:pos="5670"/>
        </w:tabs>
        <w:rPr>
          <w:sz w:val="24"/>
          <w:szCs w:val="24"/>
          <w:lang w:val="fr-CH"/>
        </w:rPr>
      </w:pPr>
    </w:p>
    <w:p w:rsidR="004C7043" w:rsidRDefault="004C7043" w:rsidP="00413ADE">
      <w:pPr>
        <w:tabs>
          <w:tab w:val="left" w:pos="426"/>
          <w:tab w:val="left" w:pos="1560"/>
          <w:tab w:val="left" w:pos="5670"/>
        </w:tabs>
        <w:rPr>
          <w:sz w:val="24"/>
          <w:szCs w:val="24"/>
          <w:lang w:val="fr-CH"/>
        </w:rPr>
      </w:pPr>
    </w:p>
    <w:p w:rsidR="00432FDC" w:rsidRPr="00BD4418" w:rsidRDefault="001D2F5F" w:rsidP="00413ADE">
      <w:pPr>
        <w:tabs>
          <w:tab w:val="left" w:pos="426"/>
          <w:tab w:val="left" w:pos="1560"/>
          <w:tab w:val="left" w:pos="5670"/>
        </w:tabs>
        <w:rPr>
          <w:b/>
          <w:sz w:val="24"/>
          <w:szCs w:val="24"/>
          <w:lang w:val="fr-CH"/>
        </w:rPr>
      </w:pPr>
      <w:r w:rsidRPr="000F3040">
        <w:rPr>
          <w:color w:val="FF0000"/>
          <w:sz w:val="24"/>
          <w:szCs w:val="24"/>
          <w:lang w:val="fr-CH"/>
        </w:rPr>
        <w:t>Le</w:t>
      </w:r>
      <w:r w:rsidR="000F3040" w:rsidRPr="000F3040">
        <w:rPr>
          <w:color w:val="FF0000"/>
          <w:sz w:val="24"/>
          <w:szCs w:val="24"/>
          <w:lang w:val="fr-CH"/>
        </w:rPr>
        <w:t>/la</w:t>
      </w:r>
      <w:r w:rsidR="00432FDC" w:rsidRPr="00BD4418">
        <w:rPr>
          <w:sz w:val="24"/>
          <w:szCs w:val="24"/>
          <w:lang w:val="fr-CH"/>
        </w:rPr>
        <w:t xml:space="preserve"> </w:t>
      </w:r>
      <w:r w:rsidRPr="00BD4418">
        <w:rPr>
          <w:sz w:val="24"/>
          <w:szCs w:val="24"/>
          <w:lang w:val="fr-CH"/>
        </w:rPr>
        <w:t>Secrétaire</w:t>
      </w:r>
      <w:r w:rsidR="004C7043">
        <w:rPr>
          <w:sz w:val="24"/>
          <w:szCs w:val="24"/>
          <w:lang w:val="fr-CH"/>
        </w:rPr>
        <w:tab/>
      </w:r>
      <w:r w:rsidRPr="000F3040">
        <w:rPr>
          <w:color w:val="FF0000"/>
          <w:sz w:val="24"/>
          <w:szCs w:val="24"/>
          <w:lang w:val="fr-CH"/>
        </w:rPr>
        <w:t>Le</w:t>
      </w:r>
      <w:r w:rsidR="000F3040" w:rsidRPr="000F3040">
        <w:rPr>
          <w:color w:val="FF0000"/>
          <w:sz w:val="24"/>
          <w:szCs w:val="24"/>
          <w:lang w:val="fr-CH"/>
        </w:rPr>
        <w:t>/la</w:t>
      </w:r>
      <w:r w:rsidRPr="00BD4418">
        <w:rPr>
          <w:sz w:val="24"/>
          <w:szCs w:val="24"/>
          <w:lang w:val="fr-CH"/>
        </w:rPr>
        <w:t xml:space="preserve"> Syndic</w:t>
      </w:r>
    </w:p>
    <w:p w:rsidR="00432FDC" w:rsidRPr="00BD4418" w:rsidRDefault="00432FDC" w:rsidP="00413ADE">
      <w:pPr>
        <w:tabs>
          <w:tab w:val="left" w:pos="426"/>
          <w:tab w:val="left" w:pos="1134"/>
          <w:tab w:val="left" w:pos="5104"/>
          <w:tab w:val="left" w:pos="5670"/>
        </w:tabs>
        <w:rPr>
          <w:b/>
          <w:sz w:val="24"/>
          <w:szCs w:val="24"/>
          <w:lang w:val="fr-CH"/>
        </w:rPr>
      </w:pPr>
    </w:p>
    <w:p w:rsidR="00432FDC" w:rsidRPr="00BD4418" w:rsidRDefault="00432FDC" w:rsidP="00413ADE">
      <w:pPr>
        <w:tabs>
          <w:tab w:val="left" w:pos="426"/>
          <w:tab w:val="left" w:pos="1134"/>
          <w:tab w:val="left" w:pos="5104"/>
          <w:tab w:val="left" w:pos="5670"/>
        </w:tabs>
        <w:rPr>
          <w:b/>
          <w:sz w:val="24"/>
          <w:szCs w:val="24"/>
          <w:lang w:val="fr-CH"/>
        </w:rPr>
      </w:pPr>
    </w:p>
    <w:p w:rsidR="00432FDC" w:rsidRPr="00BD4418" w:rsidRDefault="00432FDC" w:rsidP="00413ADE">
      <w:pPr>
        <w:tabs>
          <w:tab w:val="left" w:pos="426"/>
          <w:tab w:val="left" w:pos="851"/>
          <w:tab w:val="left" w:pos="2835"/>
          <w:tab w:val="left" w:pos="4678"/>
        </w:tabs>
        <w:rPr>
          <w:sz w:val="24"/>
          <w:szCs w:val="24"/>
          <w:lang w:val="fr-CH"/>
        </w:rPr>
      </w:pPr>
      <w:r w:rsidRPr="00BD4418">
        <w:rPr>
          <w:sz w:val="24"/>
          <w:szCs w:val="24"/>
          <w:lang w:val="fr-CH"/>
        </w:rPr>
        <w:t>………...........................</w:t>
      </w:r>
      <w:r w:rsidRPr="00BD4418">
        <w:rPr>
          <w:sz w:val="24"/>
          <w:szCs w:val="24"/>
          <w:lang w:val="fr-CH"/>
        </w:rPr>
        <w:tab/>
      </w:r>
      <w:r w:rsidRPr="00BD4418">
        <w:rPr>
          <w:sz w:val="24"/>
          <w:szCs w:val="24"/>
          <w:lang w:val="fr-CH"/>
        </w:rPr>
        <w:tab/>
      </w:r>
      <w:r w:rsidR="00413ADE">
        <w:rPr>
          <w:sz w:val="24"/>
          <w:szCs w:val="24"/>
          <w:lang w:val="fr-CH"/>
        </w:rPr>
        <w:tab/>
      </w:r>
      <w:r w:rsidR="00413ADE">
        <w:rPr>
          <w:sz w:val="24"/>
          <w:szCs w:val="24"/>
          <w:lang w:val="fr-CH"/>
        </w:rPr>
        <w:tab/>
      </w:r>
      <w:r w:rsidR="00DF54E5" w:rsidRPr="00BD4418">
        <w:rPr>
          <w:sz w:val="24"/>
          <w:szCs w:val="24"/>
          <w:lang w:val="fr-CH"/>
        </w:rPr>
        <w:t>………...........................</w:t>
      </w:r>
    </w:p>
    <w:p w:rsidR="00432FDC" w:rsidRPr="00BD4418" w:rsidRDefault="00432FDC" w:rsidP="00413ADE">
      <w:pPr>
        <w:tabs>
          <w:tab w:val="left" w:pos="851"/>
          <w:tab w:val="left" w:pos="2835"/>
        </w:tabs>
        <w:rPr>
          <w:sz w:val="24"/>
          <w:szCs w:val="24"/>
          <w:lang w:val="fr-CH"/>
        </w:rPr>
      </w:pPr>
    </w:p>
    <w:p w:rsidR="00432FDC" w:rsidRPr="00BD4418" w:rsidRDefault="00432FDC" w:rsidP="00413ADE">
      <w:pPr>
        <w:tabs>
          <w:tab w:val="left" w:pos="426"/>
          <w:tab w:val="left" w:pos="851"/>
          <w:tab w:val="left" w:pos="2835"/>
          <w:tab w:val="left" w:pos="4678"/>
        </w:tabs>
        <w:rPr>
          <w:sz w:val="24"/>
          <w:szCs w:val="24"/>
          <w:lang w:val="fr-CH"/>
        </w:rPr>
      </w:pPr>
    </w:p>
    <w:p w:rsidR="00413ADE" w:rsidRDefault="00413ADE" w:rsidP="00432FDC">
      <w:pPr>
        <w:tabs>
          <w:tab w:val="left" w:pos="851"/>
          <w:tab w:val="left" w:pos="2835"/>
        </w:tabs>
        <w:ind w:left="3119" w:hanging="3119"/>
        <w:jc w:val="both"/>
        <w:rPr>
          <w:sz w:val="24"/>
          <w:szCs w:val="24"/>
          <w:lang w:val="fr-CH"/>
        </w:rPr>
      </w:pPr>
    </w:p>
    <w:p w:rsidR="000F3040" w:rsidRDefault="000F3040" w:rsidP="00432FDC">
      <w:pPr>
        <w:tabs>
          <w:tab w:val="left" w:pos="851"/>
          <w:tab w:val="left" w:pos="2835"/>
        </w:tabs>
        <w:ind w:left="3119" w:hanging="3119"/>
        <w:jc w:val="both"/>
        <w:rPr>
          <w:sz w:val="24"/>
          <w:szCs w:val="24"/>
          <w:lang w:val="fr-CH"/>
        </w:rPr>
      </w:pPr>
    </w:p>
    <w:p w:rsidR="00413ADE" w:rsidRPr="00BD4418" w:rsidRDefault="00413ADE" w:rsidP="00DF54E5">
      <w:pPr>
        <w:tabs>
          <w:tab w:val="left" w:pos="851"/>
          <w:tab w:val="left" w:pos="2835"/>
        </w:tabs>
        <w:jc w:val="both"/>
        <w:rPr>
          <w:sz w:val="24"/>
          <w:szCs w:val="24"/>
          <w:lang w:val="fr-CH"/>
        </w:rPr>
      </w:pPr>
    </w:p>
    <w:p w:rsidR="00432FDC" w:rsidRPr="00BD4418" w:rsidRDefault="00432FDC" w:rsidP="00432FDC">
      <w:pPr>
        <w:tabs>
          <w:tab w:val="left" w:pos="851"/>
          <w:tab w:val="left" w:pos="2835"/>
        </w:tabs>
        <w:ind w:left="3119" w:hanging="3119"/>
        <w:jc w:val="both"/>
        <w:rPr>
          <w:sz w:val="24"/>
          <w:szCs w:val="24"/>
          <w:lang w:val="fr-CH"/>
        </w:rPr>
      </w:pPr>
    </w:p>
    <w:p w:rsidR="00432FDC" w:rsidRPr="00BD4418" w:rsidRDefault="008B1A42" w:rsidP="008D5F9C">
      <w:pPr>
        <w:tabs>
          <w:tab w:val="left" w:pos="851"/>
          <w:tab w:val="left" w:pos="2835"/>
        </w:tabs>
        <w:jc w:val="both"/>
        <w:rPr>
          <w:sz w:val="24"/>
          <w:szCs w:val="24"/>
          <w:lang w:val="fr-CH"/>
        </w:rPr>
      </w:pPr>
      <w:r w:rsidRPr="00BD4418">
        <w:rPr>
          <w:sz w:val="24"/>
          <w:szCs w:val="24"/>
          <w:lang w:val="fr-CH"/>
        </w:rPr>
        <w:t>Approuvé par la Direction de l’aménagement, de l’environnement et des constructions</w:t>
      </w:r>
    </w:p>
    <w:p w:rsidR="00DF54E5" w:rsidRPr="00BD4418" w:rsidRDefault="00DF54E5" w:rsidP="00DF54E5">
      <w:pPr>
        <w:tabs>
          <w:tab w:val="left" w:pos="426"/>
          <w:tab w:val="left" w:pos="1560"/>
          <w:tab w:val="left" w:pos="5670"/>
        </w:tabs>
        <w:rPr>
          <w:sz w:val="24"/>
          <w:szCs w:val="24"/>
          <w:lang w:val="fr-CH"/>
        </w:rPr>
      </w:pPr>
    </w:p>
    <w:p w:rsidR="00432FDC" w:rsidRPr="00BD4418" w:rsidRDefault="000F3040" w:rsidP="00432FDC">
      <w:pPr>
        <w:tabs>
          <w:tab w:val="left" w:pos="1560"/>
        </w:tabs>
        <w:ind w:left="3119" w:hanging="3119"/>
        <w:jc w:val="both"/>
        <w:rPr>
          <w:sz w:val="24"/>
          <w:szCs w:val="24"/>
          <w:lang w:val="fr-CH"/>
        </w:rPr>
      </w:pPr>
      <w:r>
        <w:rPr>
          <w:sz w:val="24"/>
          <w:szCs w:val="24"/>
          <w:lang w:val="fr-CH"/>
        </w:rPr>
        <w:t>L</w:t>
      </w:r>
      <w:r w:rsidR="008B1A42" w:rsidRPr="00BD4418">
        <w:rPr>
          <w:sz w:val="24"/>
          <w:szCs w:val="24"/>
          <w:lang w:val="fr-CH"/>
        </w:rPr>
        <w:t>e</w:t>
      </w:r>
      <w:r>
        <w:rPr>
          <w:sz w:val="24"/>
          <w:szCs w:val="24"/>
          <w:lang w:val="fr-CH"/>
        </w:rPr>
        <w:t xml:space="preserve">      </w:t>
      </w:r>
      <w:r w:rsidR="00DF54E5" w:rsidRPr="00BD4418">
        <w:rPr>
          <w:sz w:val="24"/>
          <w:szCs w:val="24"/>
          <w:lang w:val="fr-CH"/>
        </w:rPr>
        <w:t>………...........................</w:t>
      </w:r>
    </w:p>
    <w:p w:rsidR="000F3040" w:rsidRDefault="000F3040" w:rsidP="00432FDC">
      <w:pPr>
        <w:tabs>
          <w:tab w:val="left" w:pos="851"/>
          <w:tab w:val="left" w:pos="2835"/>
        </w:tabs>
        <w:ind w:left="3119" w:hanging="3119"/>
        <w:jc w:val="both"/>
        <w:rPr>
          <w:sz w:val="24"/>
          <w:szCs w:val="24"/>
          <w:lang w:val="fr-CH"/>
        </w:rPr>
      </w:pPr>
    </w:p>
    <w:p w:rsidR="000F3040" w:rsidRDefault="000F3040" w:rsidP="00432FDC">
      <w:pPr>
        <w:tabs>
          <w:tab w:val="left" w:pos="851"/>
          <w:tab w:val="left" w:pos="2835"/>
        </w:tabs>
        <w:ind w:left="3119" w:hanging="3119"/>
        <w:jc w:val="both"/>
        <w:rPr>
          <w:sz w:val="24"/>
          <w:szCs w:val="24"/>
          <w:lang w:val="fr-CH"/>
        </w:rPr>
      </w:pPr>
    </w:p>
    <w:p w:rsidR="00DF54E5" w:rsidRDefault="00DF54E5" w:rsidP="00432FDC">
      <w:pPr>
        <w:tabs>
          <w:tab w:val="left" w:pos="851"/>
          <w:tab w:val="left" w:pos="2835"/>
        </w:tabs>
        <w:ind w:left="3119" w:hanging="3119"/>
        <w:jc w:val="both"/>
        <w:rPr>
          <w:sz w:val="24"/>
          <w:szCs w:val="24"/>
          <w:lang w:val="fr-CH"/>
        </w:rPr>
      </w:pPr>
    </w:p>
    <w:p w:rsidR="00DF54E5" w:rsidRPr="00BD4418" w:rsidRDefault="00DF54E5" w:rsidP="00432FDC">
      <w:pPr>
        <w:tabs>
          <w:tab w:val="left" w:pos="851"/>
          <w:tab w:val="left" w:pos="2835"/>
        </w:tabs>
        <w:ind w:left="3119" w:hanging="3119"/>
        <w:jc w:val="both"/>
        <w:rPr>
          <w:sz w:val="24"/>
          <w:szCs w:val="24"/>
          <w:lang w:val="fr-CH"/>
        </w:rPr>
      </w:pPr>
    </w:p>
    <w:p w:rsidR="00432FDC" w:rsidRPr="00BD4418" w:rsidRDefault="00432FDC" w:rsidP="00432FDC">
      <w:pPr>
        <w:tabs>
          <w:tab w:val="left" w:pos="851"/>
          <w:tab w:val="left" w:pos="2835"/>
          <w:tab w:val="left" w:pos="5670"/>
        </w:tabs>
        <w:ind w:left="3119" w:hanging="3119"/>
        <w:jc w:val="both"/>
        <w:rPr>
          <w:sz w:val="24"/>
          <w:szCs w:val="24"/>
          <w:lang w:val="fr-CH"/>
        </w:rPr>
      </w:pPr>
      <w:r w:rsidRPr="00BD4418">
        <w:rPr>
          <w:sz w:val="24"/>
          <w:szCs w:val="24"/>
          <w:lang w:val="fr-CH"/>
        </w:rPr>
        <w:tab/>
      </w:r>
      <w:r w:rsidRPr="00BD4418">
        <w:rPr>
          <w:sz w:val="24"/>
          <w:szCs w:val="24"/>
          <w:lang w:val="fr-CH"/>
        </w:rPr>
        <w:tab/>
      </w:r>
      <w:r w:rsidRPr="00BD4418">
        <w:rPr>
          <w:sz w:val="24"/>
          <w:szCs w:val="24"/>
          <w:lang w:val="fr-CH"/>
        </w:rPr>
        <w:tab/>
      </w:r>
      <w:r w:rsidRPr="00BD4418">
        <w:rPr>
          <w:sz w:val="24"/>
          <w:szCs w:val="24"/>
          <w:lang w:val="fr-CH"/>
        </w:rPr>
        <w:tab/>
      </w:r>
      <w:r w:rsidR="008B1A42" w:rsidRPr="00BD4418">
        <w:rPr>
          <w:sz w:val="24"/>
          <w:szCs w:val="24"/>
          <w:lang w:val="fr-CH"/>
        </w:rPr>
        <w:t>Le Conseiller d’Etat, Directeur</w:t>
      </w:r>
    </w:p>
    <w:p w:rsidR="00432FDC" w:rsidRPr="00BD4418" w:rsidRDefault="00432FDC" w:rsidP="00432FDC">
      <w:pPr>
        <w:tabs>
          <w:tab w:val="left" w:pos="851"/>
          <w:tab w:val="left" w:pos="2835"/>
          <w:tab w:val="left" w:pos="5670"/>
        </w:tabs>
        <w:ind w:left="3119" w:hanging="3119"/>
        <w:jc w:val="both"/>
        <w:rPr>
          <w:sz w:val="24"/>
          <w:szCs w:val="24"/>
          <w:lang w:val="fr-CH"/>
        </w:rPr>
      </w:pPr>
    </w:p>
    <w:p w:rsidR="00432FDC" w:rsidRPr="00BD4418" w:rsidRDefault="00432FDC" w:rsidP="00432FDC">
      <w:pPr>
        <w:tabs>
          <w:tab w:val="left" w:pos="851"/>
          <w:tab w:val="left" w:pos="2835"/>
          <w:tab w:val="left" w:pos="5670"/>
        </w:tabs>
        <w:ind w:left="3119" w:hanging="3119"/>
        <w:jc w:val="both"/>
        <w:rPr>
          <w:sz w:val="24"/>
          <w:szCs w:val="24"/>
          <w:lang w:val="fr-CH"/>
        </w:rPr>
      </w:pPr>
      <w:r w:rsidRPr="00BD4418">
        <w:rPr>
          <w:sz w:val="24"/>
          <w:szCs w:val="24"/>
          <w:lang w:val="fr-CH"/>
        </w:rPr>
        <w:tab/>
      </w:r>
      <w:r w:rsidRPr="00BD4418">
        <w:rPr>
          <w:sz w:val="24"/>
          <w:szCs w:val="24"/>
          <w:lang w:val="fr-CH"/>
        </w:rPr>
        <w:tab/>
      </w:r>
      <w:r w:rsidRPr="00BD4418">
        <w:rPr>
          <w:sz w:val="24"/>
          <w:szCs w:val="24"/>
          <w:lang w:val="fr-CH"/>
        </w:rPr>
        <w:tab/>
      </w:r>
      <w:r w:rsidRPr="00BD4418">
        <w:rPr>
          <w:sz w:val="24"/>
          <w:szCs w:val="24"/>
          <w:lang w:val="fr-CH"/>
        </w:rPr>
        <w:tab/>
      </w:r>
      <w:r w:rsidRPr="00BD4418">
        <w:rPr>
          <w:sz w:val="24"/>
          <w:szCs w:val="24"/>
          <w:lang w:val="fr-CH"/>
        </w:rPr>
        <w:tab/>
        <w:t>.................................................</w:t>
      </w:r>
    </w:p>
    <w:p w:rsidR="00432FDC" w:rsidRPr="00BD4418" w:rsidRDefault="00432FDC" w:rsidP="00DF54E5">
      <w:pPr>
        <w:tabs>
          <w:tab w:val="left" w:pos="851"/>
          <w:tab w:val="left" w:pos="2835"/>
          <w:tab w:val="left" w:pos="5670"/>
        </w:tabs>
        <w:jc w:val="both"/>
        <w:rPr>
          <w:sz w:val="24"/>
          <w:szCs w:val="24"/>
          <w:lang w:val="fr-CH"/>
        </w:rPr>
      </w:pPr>
    </w:p>
    <w:p w:rsidR="000A5728" w:rsidRPr="000F3040" w:rsidRDefault="00432FDC" w:rsidP="001206D4">
      <w:pPr>
        <w:widowControl/>
        <w:jc w:val="both"/>
        <w:rPr>
          <w:i/>
          <w:lang w:val="fr-CH"/>
        </w:rPr>
      </w:pPr>
      <w:r w:rsidRPr="000F3040">
        <w:rPr>
          <w:i/>
          <w:lang w:val="fr-CH"/>
        </w:rPr>
        <w:br w:type="page"/>
      </w:r>
      <w:r w:rsidR="000F3040" w:rsidRPr="000F3040">
        <w:rPr>
          <w:i/>
          <w:lang w:val="fr-CH"/>
        </w:rPr>
        <w:lastRenderedPageBreak/>
        <w:t>Le Conseil communal</w:t>
      </w:r>
    </w:p>
    <w:p w:rsidR="005001F0" w:rsidRPr="00BD4418" w:rsidRDefault="005001F0">
      <w:pPr>
        <w:widowControl/>
        <w:jc w:val="both"/>
        <w:rPr>
          <w:sz w:val="24"/>
          <w:szCs w:val="24"/>
          <w:lang w:val="fr-CH"/>
        </w:rPr>
      </w:pPr>
    </w:p>
    <w:p w:rsidR="000A5728" w:rsidRPr="00BD4418" w:rsidRDefault="000A5728" w:rsidP="001206D4">
      <w:pPr>
        <w:widowControl/>
        <w:jc w:val="center"/>
        <w:rPr>
          <w:lang w:val="fr-CH"/>
        </w:rPr>
      </w:pPr>
    </w:p>
    <w:p w:rsidR="000A5728" w:rsidRPr="00BD4418" w:rsidRDefault="000F3040">
      <w:pPr>
        <w:widowControl/>
        <w:spacing w:after="80"/>
        <w:ind w:left="284" w:hanging="284"/>
        <w:jc w:val="both"/>
        <w:rPr>
          <w:lang w:val="fr-CH"/>
        </w:rPr>
      </w:pPr>
      <w:r>
        <w:rPr>
          <w:lang w:val="fr-CH"/>
        </w:rPr>
        <w:t xml:space="preserve">Vu </w:t>
      </w:r>
      <w:r w:rsidR="001206D4" w:rsidRPr="00BD4418">
        <w:rPr>
          <w:lang w:val="fr-CH"/>
        </w:rPr>
        <w:t>la l</w:t>
      </w:r>
      <w:r w:rsidR="000A5728" w:rsidRPr="00BD4418">
        <w:rPr>
          <w:lang w:val="fr-CH"/>
        </w:rPr>
        <w:t>oi fédérale du 24 janvier 1991 sur la protection des eaux (LEaux)</w:t>
      </w:r>
      <w:r w:rsidR="00E16D82">
        <w:rPr>
          <w:lang w:val="fr-CH"/>
        </w:rPr>
        <w:t> ;</w:t>
      </w:r>
    </w:p>
    <w:p w:rsidR="000A5728" w:rsidRDefault="000F3040">
      <w:pPr>
        <w:widowControl/>
        <w:spacing w:after="80"/>
        <w:ind w:left="284" w:hanging="284"/>
        <w:jc w:val="both"/>
        <w:rPr>
          <w:lang w:val="fr-CH"/>
        </w:rPr>
      </w:pPr>
      <w:r>
        <w:rPr>
          <w:lang w:val="fr-CH"/>
        </w:rPr>
        <w:t xml:space="preserve">Vu </w:t>
      </w:r>
      <w:r w:rsidR="001206D4" w:rsidRPr="00BD4418">
        <w:rPr>
          <w:lang w:val="fr-CH"/>
        </w:rPr>
        <w:t>l’o</w:t>
      </w:r>
      <w:r w:rsidR="000A5728" w:rsidRPr="00BD4418">
        <w:rPr>
          <w:lang w:val="fr-CH"/>
        </w:rPr>
        <w:t xml:space="preserve">rdonnance </w:t>
      </w:r>
      <w:r w:rsidR="001206D4" w:rsidRPr="00BD4418">
        <w:rPr>
          <w:lang w:val="fr-CH"/>
        </w:rPr>
        <w:t>fédérale du 28 octobre 1998 s</w:t>
      </w:r>
      <w:r w:rsidR="000A5728" w:rsidRPr="00BD4418">
        <w:rPr>
          <w:lang w:val="fr-CH"/>
        </w:rPr>
        <w:t>ur la protection des eaux (OEaux)</w:t>
      </w:r>
      <w:r w:rsidR="00E16D82">
        <w:rPr>
          <w:lang w:val="fr-CH"/>
        </w:rPr>
        <w:t> ;</w:t>
      </w:r>
    </w:p>
    <w:p w:rsidR="00F21A01" w:rsidRDefault="000F3040">
      <w:pPr>
        <w:widowControl/>
        <w:spacing w:after="80"/>
        <w:ind w:left="284" w:hanging="284"/>
        <w:jc w:val="both"/>
      </w:pPr>
      <w:r>
        <w:t xml:space="preserve">Vu </w:t>
      </w:r>
      <w:r w:rsidR="00F21A01">
        <w:t>la l</w:t>
      </w:r>
      <w:r w:rsidR="00F21A01" w:rsidRPr="00DD48AF">
        <w:t xml:space="preserve">oi du 18 décembre </w:t>
      </w:r>
      <w:r w:rsidR="00F21A01">
        <w:t xml:space="preserve">2009 </w:t>
      </w:r>
      <w:r w:rsidR="00F21A01" w:rsidRPr="00DD48AF">
        <w:t>sur les eaux (LCEaux)</w:t>
      </w:r>
      <w:r w:rsidR="00E16D82">
        <w:t> ;</w:t>
      </w:r>
    </w:p>
    <w:p w:rsidR="00F21A01" w:rsidRPr="00BD4418" w:rsidRDefault="000F3040">
      <w:pPr>
        <w:widowControl/>
        <w:spacing w:after="80"/>
        <w:ind w:left="284" w:hanging="284"/>
        <w:jc w:val="both"/>
        <w:rPr>
          <w:lang w:val="fr-CH"/>
        </w:rPr>
      </w:pPr>
      <w:r>
        <w:t xml:space="preserve">Vu </w:t>
      </w:r>
      <w:r w:rsidR="00F21A01">
        <w:t>le r</w:t>
      </w:r>
      <w:r w:rsidR="00F21A01" w:rsidRPr="00DD48AF">
        <w:t>èglement du 21 juin 2011 sur les eaux (RCEaux)</w:t>
      </w:r>
      <w:r w:rsidR="00E16D82">
        <w:t> ;</w:t>
      </w:r>
    </w:p>
    <w:p w:rsidR="001206D4" w:rsidRPr="00BD4418" w:rsidRDefault="000F3040" w:rsidP="00D558CD">
      <w:pPr>
        <w:widowControl/>
        <w:spacing w:after="80"/>
        <w:jc w:val="both"/>
        <w:rPr>
          <w:lang w:val="fr-CH"/>
        </w:rPr>
      </w:pPr>
      <w:r>
        <w:rPr>
          <w:lang w:val="fr-CH"/>
        </w:rPr>
        <w:t xml:space="preserve">Vu </w:t>
      </w:r>
      <w:r w:rsidR="001206D4" w:rsidRPr="00BD4418">
        <w:rPr>
          <w:lang w:val="fr-CH"/>
        </w:rPr>
        <w:t>l’o</w:t>
      </w:r>
      <w:r w:rsidR="000A5728" w:rsidRPr="00BD4418">
        <w:rPr>
          <w:lang w:val="fr-CH"/>
        </w:rPr>
        <w:t>rdonnanc</w:t>
      </w:r>
      <w:r w:rsidR="007D6A85" w:rsidRPr="00BD4418">
        <w:rPr>
          <w:lang w:val="fr-CH"/>
        </w:rPr>
        <w:t xml:space="preserve">e </w:t>
      </w:r>
      <w:r w:rsidR="001206D4" w:rsidRPr="00BD4418">
        <w:rPr>
          <w:lang w:val="fr-CH"/>
        </w:rPr>
        <w:t xml:space="preserve">fédérale du 18 mai 2005 </w:t>
      </w:r>
      <w:r w:rsidR="007D6A85" w:rsidRPr="00BD4418">
        <w:rPr>
          <w:lang w:val="fr-CH"/>
        </w:rPr>
        <w:t>sur la réduction des risques liés aux produits chimiques (</w:t>
      </w:r>
      <w:proofErr w:type="spellStart"/>
      <w:r w:rsidR="007D6A85" w:rsidRPr="00BD4418">
        <w:rPr>
          <w:lang w:val="fr-CH"/>
        </w:rPr>
        <w:t>ORRChim</w:t>
      </w:r>
      <w:proofErr w:type="spellEnd"/>
      <w:r w:rsidR="007D6A85" w:rsidRPr="00BD4418">
        <w:rPr>
          <w:lang w:val="fr-CH"/>
        </w:rPr>
        <w:t>)</w:t>
      </w:r>
      <w:r w:rsidR="00E16D82">
        <w:rPr>
          <w:lang w:val="fr-CH"/>
        </w:rPr>
        <w:t> ;</w:t>
      </w:r>
    </w:p>
    <w:p w:rsidR="006220D4" w:rsidRPr="00BD4418" w:rsidRDefault="000F3040" w:rsidP="006220D4">
      <w:pPr>
        <w:widowControl/>
        <w:spacing w:after="80"/>
        <w:jc w:val="both"/>
        <w:rPr>
          <w:lang w:val="fr-CH"/>
        </w:rPr>
      </w:pPr>
      <w:r>
        <w:rPr>
          <w:lang w:val="fr-CH"/>
        </w:rPr>
        <w:t xml:space="preserve">Vu </w:t>
      </w:r>
      <w:r w:rsidR="001206D4" w:rsidRPr="00BD4418">
        <w:rPr>
          <w:lang w:val="fr-CH"/>
        </w:rPr>
        <w:t xml:space="preserve">la loi du </w:t>
      </w:r>
      <w:r w:rsidR="007411B2" w:rsidRPr="00BD4418">
        <w:rPr>
          <w:lang w:val="fr-CH"/>
        </w:rPr>
        <w:t>2 décembre 2008</w:t>
      </w:r>
      <w:r w:rsidR="001206D4" w:rsidRPr="00BD4418">
        <w:rPr>
          <w:lang w:val="fr-CH"/>
        </w:rPr>
        <w:t xml:space="preserve"> sur l’aménagement du territoire et les constructions (LATeC),</w:t>
      </w:r>
    </w:p>
    <w:p w:rsidR="00F21A01" w:rsidRPr="00BD4418" w:rsidRDefault="00F21A01">
      <w:pPr>
        <w:widowControl/>
        <w:jc w:val="both"/>
        <w:rPr>
          <w:lang w:val="fr-CH"/>
        </w:rPr>
      </w:pPr>
    </w:p>
    <w:p w:rsidR="000F3040" w:rsidRDefault="000F3040" w:rsidP="000F3040">
      <w:pPr>
        <w:widowControl/>
        <w:rPr>
          <w:i/>
          <w:lang w:val="fr-CH"/>
        </w:rPr>
      </w:pPr>
    </w:p>
    <w:p w:rsidR="00557493" w:rsidRPr="000F3040" w:rsidRDefault="00816283" w:rsidP="000F3040">
      <w:pPr>
        <w:widowControl/>
        <w:rPr>
          <w:i/>
          <w:lang w:val="fr-CH"/>
        </w:rPr>
      </w:pPr>
      <w:r w:rsidRPr="000F3040">
        <w:rPr>
          <w:i/>
          <w:lang w:val="fr-CH"/>
        </w:rPr>
        <w:t>Edicte </w:t>
      </w:r>
      <w:r w:rsidR="00557493" w:rsidRPr="000F3040">
        <w:rPr>
          <w:i/>
          <w:lang w:val="fr-CH"/>
        </w:rPr>
        <w:t>:</w:t>
      </w:r>
    </w:p>
    <w:p w:rsidR="00557493" w:rsidRPr="00BD4418" w:rsidRDefault="00557493" w:rsidP="00557493">
      <w:pPr>
        <w:widowControl/>
        <w:ind w:left="4248"/>
        <w:jc w:val="both"/>
        <w:rPr>
          <w:lang w:val="fr-CH"/>
        </w:rPr>
      </w:pPr>
    </w:p>
    <w:p w:rsidR="001206D4" w:rsidRPr="00BD4418" w:rsidRDefault="001206D4">
      <w:pPr>
        <w:widowControl/>
        <w:jc w:val="both"/>
        <w:rPr>
          <w:lang w:val="fr-CH"/>
        </w:rPr>
      </w:pPr>
    </w:p>
    <w:p w:rsidR="000A5728" w:rsidRPr="00BD4418" w:rsidRDefault="000A5728" w:rsidP="005001F0">
      <w:pPr>
        <w:pStyle w:val="Titre1"/>
        <w:tabs>
          <w:tab w:val="clear" w:pos="5104"/>
          <w:tab w:val="left" w:pos="993"/>
        </w:tabs>
        <w:jc w:val="left"/>
        <w:rPr>
          <w:sz w:val="24"/>
          <w:szCs w:val="24"/>
          <w:lang w:val="fr-CH"/>
        </w:rPr>
      </w:pPr>
      <w:bookmarkStart w:id="0" w:name="_Toc206295496"/>
      <w:r w:rsidRPr="00BD4418">
        <w:rPr>
          <w:sz w:val="24"/>
          <w:szCs w:val="24"/>
          <w:lang w:val="fr-CH"/>
        </w:rPr>
        <w:t>Art. 1</w:t>
      </w:r>
      <w:r w:rsidRPr="00BD4418">
        <w:rPr>
          <w:sz w:val="24"/>
          <w:szCs w:val="24"/>
          <w:lang w:val="fr-CH"/>
        </w:rPr>
        <w:tab/>
      </w:r>
      <w:bookmarkEnd w:id="0"/>
      <w:r w:rsidR="009D1992" w:rsidRPr="00BD4418">
        <w:rPr>
          <w:sz w:val="24"/>
          <w:szCs w:val="24"/>
          <w:lang w:val="fr-CH"/>
        </w:rPr>
        <w:t>Champ d’applicatio</w:t>
      </w:r>
      <w:r w:rsidR="00794EA9">
        <w:rPr>
          <w:sz w:val="24"/>
          <w:szCs w:val="24"/>
          <w:lang w:val="fr-CH"/>
        </w:rPr>
        <w:t>n</w:t>
      </w:r>
    </w:p>
    <w:p w:rsidR="000A5728" w:rsidRPr="00BD4418" w:rsidRDefault="000A5728">
      <w:pPr>
        <w:widowControl/>
        <w:tabs>
          <w:tab w:val="left" w:pos="709"/>
        </w:tabs>
        <w:jc w:val="both"/>
        <w:rPr>
          <w:lang w:val="fr-CH"/>
        </w:rPr>
      </w:pPr>
    </w:p>
    <w:p w:rsidR="00A2559D" w:rsidRPr="00BD4418" w:rsidRDefault="009D0D67">
      <w:pPr>
        <w:widowControl/>
        <w:tabs>
          <w:tab w:val="left" w:pos="709"/>
        </w:tabs>
        <w:jc w:val="both"/>
        <w:rPr>
          <w:lang w:val="fr-CH"/>
        </w:rPr>
      </w:pPr>
      <w:r w:rsidRPr="00BD4418">
        <w:rPr>
          <w:lang w:val="fr-CH"/>
        </w:rPr>
        <w:t xml:space="preserve">Le règlement </w:t>
      </w:r>
      <w:r w:rsidR="00D558CD" w:rsidRPr="00BD4418">
        <w:rPr>
          <w:lang w:val="fr-CH"/>
        </w:rPr>
        <w:t>est applicable aux zones de protection délimité</w:t>
      </w:r>
      <w:r w:rsidR="00A2559D" w:rsidRPr="00BD4418">
        <w:rPr>
          <w:lang w:val="fr-CH"/>
        </w:rPr>
        <w:t>e</w:t>
      </w:r>
      <w:r w:rsidR="00D558CD" w:rsidRPr="00BD4418">
        <w:rPr>
          <w:lang w:val="fr-CH"/>
        </w:rPr>
        <w:t xml:space="preserve">s dans le plan de protection </w:t>
      </w:r>
      <w:r w:rsidR="00A2559D" w:rsidRPr="00BD4418">
        <w:rPr>
          <w:lang w:val="fr-CH"/>
        </w:rPr>
        <w:t>des zones des eaux souterraines. Ce plan fait partie intégrante du présent règlement.</w:t>
      </w:r>
    </w:p>
    <w:p w:rsidR="00A2559D" w:rsidRPr="00BD4418" w:rsidRDefault="00A2559D">
      <w:pPr>
        <w:widowControl/>
        <w:tabs>
          <w:tab w:val="left" w:pos="709"/>
        </w:tabs>
        <w:jc w:val="both"/>
        <w:rPr>
          <w:lang w:val="fr-CH"/>
        </w:rPr>
      </w:pPr>
    </w:p>
    <w:p w:rsidR="00451B0A" w:rsidRPr="00BD4418" w:rsidRDefault="00451B0A">
      <w:pPr>
        <w:widowControl/>
        <w:tabs>
          <w:tab w:val="left" w:pos="709"/>
        </w:tabs>
        <w:jc w:val="both"/>
        <w:rPr>
          <w:lang w:val="fr-CH"/>
        </w:rPr>
      </w:pPr>
    </w:p>
    <w:p w:rsidR="000A5728" w:rsidRPr="00BD4418" w:rsidRDefault="000A5728" w:rsidP="005001F0">
      <w:pPr>
        <w:widowControl/>
        <w:tabs>
          <w:tab w:val="left" w:pos="851"/>
        </w:tabs>
        <w:jc w:val="both"/>
        <w:outlineLvl w:val="0"/>
        <w:rPr>
          <w:b/>
          <w:sz w:val="24"/>
          <w:szCs w:val="24"/>
          <w:lang w:val="fr-CH"/>
        </w:rPr>
      </w:pPr>
      <w:bookmarkStart w:id="1" w:name="_Toc206295497"/>
      <w:r w:rsidRPr="00BD4418">
        <w:rPr>
          <w:b/>
          <w:sz w:val="24"/>
          <w:szCs w:val="24"/>
          <w:lang w:val="fr-CH"/>
        </w:rPr>
        <w:t>Art. 2</w:t>
      </w:r>
      <w:r w:rsidRPr="00BD4418">
        <w:rPr>
          <w:b/>
          <w:sz w:val="24"/>
          <w:szCs w:val="24"/>
          <w:lang w:val="fr-CH"/>
        </w:rPr>
        <w:tab/>
      </w:r>
      <w:bookmarkEnd w:id="1"/>
      <w:r w:rsidR="009D1992" w:rsidRPr="00BD4418">
        <w:rPr>
          <w:b/>
          <w:sz w:val="24"/>
          <w:szCs w:val="24"/>
          <w:lang w:val="fr-CH"/>
        </w:rPr>
        <w:t>Zones de protection</w:t>
      </w:r>
    </w:p>
    <w:p w:rsidR="001E5767" w:rsidRPr="00BD4418" w:rsidRDefault="001E5767">
      <w:pPr>
        <w:widowControl/>
        <w:tabs>
          <w:tab w:val="left" w:pos="851"/>
        </w:tabs>
        <w:jc w:val="both"/>
        <w:rPr>
          <w:szCs w:val="22"/>
          <w:lang w:val="fr-CH"/>
        </w:rPr>
      </w:pPr>
    </w:p>
    <w:p w:rsidR="001E5767" w:rsidRPr="00BD4418" w:rsidRDefault="009D1992" w:rsidP="000E53F5">
      <w:pPr>
        <w:widowControl/>
        <w:tabs>
          <w:tab w:val="left" w:pos="709"/>
        </w:tabs>
        <w:spacing w:after="120"/>
        <w:jc w:val="both"/>
        <w:rPr>
          <w:lang w:val="fr-CH"/>
        </w:rPr>
      </w:pPr>
      <w:r w:rsidRPr="00BD4418">
        <w:rPr>
          <w:sz w:val="24"/>
          <w:szCs w:val="24"/>
          <w:vertAlign w:val="superscript"/>
          <w:lang w:val="fr-CH"/>
        </w:rPr>
        <w:t>1</w:t>
      </w:r>
      <w:r w:rsidRPr="00BD4418">
        <w:rPr>
          <w:sz w:val="24"/>
          <w:lang w:val="fr-CH"/>
        </w:rPr>
        <w:t xml:space="preserve"> </w:t>
      </w:r>
      <w:r w:rsidR="001E5767" w:rsidRPr="00BD4418">
        <w:rPr>
          <w:lang w:val="fr-CH"/>
        </w:rPr>
        <w:t>L</w:t>
      </w:r>
      <w:r w:rsidR="000E53F5" w:rsidRPr="00BD4418">
        <w:rPr>
          <w:lang w:val="fr-CH"/>
        </w:rPr>
        <w:t>es</w:t>
      </w:r>
      <w:r w:rsidR="001E5767" w:rsidRPr="00BD4418">
        <w:rPr>
          <w:lang w:val="fr-CH"/>
        </w:rPr>
        <w:t xml:space="preserve"> zone</w:t>
      </w:r>
      <w:r w:rsidR="005A2DCD" w:rsidRPr="00BD4418">
        <w:rPr>
          <w:lang w:val="fr-CH"/>
        </w:rPr>
        <w:t>s</w:t>
      </w:r>
      <w:r w:rsidR="001E5767" w:rsidRPr="00BD4418">
        <w:rPr>
          <w:lang w:val="fr-CH"/>
        </w:rPr>
        <w:t xml:space="preserve"> de protection des eaux souterraines </w:t>
      </w:r>
      <w:r w:rsidR="00A2559D" w:rsidRPr="00BD4418">
        <w:rPr>
          <w:lang w:val="fr-CH"/>
        </w:rPr>
        <w:t xml:space="preserve">(ci-après : zones S) </w:t>
      </w:r>
      <w:r w:rsidR="000E53F5" w:rsidRPr="00BD4418">
        <w:rPr>
          <w:lang w:val="fr-CH"/>
        </w:rPr>
        <w:t xml:space="preserve">se composent de la </w:t>
      </w:r>
      <w:r w:rsidR="001E5767" w:rsidRPr="00BD4418">
        <w:rPr>
          <w:lang w:val="fr-CH"/>
        </w:rPr>
        <w:t>zone de captage</w:t>
      </w:r>
      <w:r w:rsidR="000E53F5" w:rsidRPr="00BD4418">
        <w:rPr>
          <w:lang w:val="fr-CH"/>
        </w:rPr>
        <w:t xml:space="preserve"> (S1), la </w:t>
      </w:r>
      <w:r w:rsidR="001E5767" w:rsidRPr="00BD4418">
        <w:rPr>
          <w:lang w:val="fr-CH"/>
        </w:rPr>
        <w:t>zone de protection rapprochée</w:t>
      </w:r>
      <w:r w:rsidR="000E53F5" w:rsidRPr="00BD4418">
        <w:rPr>
          <w:lang w:val="fr-CH"/>
        </w:rPr>
        <w:t xml:space="preserve"> (S2</w:t>
      </w:r>
      <w:r w:rsidR="00E82973" w:rsidRPr="00BD4418">
        <w:rPr>
          <w:lang w:val="fr-CH"/>
        </w:rPr>
        <w:t xml:space="preserve">) et </w:t>
      </w:r>
      <w:r w:rsidR="000E53F5" w:rsidRPr="00BD4418">
        <w:rPr>
          <w:lang w:val="fr-CH"/>
        </w:rPr>
        <w:t>la z</w:t>
      </w:r>
      <w:r w:rsidR="00645BDF" w:rsidRPr="00BD4418">
        <w:rPr>
          <w:lang w:val="fr-CH"/>
        </w:rPr>
        <w:t>one de protection éloignée</w:t>
      </w:r>
      <w:r w:rsidR="000E53F5" w:rsidRPr="00BD4418">
        <w:rPr>
          <w:lang w:val="fr-CH"/>
        </w:rPr>
        <w:t xml:space="preserve"> (S3).</w:t>
      </w:r>
    </w:p>
    <w:p w:rsidR="00451B0A" w:rsidRPr="00BD4418" w:rsidRDefault="009D1992">
      <w:pPr>
        <w:widowControl/>
        <w:tabs>
          <w:tab w:val="left" w:pos="851"/>
        </w:tabs>
        <w:jc w:val="both"/>
        <w:rPr>
          <w:szCs w:val="22"/>
          <w:lang w:val="fr-CH"/>
        </w:rPr>
      </w:pPr>
      <w:r w:rsidRPr="00BD4418">
        <w:rPr>
          <w:sz w:val="24"/>
          <w:szCs w:val="24"/>
          <w:vertAlign w:val="superscript"/>
          <w:lang w:val="fr-CH"/>
        </w:rPr>
        <w:t>2</w:t>
      </w:r>
      <w:r w:rsidRPr="00BD4418">
        <w:rPr>
          <w:sz w:val="24"/>
          <w:lang w:val="fr-CH"/>
        </w:rPr>
        <w:t xml:space="preserve"> </w:t>
      </w:r>
      <w:r w:rsidR="000E53F5" w:rsidRPr="00BD4418">
        <w:rPr>
          <w:lang w:val="fr-CH"/>
        </w:rPr>
        <w:t>Les zones de protection</w:t>
      </w:r>
      <w:r w:rsidR="00816283" w:rsidRPr="00BD4418">
        <w:rPr>
          <w:lang w:val="fr-CH"/>
        </w:rPr>
        <w:t xml:space="preserve"> </w:t>
      </w:r>
      <w:r w:rsidR="00E82973" w:rsidRPr="00BD4418">
        <w:rPr>
          <w:lang w:val="fr-CH"/>
        </w:rPr>
        <w:t xml:space="preserve">des eaux souterraines visent à protéger les captages et les eaux souterraines </w:t>
      </w:r>
      <w:r w:rsidR="007411B2" w:rsidRPr="00BD4418">
        <w:rPr>
          <w:lang w:val="fr-CH"/>
        </w:rPr>
        <w:t>en vue de</w:t>
      </w:r>
      <w:r w:rsidR="00E82973" w:rsidRPr="00BD4418">
        <w:rPr>
          <w:lang w:val="fr-CH"/>
        </w:rPr>
        <w:t xml:space="preserve"> leur utilisation comme eau potable.</w:t>
      </w:r>
      <w:r w:rsidR="000E53F5" w:rsidRPr="00BD4418">
        <w:rPr>
          <w:lang w:val="fr-CH"/>
        </w:rPr>
        <w:t xml:space="preserve"> </w:t>
      </w:r>
    </w:p>
    <w:p w:rsidR="000A5728" w:rsidRPr="00BD4418" w:rsidRDefault="000A5728">
      <w:pPr>
        <w:widowControl/>
        <w:tabs>
          <w:tab w:val="left" w:pos="851"/>
        </w:tabs>
        <w:jc w:val="both"/>
        <w:rPr>
          <w:lang w:val="fr-CH"/>
        </w:rPr>
      </w:pPr>
    </w:p>
    <w:p w:rsidR="00DB349F" w:rsidRPr="00BD4418" w:rsidRDefault="00DB349F" w:rsidP="005001F0">
      <w:pPr>
        <w:widowControl/>
        <w:tabs>
          <w:tab w:val="left" w:pos="851"/>
        </w:tabs>
        <w:jc w:val="both"/>
        <w:outlineLvl w:val="0"/>
        <w:rPr>
          <w:b/>
          <w:sz w:val="24"/>
          <w:szCs w:val="24"/>
          <w:lang w:val="fr-CH"/>
        </w:rPr>
      </w:pPr>
      <w:bookmarkStart w:id="2" w:name="_Toc206295498"/>
      <w:r w:rsidRPr="00BD4418">
        <w:rPr>
          <w:b/>
          <w:sz w:val="24"/>
          <w:szCs w:val="24"/>
          <w:lang w:val="fr-CH"/>
        </w:rPr>
        <w:t>Art. 3</w:t>
      </w:r>
      <w:r w:rsidRPr="00BD4418">
        <w:rPr>
          <w:b/>
          <w:sz w:val="24"/>
          <w:szCs w:val="24"/>
          <w:lang w:val="fr-CH"/>
        </w:rPr>
        <w:tab/>
      </w:r>
      <w:r w:rsidR="009D1992" w:rsidRPr="00BD4418">
        <w:rPr>
          <w:b/>
          <w:sz w:val="24"/>
          <w:szCs w:val="24"/>
          <w:lang w:val="fr-CH"/>
        </w:rPr>
        <w:t>Instructions pratiques</w:t>
      </w:r>
      <w:r w:rsidRPr="00BD4418">
        <w:rPr>
          <w:b/>
          <w:sz w:val="24"/>
          <w:szCs w:val="24"/>
          <w:lang w:val="fr-CH"/>
        </w:rPr>
        <w:t xml:space="preserve"> / </w:t>
      </w:r>
      <w:bookmarkEnd w:id="2"/>
      <w:r w:rsidR="009D1992" w:rsidRPr="00BD4418">
        <w:rPr>
          <w:b/>
          <w:sz w:val="24"/>
          <w:szCs w:val="24"/>
          <w:lang w:val="fr-CH"/>
        </w:rPr>
        <w:t>Base de travail</w:t>
      </w:r>
    </w:p>
    <w:p w:rsidR="00DB349F" w:rsidRPr="00BD4418" w:rsidRDefault="00DB349F">
      <w:pPr>
        <w:widowControl/>
        <w:tabs>
          <w:tab w:val="left" w:pos="851"/>
        </w:tabs>
        <w:jc w:val="both"/>
        <w:rPr>
          <w:lang w:val="fr-CH"/>
        </w:rPr>
      </w:pPr>
    </w:p>
    <w:p w:rsidR="00DB349F" w:rsidRPr="00BD4418" w:rsidRDefault="00D766F4">
      <w:pPr>
        <w:widowControl/>
        <w:tabs>
          <w:tab w:val="left" w:pos="851"/>
        </w:tabs>
        <w:jc w:val="both"/>
        <w:rPr>
          <w:lang w:val="fr-CH"/>
        </w:rPr>
      </w:pPr>
      <w:r w:rsidRPr="00BD4418">
        <w:rPr>
          <w:lang w:val="fr-CH"/>
        </w:rPr>
        <w:t>Les « Instructions pratiques pour la p</w:t>
      </w:r>
      <w:r w:rsidR="00F87053" w:rsidRPr="00BD4418">
        <w:rPr>
          <w:lang w:val="fr-CH"/>
        </w:rPr>
        <w:t xml:space="preserve">rotection des eaux souterraines » de </w:t>
      </w:r>
      <w:r w:rsidR="0060500F" w:rsidRPr="00BD4418">
        <w:rPr>
          <w:lang w:val="fr-CH"/>
        </w:rPr>
        <w:t xml:space="preserve">l’Office </w:t>
      </w:r>
      <w:r w:rsidR="00F87053" w:rsidRPr="00BD4418">
        <w:rPr>
          <w:lang w:val="fr-CH"/>
        </w:rPr>
        <w:t>fédéral de l’environnement</w:t>
      </w:r>
      <w:r w:rsidR="00DA6F48" w:rsidRPr="00BD4418">
        <w:rPr>
          <w:lang w:val="fr-CH"/>
        </w:rPr>
        <w:t xml:space="preserve"> </w:t>
      </w:r>
      <w:r w:rsidR="00FA2DE0" w:rsidRPr="00BD4418">
        <w:rPr>
          <w:lang w:val="fr-CH"/>
        </w:rPr>
        <w:t xml:space="preserve">sont </w:t>
      </w:r>
      <w:r w:rsidR="00DA6F48" w:rsidRPr="00BD4418">
        <w:rPr>
          <w:lang w:val="fr-CH"/>
        </w:rPr>
        <w:t>utilisée</w:t>
      </w:r>
      <w:r w:rsidR="00FA2DE0" w:rsidRPr="00BD4418">
        <w:rPr>
          <w:lang w:val="fr-CH"/>
        </w:rPr>
        <w:t>s</w:t>
      </w:r>
      <w:r w:rsidR="00DA6F48" w:rsidRPr="00BD4418">
        <w:rPr>
          <w:lang w:val="fr-CH"/>
        </w:rPr>
        <w:t xml:space="preserve"> comme </w:t>
      </w:r>
      <w:r w:rsidRPr="00BD4418">
        <w:rPr>
          <w:lang w:val="fr-CH"/>
        </w:rPr>
        <w:t>directive</w:t>
      </w:r>
      <w:r w:rsidR="00FA2DE0" w:rsidRPr="00BD4418">
        <w:rPr>
          <w:lang w:val="fr-CH"/>
        </w:rPr>
        <w:t>s</w:t>
      </w:r>
      <w:r w:rsidR="00DA6F48" w:rsidRPr="00BD4418">
        <w:rPr>
          <w:lang w:val="fr-CH"/>
        </w:rPr>
        <w:t xml:space="preserve"> lors de l’application de ce règlement.</w:t>
      </w:r>
    </w:p>
    <w:p w:rsidR="00DB349F" w:rsidRPr="00BD4418" w:rsidRDefault="00DB349F">
      <w:pPr>
        <w:widowControl/>
        <w:tabs>
          <w:tab w:val="left" w:pos="851"/>
        </w:tabs>
        <w:jc w:val="both"/>
        <w:rPr>
          <w:lang w:val="fr-CH"/>
        </w:rPr>
      </w:pPr>
    </w:p>
    <w:p w:rsidR="005A2C33" w:rsidRPr="00BD4418" w:rsidRDefault="005A2C33">
      <w:pPr>
        <w:widowControl/>
        <w:tabs>
          <w:tab w:val="left" w:pos="851"/>
        </w:tabs>
        <w:jc w:val="both"/>
        <w:rPr>
          <w:lang w:val="fr-CH"/>
        </w:rPr>
      </w:pPr>
    </w:p>
    <w:p w:rsidR="0049744C" w:rsidRPr="00BD4418" w:rsidRDefault="0049744C" w:rsidP="005001F0">
      <w:pPr>
        <w:widowControl/>
        <w:tabs>
          <w:tab w:val="left" w:pos="851"/>
        </w:tabs>
        <w:jc w:val="both"/>
        <w:outlineLvl w:val="0"/>
        <w:rPr>
          <w:b/>
          <w:sz w:val="24"/>
          <w:szCs w:val="24"/>
          <w:lang w:val="fr-CH"/>
        </w:rPr>
      </w:pPr>
      <w:bookmarkStart w:id="3" w:name="_Toc206295499"/>
      <w:r w:rsidRPr="00BD4418">
        <w:rPr>
          <w:b/>
          <w:sz w:val="24"/>
          <w:szCs w:val="24"/>
          <w:lang w:val="fr-CH"/>
        </w:rPr>
        <w:t>Art. 4</w:t>
      </w:r>
      <w:r w:rsidRPr="00BD4418">
        <w:rPr>
          <w:b/>
          <w:sz w:val="24"/>
          <w:szCs w:val="24"/>
          <w:lang w:val="fr-CH"/>
        </w:rPr>
        <w:tab/>
      </w:r>
      <w:bookmarkEnd w:id="3"/>
      <w:r w:rsidR="0060500F" w:rsidRPr="00BD4418">
        <w:rPr>
          <w:b/>
          <w:sz w:val="24"/>
          <w:szCs w:val="24"/>
          <w:lang w:val="fr-CH"/>
        </w:rPr>
        <w:t>Mesures de protection et prescriptions d’utilisation</w:t>
      </w:r>
    </w:p>
    <w:p w:rsidR="0049744C" w:rsidRPr="00BD4418" w:rsidRDefault="0049744C">
      <w:pPr>
        <w:widowControl/>
        <w:tabs>
          <w:tab w:val="left" w:pos="851"/>
        </w:tabs>
        <w:jc w:val="both"/>
        <w:rPr>
          <w:szCs w:val="22"/>
          <w:lang w:val="fr-CH"/>
        </w:rPr>
      </w:pPr>
    </w:p>
    <w:p w:rsidR="00706A4D" w:rsidRPr="00BD4418" w:rsidRDefault="0060500F" w:rsidP="00241D9B">
      <w:pPr>
        <w:widowControl/>
        <w:rPr>
          <w:sz w:val="20"/>
          <w:lang w:val="fr-CH"/>
        </w:rPr>
      </w:pPr>
      <w:r w:rsidRPr="00BD4418">
        <w:rPr>
          <w:szCs w:val="22"/>
          <w:lang w:val="fr-CH"/>
        </w:rPr>
        <w:t xml:space="preserve">Les mesures de protection et les prescriptions d’utilisation, présentées dans les annexes 1 et 2, sont applicables aux zones S. </w:t>
      </w:r>
      <w:r w:rsidR="007411B2" w:rsidRPr="00BD4418">
        <w:rPr>
          <w:szCs w:val="22"/>
          <w:lang w:val="fr-CH"/>
        </w:rPr>
        <w:t xml:space="preserve">L’annexe 2 est </w:t>
      </w:r>
      <w:r w:rsidR="00706A4D" w:rsidRPr="00BD4418">
        <w:rPr>
          <w:szCs w:val="22"/>
          <w:lang w:val="fr-CH"/>
        </w:rPr>
        <w:t>actualisée</w:t>
      </w:r>
      <w:r w:rsidR="007411B2" w:rsidRPr="00BD4418">
        <w:rPr>
          <w:szCs w:val="22"/>
          <w:lang w:val="fr-CH"/>
        </w:rPr>
        <w:t xml:space="preserve"> chaque année</w:t>
      </w:r>
      <w:r w:rsidR="00706A4D" w:rsidRPr="00BD4418">
        <w:rPr>
          <w:szCs w:val="22"/>
          <w:lang w:val="fr-CH"/>
        </w:rPr>
        <w:t>.</w:t>
      </w:r>
      <w:r w:rsidR="007411B2" w:rsidRPr="00BD4418">
        <w:rPr>
          <w:szCs w:val="22"/>
          <w:lang w:val="fr-CH"/>
        </w:rPr>
        <w:t> </w:t>
      </w:r>
    </w:p>
    <w:p w:rsidR="00B8440B" w:rsidRPr="00BD4418" w:rsidRDefault="00B8440B">
      <w:pPr>
        <w:widowControl/>
        <w:tabs>
          <w:tab w:val="left" w:pos="851"/>
        </w:tabs>
        <w:jc w:val="both"/>
        <w:rPr>
          <w:szCs w:val="22"/>
          <w:lang w:val="fr-CH"/>
        </w:rPr>
      </w:pPr>
    </w:p>
    <w:p w:rsidR="000340C2" w:rsidRPr="00BD4418" w:rsidRDefault="000340C2">
      <w:pPr>
        <w:widowControl/>
        <w:tabs>
          <w:tab w:val="left" w:pos="851"/>
        </w:tabs>
        <w:jc w:val="both"/>
        <w:rPr>
          <w:szCs w:val="22"/>
          <w:lang w:val="fr-CH"/>
        </w:rPr>
      </w:pPr>
    </w:p>
    <w:p w:rsidR="00B8440B" w:rsidRPr="00BD4418" w:rsidRDefault="00B8440B" w:rsidP="005001F0">
      <w:pPr>
        <w:widowControl/>
        <w:tabs>
          <w:tab w:val="left" w:pos="851"/>
        </w:tabs>
        <w:jc w:val="both"/>
        <w:outlineLvl w:val="0"/>
        <w:rPr>
          <w:b/>
          <w:sz w:val="24"/>
          <w:szCs w:val="24"/>
          <w:lang w:val="fr-CH"/>
        </w:rPr>
      </w:pPr>
      <w:bookmarkStart w:id="4" w:name="_Toc206295500"/>
      <w:r w:rsidRPr="00BD4418">
        <w:rPr>
          <w:b/>
          <w:sz w:val="24"/>
          <w:szCs w:val="24"/>
          <w:lang w:val="fr-CH"/>
        </w:rPr>
        <w:t>Art. 5</w:t>
      </w:r>
      <w:r w:rsidRPr="00BD4418">
        <w:rPr>
          <w:b/>
          <w:sz w:val="24"/>
          <w:szCs w:val="24"/>
          <w:lang w:val="fr-CH"/>
        </w:rPr>
        <w:tab/>
      </w:r>
      <w:bookmarkEnd w:id="4"/>
      <w:r w:rsidR="00AC5F2B" w:rsidRPr="00BD4418">
        <w:rPr>
          <w:b/>
          <w:sz w:val="24"/>
          <w:szCs w:val="24"/>
          <w:lang w:val="fr-CH"/>
        </w:rPr>
        <w:t>Constructions</w:t>
      </w:r>
      <w:r w:rsidR="005A2DCD" w:rsidRPr="00BD4418">
        <w:rPr>
          <w:b/>
          <w:sz w:val="24"/>
          <w:szCs w:val="24"/>
          <w:lang w:val="fr-CH"/>
        </w:rPr>
        <w:t xml:space="preserve"> et</w:t>
      </w:r>
      <w:r w:rsidR="00AC5F2B" w:rsidRPr="00BD4418">
        <w:rPr>
          <w:b/>
          <w:sz w:val="24"/>
          <w:szCs w:val="24"/>
          <w:lang w:val="fr-CH"/>
        </w:rPr>
        <w:t xml:space="preserve"> installations existantes</w:t>
      </w:r>
    </w:p>
    <w:p w:rsidR="00B8440B" w:rsidRPr="00BD4418" w:rsidRDefault="00B8440B">
      <w:pPr>
        <w:widowControl/>
        <w:tabs>
          <w:tab w:val="left" w:pos="851"/>
        </w:tabs>
        <w:jc w:val="both"/>
        <w:rPr>
          <w:szCs w:val="22"/>
          <w:lang w:val="fr-CH"/>
        </w:rPr>
      </w:pPr>
    </w:p>
    <w:p w:rsidR="00AC5F2B" w:rsidRPr="00BD4418" w:rsidRDefault="009D1992">
      <w:pPr>
        <w:widowControl/>
        <w:tabs>
          <w:tab w:val="left" w:pos="851"/>
        </w:tabs>
        <w:jc w:val="both"/>
        <w:rPr>
          <w:szCs w:val="22"/>
          <w:lang w:val="fr-CH"/>
        </w:rPr>
      </w:pPr>
      <w:r w:rsidRPr="00BD4418">
        <w:rPr>
          <w:sz w:val="24"/>
          <w:szCs w:val="24"/>
          <w:vertAlign w:val="superscript"/>
          <w:lang w:val="fr-CH"/>
        </w:rPr>
        <w:t>1</w:t>
      </w:r>
      <w:r w:rsidRPr="00BD4418">
        <w:rPr>
          <w:sz w:val="24"/>
          <w:lang w:val="fr-CH"/>
        </w:rPr>
        <w:t xml:space="preserve"> </w:t>
      </w:r>
      <w:r w:rsidR="00AC5F2B" w:rsidRPr="00BD4418">
        <w:rPr>
          <w:szCs w:val="22"/>
          <w:lang w:val="fr-CH"/>
        </w:rPr>
        <w:t>Les constructions et installations</w:t>
      </w:r>
      <w:r w:rsidR="00FC0BFA" w:rsidRPr="00BD4418">
        <w:rPr>
          <w:szCs w:val="22"/>
          <w:lang w:val="fr-CH"/>
        </w:rPr>
        <w:t>, et leur utilisation</w:t>
      </w:r>
      <w:r w:rsidR="00AC5F2B" w:rsidRPr="00BD4418">
        <w:rPr>
          <w:szCs w:val="22"/>
          <w:lang w:val="fr-CH"/>
        </w:rPr>
        <w:t xml:space="preserve"> non conformes au présent règlement sont mentionnées dans l’annexe </w:t>
      </w:r>
      <w:r w:rsidR="006767E4" w:rsidRPr="00BD4418">
        <w:rPr>
          <w:szCs w:val="22"/>
          <w:lang w:val="fr-CH"/>
        </w:rPr>
        <w:t>3</w:t>
      </w:r>
      <w:r w:rsidR="00AC5F2B" w:rsidRPr="00BD4418">
        <w:rPr>
          <w:szCs w:val="22"/>
          <w:lang w:val="fr-CH"/>
        </w:rPr>
        <w:t xml:space="preserve">. </w:t>
      </w:r>
      <w:r w:rsidR="005F0BF2" w:rsidRPr="00BD4418">
        <w:rPr>
          <w:szCs w:val="22"/>
          <w:lang w:val="fr-CH"/>
        </w:rPr>
        <w:t>Cette annexe précise la mesure de mise en conformité applicable à chacune de ces constructions ou installations, ainsi que le délai d’</w:t>
      </w:r>
      <w:r w:rsidR="00D93680" w:rsidRPr="00BD4418">
        <w:rPr>
          <w:szCs w:val="22"/>
          <w:lang w:val="fr-CH"/>
        </w:rPr>
        <w:t>exécution.</w:t>
      </w:r>
    </w:p>
    <w:p w:rsidR="00AC5F2B" w:rsidRPr="00BD4418" w:rsidRDefault="00AC5F2B">
      <w:pPr>
        <w:widowControl/>
        <w:tabs>
          <w:tab w:val="left" w:pos="851"/>
        </w:tabs>
        <w:jc w:val="both"/>
        <w:rPr>
          <w:szCs w:val="22"/>
          <w:lang w:val="fr-CH"/>
        </w:rPr>
      </w:pPr>
    </w:p>
    <w:p w:rsidR="00AC5F2B" w:rsidRPr="00BD4418" w:rsidRDefault="009D1992">
      <w:pPr>
        <w:widowControl/>
        <w:tabs>
          <w:tab w:val="left" w:pos="851"/>
        </w:tabs>
        <w:jc w:val="both"/>
        <w:rPr>
          <w:szCs w:val="22"/>
          <w:lang w:val="fr-CH"/>
        </w:rPr>
      </w:pPr>
      <w:r w:rsidRPr="00BD4418">
        <w:rPr>
          <w:sz w:val="24"/>
          <w:szCs w:val="24"/>
          <w:vertAlign w:val="superscript"/>
          <w:lang w:val="fr-CH"/>
        </w:rPr>
        <w:t>2</w:t>
      </w:r>
      <w:r w:rsidRPr="00BD4418">
        <w:rPr>
          <w:sz w:val="24"/>
          <w:lang w:val="fr-CH"/>
        </w:rPr>
        <w:t xml:space="preserve"> </w:t>
      </w:r>
      <w:r w:rsidR="00AC5F2B" w:rsidRPr="00BD4418">
        <w:rPr>
          <w:szCs w:val="22"/>
          <w:lang w:val="fr-CH"/>
        </w:rPr>
        <w:t>Si la mise en conformité n’est pas respectée dans le délai fixé, la Direction de l’aménagement, de l’environnement et des constructions (DAEC) prendra une décision d’exécution.</w:t>
      </w:r>
    </w:p>
    <w:p w:rsidR="001E5767" w:rsidRPr="00BD4418" w:rsidRDefault="00656066" w:rsidP="005001F0">
      <w:pPr>
        <w:widowControl/>
        <w:tabs>
          <w:tab w:val="left" w:pos="851"/>
        </w:tabs>
        <w:jc w:val="both"/>
        <w:outlineLvl w:val="0"/>
        <w:rPr>
          <w:b/>
          <w:sz w:val="24"/>
          <w:szCs w:val="24"/>
          <w:lang w:val="fr-CH"/>
        </w:rPr>
      </w:pPr>
      <w:r w:rsidRPr="00BD4418">
        <w:rPr>
          <w:szCs w:val="22"/>
          <w:lang w:val="fr-CH"/>
        </w:rPr>
        <w:br w:type="page"/>
      </w:r>
      <w:bookmarkStart w:id="5" w:name="_Toc206295501"/>
      <w:r w:rsidR="00C617EC" w:rsidRPr="00BD4418">
        <w:rPr>
          <w:b/>
          <w:sz w:val="24"/>
          <w:szCs w:val="24"/>
          <w:lang w:val="fr-CH"/>
        </w:rPr>
        <w:lastRenderedPageBreak/>
        <w:t xml:space="preserve">Art. </w:t>
      </w:r>
      <w:r w:rsidR="00DB349F" w:rsidRPr="00BD4418">
        <w:rPr>
          <w:b/>
          <w:sz w:val="24"/>
          <w:szCs w:val="24"/>
          <w:lang w:val="fr-CH"/>
        </w:rPr>
        <w:t>6</w:t>
      </w:r>
      <w:r w:rsidR="00C617EC" w:rsidRPr="00BD4418">
        <w:rPr>
          <w:b/>
          <w:sz w:val="24"/>
          <w:szCs w:val="24"/>
          <w:lang w:val="fr-CH"/>
        </w:rPr>
        <w:tab/>
      </w:r>
      <w:bookmarkEnd w:id="5"/>
      <w:r w:rsidR="003C1556" w:rsidRPr="00BD4418">
        <w:rPr>
          <w:b/>
          <w:sz w:val="24"/>
          <w:szCs w:val="24"/>
          <w:lang w:val="fr-CH"/>
        </w:rPr>
        <w:t xml:space="preserve">Compétences </w:t>
      </w:r>
      <w:r w:rsidR="0038728E" w:rsidRPr="00BD4418">
        <w:rPr>
          <w:b/>
          <w:sz w:val="24"/>
          <w:szCs w:val="24"/>
          <w:lang w:val="fr-CH"/>
        </w:rPr>
        <w:t>et devoirs</w:t>
      </w:r>
    </w:p>
    <w:p w:rsidR="008B595D" w:rsidRPr="00BD4418" w:rsidRDefault="008B595D">
      <w:pPr>
        <w:widowControl/>
        <w:tabs>
          <w:tab w:val="left" w:pos="851"/>
        </w:tabs>
        <w:jc w:val="both"/>
        <w:rPr>
          <w:lang w:val="fr-CH"/>
        </w:rPr>
      </w:pPr>
    </w:p>
    <w:p w:rsidR="000A5728" w:rsidRPr="00BD4418" w:rsidRDefault="00073E32">
      <w:pPr>
        <w:widowControl/>
        <w:tabs>
          <w:tab w:val="left" w:pos="851"/>
        </w:tabs>
        <w:jc w:val="both"/>
        <w:rPr>
          <w:szCs w:val="22"/>
          <w:lang w:val="fr-CH"/>
        </w:rPr>
      </w:pPr>
      <w:r w:rsidRPr="00BD4418">
        <w:rPr>
          <w:sz w:val="24"/>
          <w:szCs w:val="24"/>
          <w:vertAlign w:val="superscript"/>
          <w:lang w:val="fr-CH"/>
        </w:rPr>
        <w:t>1</w:t>
      </w:r>
      <w:r w:rsidRPr="00BD4418">
        <w:rPr>
          <w:sz w:val="24"/>
          <w:lang w:val="fr-CH"/>
        </w:rPr>
        <w:t xml:space="preserve"> </w:t>
      </w:r>
      <w:r w:rsidR="0038728E" w:rsidRPr="00BD4418">
        <w:rPr>
          <w:szCs w:val="22"/>
          <w:lang w:val="fr-CH"/>
        </w:rPr>
        <w:t>Les</w:t>
      </w:r>
      <w:r w:rsidR="000A5728" w:rsidRPr="00BD4418">
        <w:rPr>
          <w:szCs w:val="22"/>
          <w:lang w:val="fr-CH"/>
        </w:rPr>
        <w:t xml:space="preserve"> </w:t>
      </w:r>
      <w:r w:rsidR="005A2DCD" w:rsidRPr="00BD4418">
        <w:rPr>
          <w:szCs w:val="22"/>
          <w:lang w:val="fr-CH"/>
        </w:rPr>
        <w:t xml:space="preserve">détenteurs </w:t>
      </w:r>
      <w:r w:rsidR="000A5728" w:rsidRPr="00BD4418">
        <w:rPr>
          <w:szCs w:val="22"/>
          <w:lang w:val="fr-CH"/>
        </w:rPr>
        <w:t>de captages de sources ou d'eau souterraine sont tenus de communiquer les prescriptions d'utilisation aux propriétaires de</w:t>
      </w:r>
      <w:r w:rsidR="003C1556" w:rsidRPr="00BD4418">
        <w:rPr>
          <w:szCs w:val="22"/>
          <w:lang w:val="fr-CH"/>
        </w:rPr>
        <w:t>s</w:t>
      </w:r>
      <w:r w:rsidR="000A5728" w:rsidRPr="00BD4418">
        <w:rPr>
          <w:szCs w:val="22"/>
          <w:lang w:val="fr-CH"/>
        </w:rPr>
        <w:t xml:space="preserve"> biens-fonds situés en zone de protection et de leur notifier les éventuelles dispositions complémentaires (ex. nouvelles interdictions portant sur des produits phytosanitaires</w:t>
      </w:r>
      <w:r w:rsidR="005A2DCD" w:rsidRPr="00BD4418">
        <w:rPr>
          <w:szCs w:val="22"/>
          <w:lang w:val="fr-CH"/>
        </w:rPr>
        <w:t>)</w:t>
      </w:r>
      <w:r w:rsidR="000C5D64" w:rsidRPr="00BD4418">
        <w:rPr>
          <w:szCs w:val="22"/>
          <w:lang w:val="fr-CH"/>
        </w:rPr>
        <w:t>.</w:t>
      </w:r>
    </w:p>
    <w:p w:rsidR="00693219" w:rsidRPr="00BD4418" w:rsidRDefault="00693219" w:rsidP="00693219">
      <w:pPr>
        <w:pStyle w:val="Retraitcorpsdetexte"/>
        <w:widowControl/>
        <w:spacing w:after="80"/>
        <w:rPr>
          <w:lang w:val="fr-CH"/>
        </w:rPr>
      </w:pPr>
    </w:p>
    <w:p w:rsidR="000A5728" w:rsidRPr="00BD4418" w:rsidRDefault="00073E32" w:rsidP="00693219">
      <w:pPr>
        <w:pStyle w:val="Retraitcorpsdetexte"/>
        <w:widowControl/>
        <w:spacing w:after="80"/>
        <w:rPr>
          <w:lang w:val="fr-CH"/>
        </w:rPr>
      </w:pPr>
      <w:r w:rsidRPr="00BD4418">
        <w:rPr>
          <w:sz w:val="24"/>
          <w:szCs w:val="24"/>
          <w:vertAlign w:val="superscript"/>
          <w:lang w:val="fr-CH"/>
        </w:rPr>
        <w:t>2</w:t>
      </w:r>
      <w:r w:rsidRPr="00BD4418">
        <w:rPr>
          <w:sz w:val="24"/>
          <w:lang w:val="fr-CH"/>
        </w:rPr>
        <w:t xml:space="preserve"> </w:t>
      </w:r>
      <w:r w:rsidR="00FC0BFA" w:rsidRPr="00BD4418">
        <w:rPr>
          <w:lang w:val="fr-CH"/>
        </w:rPr>
        <w:t>P</w:t>
      </w:r>
      <w:r w:rsidR="00693219" w:rsidRPr="00BD4418">
        <w:rPr>
          <w:lang w:val="fr-CH"/>
        </w:rPr>
        <w:t>ar ailleurs</w:t>
      </w:r>
      <w:r w:rsidR="00FC0BFA" w:rsidRPr="00BD4418">
        <w:rPr>
          <w:lang w:val="fr-CH"/>
        </w:rPr>
        <w:t>, ils</w:t>
      </w:r>
      <w:r w:rsidR="00693219" w:rsidRPr="00BD4418">
        <w:rPr>
          <w:lang w:val="fr-CH"/>
        </w:rPr>
        <w:t>:</w:t>
      </w:r>
      <w:r w:rsidR="00693219" w:rsidRPr="00BD4418">
        <w:rPr>
          <w:lang w:val="fr-CH"/>
        </w:rPr>
        <w:tab/>
      </w:r>
    </w:p>
    <w:p w:rsidR="000A5728" w:rsidRPr="00BD4418" w:rsidRDefault="00073E32" w:rsidP="00721EF5">
      <w:pPr>
        <w:widowControl/>
        <w:spacing w:after="120"/>
        <w:ind w:left="1134" w:hanging="567"/>
        <w:jc w:val="both"/>
        <w:rPr>
          <w:lang w:val="fr-CH"/>
        </w:rPr>
      </w:pPr>
      <w:r w:rsidRPr="00BD4418">
        <w:rPr>
          <w:lang w:val="fr-CH"/>
        </w:rPr>
        <w:t>a)</w:t>
      </w:r>
      <w:r w:rsidR="00721EF5" w:rsidRPr="00BD4418">
        <w:rPr>
          <w:lang w:val="fr-CH"/>
        </w:rPr>
        <w:tab/>
      </w:r>
      <w:r w:rsidR="00FC0BFA" w:rsidRPr="00BD4418">
        <w:rPr>
          <w:lang w:val="fr-CH"/>
        </w:rPr>
        <w:t>veillent à ce que les</w:t>
      </w:r>
      <w:r w:rsidR="00693219" w:rsidRPr="00BD4418">
        <w:rPr>
          <w:lang w:val="fr-CH"/>
        </w:rPr>
        <w:t xml:space="preserve"> prescriptions en vigueur</w:t>
      </w:r>
      <w:r w:rsidR="00FC0BFA" w:rsidRPr="00BD4418">
        <w:rPr>
          <w:lang w:val="fr-CH"/>
        </w:rPr>
        <w:t xml:space="preserve"> soient respectées</w:t>
      </w:r>
      <w:r w:rsidR="00396706" w:rsidRPr="00BD4418">
        <w:rPr>
          <w:lang w:val="fr-CH"/>
        </w:rPr>
        <w:t> ;</w:t>
      </w:r>
    </w:p>
    <w:p w:rsidR="00693219" w:rsidRPr="00BD4418" w:rsidRDefault="00073E32" w:rsidP="00721EF5">
      <w:pPr>
        <w:widowControl/>
        <w:spacing w:after="120"/>
        <w:ind w:left="1134" w:hanging="567"/>
        <w:jc w:val="both"/>
        <w:rPr>
          <w:lang w:val="fr-CH"/>
        </w:rPr>
      </w:pPr>
      <w:r w:rsidRPr="00BD4418">
        <w:rPr>
          <w:lang w:val="fr-CH"/>
        </w:rPr>
        <w:t>b)</w:t>
      </w:r>
      <w:r w:rsidR="00721EF5" w:rsidRPr="00BD4418">
        <w:rPr>
          <w:lang w:val="fr-CH"/>
        </w:rPr>
        <w:tab/>
      </w:r>
      <w:r w:rsidR="00693219" w:rsidRPr="00BD4418">
        <w:rPr>
          <w:lang w:val="fr-CH"/>
        </w:rPr>
        <w:t>vérifie</w:t>
      </w:r>
      <w:r w:rsidR="00FC0BFA" w:rsidRPr="00BD4418">
        <w:rPr>
          <w:lang w:val="fr-CH"/>
        </w:rPr>
        <w:t>nt</w:t>
      </w:r>
      <w:r w:rsidR="00693219" w:rsidRPr="00BD4418">
        <w:rPr>
          <w:lang w:val="fr-CH"/>
        </w:rPr>
        <w:t xml:space="preserve"> périodiquement si les installations à risques, telles que les plates-formes à fumier, les fosses à lisier, les silos à fourrage vert, les citernes d'huiles minérales, les dépôts de solvants ou les dépôts de produits phytosanitaires, sont bien entretenues afin qu'elles ne puissent </w:t>
      </w:r>
      <w:r w:rsidR="00816283" w:rsidRPr="00BD4418">
        <w:rPr>
          <w:lang w:val="fr-CH"/>
        </w:rPr>
        <w:t xml:space="preserve">pas </w:t>
      </w:r>
      <w:r w:rsidR="00693219" w:rsidRPr="00BD4418">
        <w:rPr>
          <w:lang w:val="fr-CH"/>
        </w:rPr>
        <w:t>polluer les eaux</w:t>
      </w:r>
      <w:r w:rsidR="00FC0BFA" w:rsidRPr="00BD4418">
        <w:rPr>
          <w:lang w:val="fr-CH"/>
        </w:rPr>
        <w:t> ;</w:t>
      </w:r>
    </w:p>
    <w:p w:rsidR="004F675A" w:rsidRPr="00BD4418" w:rsidRDefault="00073E32" w:rsidP="00721EF5">
      <w:pPr>
        <w:widowControl/>
        <w:ind w:left="1134" w:hanging="567"/>
        <w:jc w:val="both"/>
        <w:rPr>
          <w:lang w:val="fr-CH"/>
        </w:rPr>
      </w:pPr>
      <w:r w:rsidRPr="00BD4418">
        <w:rPr>
          <w:lang w:val="fr-CH"/>
        </w:rPr>
        <w:t>c)</w:t>
      </w:r>
      <w:r w:rsidR="00721EF5" w:rsidRPr="00BD4418">
        <w:rPr>
          <w:lang w:val="fr-CH"/>
        </w:rPr>
        <w:tab/>
      </w:r>
      <w:r w:rsidR="00FC0BFA" w:rsidRPr="00BD4418">
        <w:rPr>
          <w:lang w:val="fr-CH"/>
        </w:rPr>
        <w:t xml:space="preserve">sont </w:t>
      </w:r>
      <w:r w:rsidR="004F675A" w:rsidRPr="00BD4418">
        <w:rPr>
          <w:lang w:val="fr-CH"/>
        </w:rPr>
        <w:t>responsable</w:t>
      </w:r>
      <w:r w:rsidR="003C1556" w:rsidRPr="00BD4418">
        <w:rPr>
          <w:lang w:val="fr-CH"/>
        </w:rPr>
        <w:t>s</w:t>
      </w:r>
      <w:r w:rsidR="004F675A" w:rsidRPr="00BD4418">
        <w:rPr>
          <w:lang w:val="fr-CH"/>
        </w:rPr>
        <w:t xml:space="preserve"> </w:t>
      </w:r>
      <w:r w:rsidR="004630BF" w:rsidRPr="00BD4418">
        <w:rPr>
          <w:lang w:val="fr-CH"/>
        </w:rPr>
        <w:t>de</w:t>
      </w:r>
      <w:r w:rsidR="004F675A" w:rsidRPr="00BD4418">
        <w:rPr>
          <w:lang w:val="fr-CH"/>
        </w:rPr>
        <w:t xml:space="preserve"> la qualité de l’eau</w:t>
      </w:r>
      <w:r w:rsidR="004279AD" w:rsidRPr="00BD4418">
        <w:rPr>
          <w:lang w:val="fr-CH"/>
        </w:rPr>
        <w:t xml:space="preserve"> qui est déversée dans le réseau d’approvisionnement en eau potable </w:t>
      </w:r>
      <w:r w:rsidR="004F675A" w:rsidRPr="00BD4418">
        <w:rPr>
          <w:lang w:val="fr-CH"/>
        </w:rPr>
        <w:t>(</w:t>
      </w:r>
      <w:r w:rsidR="000A7470" w:rsidRPr="00BD4418">
        <w:rPr>
          <w:lang w:val="fr-CH"/>
        </w:rPr>
        <w:t xml:space="preserve">législation sur </w:t>
      </w:r>
      <w:r w:rsidR="005F6327" w:rsidRPr="00BD4418">
        <w:rPr>
          <w:lang w:val="fr-CH"/>
        </w:rPr>
        <w:t>la sécurité</w:t>
      </w:r>
      <w:r w:rsidR="000A7470" w:rsidRPr="00BD4418">
        <w:rPr>
          <w:lang w:val="fr-CH"/>
        </w:rPr>
        <w:t xml:space="preserve"> alimentaire</w:t>
      </w:r>
      <w:r w:rsidR="004F675A" w:rsidRPr="00BD4418">
        <w:rPr>
          <w:lang w:val="fr-CH"/>
        </w:rPr>
        <w:t>)</w:t>
      </w:r>
      <w:r w:rsidR="00816283" w:rsidRPr="00BD4418">
        <w:rPr>
          <w:lang w:val="fr-CH"/>
        </w:rPr>
        <w:t>.</w:t>
      </w:r>
    </w:p>
    <w:p w:rsidR="000A5728" w:rsidRPr="00BD4418" w:rsidRDefault="000A5728">
      <w:pPr>
        <w:widowControl/>
        <w:tabs>
          <w:tab w:val="left" w:pos="851"/>
          <w:tab w:val="left" w:pos="2835"/>
        </w:tabs>
        <w:ind w:left="3119" w:hanging="3119"/>
        <w:jc w:val="both"/>
        <w:rPr>
          <w:lang w:val="fr-CH"/>
        </w:rPr>
      </w:pPr>
    </w:p>
    <w:p w:rsidR="00656066" w:rsidRPr="00BD4418" w:rsidRDefault="00073E32" w:rsidP="0038728E">
      <w:pPr>
        <w:widowControl/>
        <w:tabs>
          <w:tab w:val="left" w:pos="851"/>
          <w:tab w:val="left" w:pos="2835"/>
        </w:tabs>
        <w:jc w:val="both"/>
        <w:rPr>
          <w:lang w:val="fr-CH"/>
        </w:rPr>
      </w:pPr>
      <w:r w:rsidRPr="00BD4418">
        <w:rPr>
          <w:sz w:val="24"/>
          <w:szCs w:val="24"/>
          <w:vertAlign w:val="superscript"/>
          <w:lang w:val="fr-CH"/>
        </w:rPr>
        <w:t>3</w:t>
      </w:r>
      <w:r w:rsidRPr="00BD4418">
        <w:rPr>
          <w:sz w:val="24"/>
          <w:lang w:val="fr-CH"/>
        </w:rPr>
        <w:t xml:space="preserve"> </w:t>
      </w:r>
      <w:r w:rsidR="0038728E" w:rsidRPr="00BD4418">
        <w:rPr>
          <w:lang w:val="fr-CH"/>
        </w:rPr>
        <w:t>Les propriétaires de biens-fonds situés dans le périmètre des zones S sont tenus d’informer les fermiers, locataires, ou autres utilisateurs comme les entrepreneurs, des mesures de protection et d’utilisation applicables selon le présent règlement.</w:t>
      </w:r>
    </w:p>
    <w:p w:rsidR="0038728E" w:rsidRPr="00BD4418" w:rsidRDefault="0038728E" w:rsidP="0038728E">
      <w:pPr>
        <w:widowControl/>
        <w:tabs>
          <w:tab w:val="left" w:pos="851"/>
          <w:tab w:val="left" w:pos="2835"/>
        </w:tabs>
        <w:jc w:val="both"/>
        <w:rPr>
          <w:lang w:val="fr-CH"/>
        </w:rPr>
      </w:pPr>
    </w:p>
    <w:p w:rsidR="0038728E" w:rsidRPr="00BD4418" w:rsidRDefault="0038728E" w:rsidP="0038728E">
      <w:pPr>
        <w:widowControl/>
        <w:tabs>
          <w:tab w:val="left" w:pos="851"/>
          <w:tab w:val="left" w:pos="2835"/>
        </w:tabs>
        <w:jc w:val="both"/>
        <w:rPr>
          <w:lang w:val="fr-CH"/>
        </w:rPr>
      </w:pPr>
    </w:p>
    <w:p w:rsidR="00656066" w:rsidRPr="00BD4418" w:rsidRDefault="00656066" w:rsidP="0038728E">
      <w:pPr>
        <w:widowControl/>
        <w:tabs>
          <w:tab w:val="left" w:pos="851"/>
          <w:tab w:val="left" w:pos="2835"/>
        </w:tabs>
        <w:ind w:left="3119" w:hanging="3119"/>
        <w:jc w:val="both"/>
        <w:outlineLvl w:val="0"/>
        <w:rPr>
          <w:b/>
          <w:sz w:val="24"/>
          <w:szCs w:val="24"/>
          <w:lang w:val="fr-CH"/>
        </w:rPr>
      </w:pPr>
      <w:bookmarkStart w:id="6" w:name="_Toc206295502"/>
      <w:r w:rsidRPr="00BD4418">
        <w:rPr>
          <w:b/>
          <w:sz w:val="24"/>
          <w:szCs w:val="24"/>
          <w:lang w:val="fr-CH"/>
        </w:rPr>
        <w:t>Art. 7</w:t>
      </w:r>
      <w:r w:rsidRPr="00BD4418">
        <w:rPr>
          <w:b/>
          <w:sz w:val="24"/>
          <w:szCs w:val="24"/>
          <w:lang w:val="fr-CH"/>
        </w:rPr>
        <w:tab/>
      </w:r>
      <w:bookmarkEnd w:id="6"/>
      <w:r w:rsidR="0038728E" w:rsidRPr="00BD4418">
        <w:rPr>
          <w:b/>
          <w:sz w:val="24"/>
          <w:szCs w:val="24"/>
          <w:lang w:val="fr-CH"/>
        </w:rPr>
        <w:t>Dispositions pénales</w:t>
      </w:r>
    </w:p>
    <w:p w:rsidR="0038728E" w:rsidRPr="00BD4418" w:rsidRDefault="0038728E" w:rsidP="0038728E">
      <w:pPr>
        <w:widowControl/>
        <w:tabs>
          <w:tab w:val="left" w:pos="851"/>
          <w:tab w:val="left" w:pos="2835"/>
        </w:tabs>
        <w:ind w:left="3119" w:hanging="3119"/>
        <w:jc w:val="both"/>
        <w:outlineLvl w:val="0"/>
        <w:rPr>
          <w:szCs w:val="22"/>
          <w:lang w:val="fr-CH"/>
        </w:rPr>
      </w:pPr>
    </w:p>
    <w:p w:rsidR="0038728E" w:rsidRPr="00BD4418" w:rsidRDefault="0038728E" w:rsidP="00E278C7">
      <w:pPr>
        <w:widowControl/>
        <w:tabs>
          <w:tab w:val="left" w:pos="851"/>
          <w:tab w:val="left" w:pos="2835"/>
        </w:tabs>
        <w:jc w:val="both"/>
        <w:rPr>
          <w:szCs w:val="22"/>
          <w:lang w:val="fr-CH"/>
        </w:rPr>
      </w:pPr>
      <w:r w:rsidRPr="00BD4418">
        <w:rPr>
          <w:szCs w:val="22"/>
          <w:lang w:val="fr-CH"/>
        </w:rPr>
        <w:t xml:space="preserve">Celui qui contreviendra aux articles 4 et 5 du présent règlement ou aux dispositions prises en application de celui-ci sera </w:t>
      </w:r>
      <w:r w:rsidR="00694ED5">
        <w:rPr>
          <w:szCs w:val="22"/>
          <w:lang w:val="fr-CH"/>
        </w:rPr>
        <w:t>poursuivi</w:t>
      </w:r>
      <w:r w:rsidRPr="00BD4418">
        <w:rPr>
          <w:szCs w:val="22"/>
          <w:lang w:val="fr-CH"/>
        </w:rPr>
        <w:t xml:space="preserve"> selon les prescriptions de la loi fédérale sur la protection des eaux et de la loi </w:t>
      </w:r>
      <w:r w:rsidR="00816283" w:rsidRPr="00BD4418">
        <w:rPr>
          <w:szCs w:val="22"/>
          <w:lang w:val="fr-CH"/>
        </w:rPr>
        <w:t xml:space="preserve">fédérale </w:t>
      </w:r>
      <w:r w:rsidRPr="00BD4418">
        <w:rPr>
          <w:szCs w:val="22"/>
          <w:lang w:val="fr-CH"/>
        </w:rPr>
        <w:t xml:space="preserve">sur la protection de l’environnement. </w:t>
      </w:r>
    </w:p>
    <w:p w:rsidR="0038728E" w:rsidRPr="00BD4418" w:rsidRDefault="0038728E" w:rsidP="00E278C7">
      <w:pPr>
        <w:widowControl/>
        <w:tabs>
          <w:tab w:val="left" w:pos="851"/>
          <w:tab w:val="left" w:pos="2835"/>
        </w:tabs>
        <w:jc w:val="both"/>
        <w:rPr>
          <w:szCs w:val="22"/>
          <w:lang w:val="fr-CH"/>
        </w:rPr>
      </w:pPr>
    </w:p>
    <w:p w:rsidR="0038728E" w:rsidRPr="00BD4418" w:rsidRDefault="0038728E" w:rsidP="00E278C7">
      <w:pPr>
        <w:widowControl/>
        <w:tabs>
          <w:tab w:val="left" w:pos="851"/>
          <w:tab w:val="left" w:pos="2835"/>
        </w:tabs>
        <w:jc w:val="both"/>
        <w:rPr>
          <w:szCs w:val="22"/>
          <w:lang w:val="fr-CH"/>
        </w:rPr>
      </w:pPr>
    </w:p>
    <w:p w:rsidR="0038728E" w:rsidRPr="00BD4418" w:rsidRDefault="0038728E" w:rsidP="00E278C7">
      <w:pPr>
        <w:widowControl/>
        <w:tabs>
          <w:tab w:val="left" w:pos="851"/>
          <w:tab w:val="left" w:pos="2835"/>
        </w:tabs>
        <w:jc w:val="both"/>
        <w:rPr>
          <w:b/>
          <w:sz w:val="24"/>
          <w:szCs w:val="24"/>
          <w:lang w:val="fr-CH"/>
        </w:rPr>
      </w:pPr>
      <w:r w:rsidRPr="00BD4418">
        <w:rPr>
          <w:b/>
          <w:sz w:val="24"/>
          <w:szCs w:val="24"/>
          <w:lang w:val="fr-CH"/>
        </w:rPr>
        <w:t>Art. 8</w:t>
      </w:r>
      <w:r w:rsidR="00B1550B" w:rsidRPr="00BD4418">
        <w:rPr>
          <w:b/>
          <w:sz w:val="24"/>
          <w:szCs w:val="24"/>
          <w:lang w:val="fr-CH"/>
        </w:rPr>
        <w:tab/>
      </w:r>
      <w:r w:rsidRPr="00BD4418">
        <w:rPr>
          <w:b/>
          <w:sz w:val="24"/>
          <w:szCs w:val="24"/>
          <w:lang w:val="fr-CH"/>
        </w:rPr>
        <w:t>Entrée en vigueur</w:t>
      </w:r>
    </w:p>
    <w:p w:rsidR="0038728E" w:rsidRPr="00BD4418" w:rsidRDefault="0038728E" w:rsidP="00E278C7">
      <w:pPr>
        <w:widowControl/>
        <w:tabs>
          <w:tab w:val="left" w:pos="851"/>
          <w:tab w:val="left" w:pos="2835"/>
        </w:tabs>
        <w:jc w:val="both"/>
        <w:rPr>
          <w:b/>
          <w:szCs w:val="22"/>
          <w:lang w:val="fr-CH"/>
        </w:rPr>
      </w:pPr>
    </w:p>
    <w:p w:rsidR="0038728E" w:rsidRPr="00BD4418" w:rsidRDefault="0038728E" w:rsidP="00E278C7">
      <w:pPr>
        <w:widowControl/>
        <w:tabs>
          <w:tab w:val="left" w:pos="851"/>
          <w:tab w:val="left" w:pos="2835"/>
        </w:tabs>
        <w:jc w:val="both"/>
        <w:rPr>
          <w:szCs w:val="22"/>
          <w:lang w:val="fr-CH"/>
        </w:rPr>
      </w:pPr>
      <w:r w:rsidRPr="00BD4418">
        <w:rPr>
          <w:szCs w:val="22"/>
          <w:lang w:val="fr-CH"/>
        </w:rPr>
        <w:t>Le règlement et le plan des zones S entrent en vigueur dès leur approbation par la D</w:t>
      </w:r>
      <w:r w:rsidR="005F6327" w:rsidRPr="00BD4418">
        <w:rPr>
          <w:szCs w:val="22"/>
          <w:lang w:val="fr-CH"/>
        </w:rPr>
        <w:t>irection de l’aménagement, de l’environnement et des constructions</w:t>
      </w:r>
      <w:r w:rsidRPr="00BD4418">
        <w:rPr>
          <w:szCs w:val="22"/>
          <w:lang w:val="fr-CH"/>
        </w:rPr>
        <w:t>.</w:t>
      </w:r>
    </w:p>
    <w:p w:rsidR="00E278C7" w:rsidRDefault="00E278C7" w:rsidP="00E278C7">
      <w:pPr>
        <w:widowControl/>
        <w:tabs>
          <w:tab w:val="left" w:pos="851"/>
          <w:tab w:val="left" w:pos="2835"/>
        </w:tabs>
        <w:jc w:val="both"/>
        <w:rPr>
          <w:szCs w:val="22"/>
          <w:lang w:val="fr-CH"/>
        </w:rPr>
      </w:pPr>
    </w:p>
    <w:p w:rsidR="00B222D4" w:rsidRDefault="00B222D4" w:rsidP="00E278C7">
      <w:pPr>
        <w:widowControl/>
        <w:tabs>
          <w:tab w:val="left" w:pos="851"/>
          <w:tab w:val="left" w:pos="2835"/>
        </w:tabs>
        <w:jc w:val="both"/>
        <w:rPr>
          <w:szCs w:val="22"/>
          <w:lang w:val="fr-CH"/>
        </w:rPr>
      </w:pPr>
    </w:p>
    <w:p w:rsidR="00B222D4" w:rsidRPr="00BD4418" w:rsidRDefault="00B222D4" w:rsidP="00E278C7">
      <w:pPr>
        <w:widowControl/>
        <w:tabs>
          <w:tab w:val="left" w:pos="851"/>
          <w:tab w:val="left" w:pos="2835"/>
        </w:tabs>
        <w:jc w:val="both"/>
        <w:rPr>
          <w:szCs w:val="22"/>
          <w:lang w:val="fr-CH"/>
        </w:rPr>
      </w:pPr>
    </w:p>
    <w:p w:rsidR="00656066" w:rsidRPr="00BD4418" w:rsidRDefault="00E278C7" w:rsidP="00794EA9">
      <w:pPr>
        <w:tabs>
          <w:tab w:val="left" w:pos="851"/>
          <w:tab w:val="left" w:pos="2835"/>
          <w:tab w:val="left" w:pos="6521"/>
          <w:tab w:val="left" w:pos="7372"/>
          <w:tab w:val="left" w:pos="8222"/>
        </w:tabs>
        <w:jc w:val="both"/>
        <w:rPr>
          <w:b/>
          <w:sz w:val="24"/>
          <w:szCs w:val="24"/>
          <w:lang w:val="fr-CH"/>
        </w:rPr>
      </w:pPr>
      <w:r w:rsidRPr="00BD4418">
        <w:rPr>
          <w:szCs w:val="22"/>
          <w:lang w:val="fr-CH"/>
        </w:rPr>
        <w:br w:type="page"/>
      </w:r>
      <w:bookmarkStart w:id="7" w:name="_Toc206295503"/>
      <w:r w:rsidR="00FD4AD6" w:rsidRPr="00794EA9">
        <w:rPr>
          <w:rFonts w:cs="Arial"/>
          <w:b/>
          <w:sz w:val="24"/>
          <w:szCs w:val="24"/>
          <w:lang w:val="fr-CH"/>
        </w:rPr>
        <w:lastRenderedPageBreak/>
        <w:t xml:space="preserve">Annexe 1         </w:t>
      </w:r>
      <w:r w:rsidR="009D1992" w:rsidRPr="00794EA9">
        <w:rPr>
          <w:rFonts w:cs="Arial"/>
          <w:b/>
          <w:sz w:val="24"/>
          <w:szCs w:val="24"/>
          <w:lang w:val="fr-CH"/>
        </w:rPr>
        <w:t>Mesures de protection</w:t>
      </w:r>
      <w:bookmarkEnd w:id="7"/>
      <w:r w:rsidR="009D1992" w:rsidRPr="00794EA9">
        <w:rPr>
          <w:rFonts w:cs="Arial"/>
          <w:b/>
          <w:sz w:val="24"/>
          <w:szCs w:val="24"/>
          <w:lang w:val="fr-CH"/>
        </w:rPr>
        <w:t xml:space="preserve"> et restrictions d’utilisation</w:t>
      </w:r>
      <w:r w:rsidR="0072468D" w:rsidRPr="00BD4418">
        <w:rPr>
          <w:b/>
          <w:sz w:val="24"/>
          <w:szCs w:val="24"/>
          <w:lang w:val="fr-CH"/>
        </w:rPr>
        <w:t xml:space="preserve"> </w:t>
      </w:r>
    </w:p>
    <w:p w:rsidR="0072468D" w:rsidRPr="00BD4418" w:rsidRDefault="0072468D">
      <w:pPr>
        <w:widowControl/>
        <w:tabs>
          <w:tab w:val="left" w:pos="851"/>
          <w:tab w:val="left" w:pos="2835"/>
        </w:tabs>
        <w:ind w:left="3119" w:hanging="3119"/>
        <w:jc w:val="both"/>
        <w:rPr>
          <w:szCs w:val="22"/>
          <w:lang w:val="fr-CH"/>
        </w:rPr>
      </w:pPr>
    </w:p>
    <w:p w:rsidR="000A7470" w:rsidRPr="00BD4418" w:rsidRDefault="000A7470" w:rsidP="006E6624">
      <w:pPr>
        <w:widowControl/>
        <w:tabs>
          <w:tab w:val="left" w:pos="851"/>
          <w:tab w:val="left" w:pos="2835"/>
        </w:tabs>
        <w:spacing w:after="240"/>
        <w:jc w:val="both"/>
        <w:rPr>
          <w:szCs w:val="22"/>
          <w:lang w:val="fr-CH"/>
        </w:rPr>
      </w:pPr>
      <w:r w:rsidRPr="00BD4418">
        <w:rPr>
          <w:szCs w:val="22"/>
          <w:lang w:val="fr-CH"/>
        </w:rPr>
        <w:t xml:space="preserve">Les tableaux de référence suivants </w:t>
      </w:r>
      <w:r w:rsidR="006E6624" w:rsidRPr="00BD4418">
        <w:rPr>
          <w:szCs w:val="22"/>
          <w:lang w:val="fr-CH"/>
        </w:rPr>
        <w:t xml:space="preserve">énumèrent les mesures de protection et les restrictions d’utilisation à observer </w:t>
      </w:r>
      <w:r w:rsidR="000F5D80" w:rsidRPr="00BD4418">
        <w:rPr>
          <w:szCs w:val="22"/>
          <w:lang w:val="fr-CH"/>
        </w:rPr>
        <w:t xml:space="preserve">dans </w:t>
      </w:r>
      <w:r w:rsidR="006E6624" w:rsidRPr="00BD4418">
        <w:rPr>
          <w:szCs w:val="22"/>
          <w:lang w:val="fr-CH"/>
        </w:rPr>
        <w:t>les zones de protection des eaux souterraines, pour divers types d’activités et d’installations. Des notes séparées commentent les cas spéciaux et les exceptions.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9186"/>
      </w:tblGrid>
      <w:tr w:rsidR="0089003A" w:rsidRPr="00BD4418" w:rsidTr="006A507D">
        <w:tc>
          <w:tcPr>
            <w:tcW w:w="9186" w:type="dxa"/>
          </w:tcPr>
          <w:p w:rsidR="0089003A" w:rsidRPr="00BD4418" w:rsidRDefault="0089003A" w:rsidP="006A507D">
            <w:pPr>
              <w:spacing w:before="60" w:after="60"/>
              <w:ind w:left="426" w:hanging="426"/>
              <w:rPr>
                <w:rFonts w:cs="Arial"/>
                <w:sz w:val="20"/>
                <w:lang w:val="fr-CH"/>
              </w:rPr>
            </w:pPr>
            <w:r w:rsidRPr="00BD4418">
              <w:rPr>
                <w:sz w:val="20"/>
                <w:lang w:val="fr-CH"/>
              </w:rPr>
              <w:t>+</w:t>
            </w:r>
            <w:r w:rsidRPr="00BD4418">
              <w:rPr>
                <w:sz w:val="20"/>
                <w:lang w:val="fr-CH"/>
              </w:rPr>
              <w:tab/>
            </w:r>
            <w:r w:rsidR="0020376E" w:rsidRPr="00BD4418">
              <w:rPr>
                <w:rFonts w:cs="Arial"/>
                <w:sz w:val="20"/>
                <w:lang w:val="fr-CH"/>
              </w:rPr>
              <w:t>Sans problème du point de vue hydrogéologique; ne nécessite pas une autorisation au sens de l’art. 32 OEaux ; le respect d’autres prescriptions légales reste réservé.</w:t>
            </w:r>
            <w:r w:rsidRPr="00BD4418">
              <w:rPr>
                <w:rFonts w:cs="Arial"/>
                <w:sz w:val="20"/>
                <w:lang w:val="fr-CH"/>
              </w:rPr>
              <w:t xml:space="preserve"> </w:t>
            </w:r>
          </w:p>
          <w:p w:rsidR="0089003A" w:rsidRPr="00BD4418" w:rsidRDefault="0089003A" w:rsidP="006A507D">
            <w:pPr>
              <w:spacing w:before="60" w:after="60"/>
              <w:ind w:left="426" w:hanging="426"/>
              <w:rPr>
                <w:rFonts w:cs="Arial"/>
                <w:sz w:val="20"/>
                <w:lang w:val="fr-CH"/>
              </w:rPr>
            </w:pPr>
            <w:r w:rsidRPr="00BD4418">
              <w:rPr>
                <w:rFonts w:cs="Arial"/>
                <w:sz w:val="20"/>
                <w:lang w:val="fr-CH"/>
              </w:rPr>
              <w:t>b</w:t>
            </w:r>
            <w:r w:rsidRPr="00BD4418">
              <w:rPr>
                <w:rFonts w:cs="Arial"/>
                <w:sz w:val="20"/>
                <w:lang w:val="fr-CH"/>
              </w:rPr>
              <w:tab/>
            </w:r>
            <w:r w:rsidR="0020376E" w:rsidRPr="00BD4418">
              <w:rPr>
                <w:rFonts w:cs="Arial"/>
                <w:sz w:val="20"/>
                <w:lang w:val="fr-CH"/>
              </w:rPr>
              <w:t>Admis de cas en cas par l’autorité compétente ; nécessite une autorisation au sens de l’art. 32 OEaux.</w:t>
            </w:r>
          </w:p>
          <w:p w:rsidR="0089003A" w:rsidRPr="00BD4418" w:rsidRDefault="0089003A" w:rsidP="006A507D">
            <w:pPr>
              <w:spacing w:before="60" w:after="60"/>
              <w:ind w:left="426" w:hanging="426"/>
              <w:rPr>
                <w:rFonts w:cs="Arial"/>
                <w:sz w:val="20"/>
                <w:lang w:val="fr-CH"/>
              </w:rPr>
            </w:pPr>
            <w:r w:rsidRPr="00BD4418">
              <w:rPr>
                <w:sz w:val="20"/>
                <w:lang w:val="fr-CH"/>
              </w:rPr>
              <w:t>-</w:t>
            </w:r>
            <w:r w:rsidRPr="00BD4418">
              <w:rPr>
                <w:sz w:val="20"/>
                <w:lang w:val="fr-CH"/>
              </w:rPr>
              <w:tab/>
            </w:r>
            <w:r w:rsidR="0020376E" w:rsidRPr="00BD4418">
              <w:rPr>
                <w:rFonts w:cs="Arial"/>
                <w:sz w:val="20"/>
                <w:lang w:val="fr-CH"/>
              </w:rPr>
              <w:t>Interdit.</w:t>
            </w:r>
          </w:p>
          <w:p w:rsidR="0089003A" w:rsidRPr="00BD4418" w:rsidRDefault="0089003A" w:rsidP="006A507D">
            <w:pPr>
              <w:spacing w:before="60" w:after="60"/>
              <w:ind w:left="426" w:hanging="426"/>
              <w:rPr>
                <w:rFonts w:cs="Arial"/>
                <w:sz w:val="20"/>
                <w:lang w:val="fr-CH"/>
              </w:rPr>
            </w:pPr>
            <w:r w:rsidRPr="00BD4418">
              <w:rPr>
                <w:rFonts w:cs="Arial"/>
                <w:sz w:val="20"/>
                <w:lang w:val="fr-CH"/>
              </w:rPr>
              <w:t>+</w:t>
            </w:r>
            <w:r w:rsidRPr="00BD4418">
              <w:rPr>
                <w:rFonts w:cs="Arial"/>
                <w:sz w:val="20"/>
                <w:vertAlign w:val="superscript"/>
                <w:lang w:val="fr-CH"/>
              </w:rPr>
              <w:t>n</w:t>
            </w:r>
            <w:r w:rsidRPr="00BD4418">
              <w:rPr>
                <w:rFonts w:cs="Arial"/>
                <w:sz w:val="20"/>
                <w:lang w:val="fr-CH"/>
              </w:rPr>
              <w:tab/>
            </w:r>
            <w:r w:rsidR="0020376E" w:rsidRPr="00BD4418">
              <w:rPr>
                <w:rFonts w:cs="Arial"/>
                <w:sz w:val="20"/>
                <w:lang w:val="fr-CH"/>
              </w:rPr>
              <w:t>Sans problème du point de vue hydrogéologique, avec les restrictions et conditions signalées dans les notes correspondantes ; ne nécessite pas une autorisation au sens de l’art. 32 OEaux ; le respect d’autres prescriptions légales reste réservé.</w:t>
            </w:r>
          </w:p>
          <w:p w:rsidR="0089003A" w:rsidRPr="00BD4418" w:rsidRDefault="0089003A" w:rsidP="006A507D">
            <w:pPr>
              <w:spacing w:before="60" w:after="60"/>
              <w:ind w:left="426" w:hanging="426"/>
              <w:rPr>
                <w:rFonts w:cs="Arial"/>
                <w:sz w:val="20"/>
                <w:lang w:val="fr-CH"/>
              </w:rPr>
            </w:pPr>
            <w:r w:rsidRPr="00BD4418">
              <w:rPr>
                <w:rFonts w:cs="Arial"/>
                <w:sz w:val="20"/>
                <w:lang w:val="fr-CH"/>
              </w:rPr>
              <w:t>+</w:t>
            </w:r>
            <w:r w:rsidRPr="00BD4418">
              <w:rPr>
                <w:rFonts w:cs="Arial"/>
                <w:sz w:val="20"/>
                <w:vertAlign w:val="superscript"/>
                <w:lang w:val="fr-CH"/>
              </w:rPr>
              <w:t>b</w:t>
            </w:r>
            <w:r w:rsidRPr="00BD4418">
              <w:rPr>
                <w:rFonts w:cs="Arial"/>
                <w:sz w:val="20"/>
                <w:lang w:val="fr-CH"/>
              </w:rPr>
              <w:tab/>
            </w:r>
            <w:r w:rsidR="0020376E" w:rsidRPr="00BD4418">
              <w:rPr>
                <w:rFonts w:cs="Arial"/>
                <w:sz w:val="20"/>
                <w:lang w:val="fr-CH"/>
              </w:rPr>
              <w:t>En principe sans problème ; autorisation nécessaire en vertu de l’art. 32 OEaux.</w:t>
            </w:r>
          </w:p>
          <w:p w:rsidR="0089003A" w:rsidRPr="00BD4418" w:rsidRDefault="0089003A" w:rsidP="006A507D">
            <w:pPr>
              <w:spacing w:before="60" w:after="60"/>
              <w:ind w:left="426" w:hanging="426"/>
              <w:rPr>
                <w:rFonts w:cs="Arial"/>
                <w:sz w:val="20"/>
                <w:lang w:val="fr-CH"/>
              </w:rPr>
            </w:pPr>
            <w:proofErr w:type="spellStart"/>
            <w:r w:rsidRPr="00BD4418">
              <w:rPr>
                <w:rFonts w:cs="Arial"/>
                <w:sz w:val="20"/>
                <w:lang w:val="fr-CH"/>
              </w:rPr>
              <w:t>b</w:t>
            </w:r>
            <w:r w:rsidRPr="00BD4418">
              <w:rPr>
                <w:rFonts w:cs="Arial"/>
                <w:sz w:val="20"/>
                <w:vertAlign w:val="superscript"/>
                <w:lang w:val="fr-CH"/>
              </w:rPr>
              <w:t>n</w:t>
            </w:r>
            <w:proofErr w:type="spellEnd"/>
            <w:r w:rsidRPr="00BD4418">
              <w:rPr>
                <w:rFonts w:cs="Arial"/>
                <w:sz w:val="20"/>
                <w:lang w:val="fr-CH"/>
              </w:rPr>
              <w:tab/>
            </w:r>
            <w:r w:rsidR="0020376E" w:rsidRPr="00BD4418">
              <w:rPr>
                <w:rFonts w:cs="Arial"/>
                <w:sz w:val="20"/>
                <w:lang w:val="fr-CH"/>
              </w:rPr>
              <w:t>Admis de cas en cas par l’autorité compétente, avec les restrictions et conditions signalées dans les notes correspondantes ; autorisation nécessaire en vertu de l’art. 32 OEaux.</w:t>
            </w:r>
          </w:p>
          <w:p w:rsidR="0089003A" w:rsidRPr="00BD4418" w:rsidRDefault="0089003A" w:rsidP="006A507D">
            <w:pPr>
              <w:spacing w:before="60" w:after="60"/>
              <w:ind w:left="426" w:hanging="426"/>
              <w:rPr>
                <w:rFonts w:cs="Arial"/>
                <w:sz w:val="20"/>
                <w:lang w:val="fr-CH"/>
              </w:rPr>
            </w:pPr>
            <w:r w:rsidRPr="00BD4418">
              <w:rPr>
                <w:rFonts w:cs="Arial"/>
                <w:sz w:val="20"/>
                <w:lang w:val="fr-CH"/>
              </w:rPr>
              <w:t>-</w:t>
            </w:r>
            <w:r w:rsidRPr="00BD4418">
              <w:rPr>
                <w:rFonts w:cs="Arial"/>
                <w:sz w:val="20"/>
                <w:vertAlign w:val="superscript"/>
                <w:lang w:val="fr-CH"/>
              </w:rPr>
              <w:t>b</w:t>
            </w:r>
            <w:r w:rsidRPr="00BD4418">
              <w:rPr>
                <w:rFonts w:cs="Arial"/>
                <w:sz w:val="20"/>
                <w:lang w:val="fr-CH"/>
              </w:rPr>
              <w:tab/>
            </w:r>
            <w:r w:rsidR="0020376E" w:rsidRPr="00BD4418">
              <w:rPr>
                <w:rFonts w:cs="Arial"/>
                <w:sz w:val="20"/>
                <w:lang w:val="fr-CH"/>
              </w:rPr>
              <w:t>Interdit ; l’autorité compétente peut admettre une dérogation, après examen du cas particulier.</w:t>
            </w:r>
          </w:p>
          <w:p w:rsidR="0089003A" w:rsidRPr="00BD4418" w:rsidRDefault="0089003A" w:rsidP="006A507D">
            <w:pPr>
              <w:spacing w:before="60" w:after="60"/>
              <w:ind w:left="426" w:hanging="426"/>
              <w:rPr>
                <w:rFonts w:cs="Arial"/>
                <w:sz w:val="20"/>
                <w:lang w:val="fr-CH"/>
              </w:rPr>
            </w:pPr>
            <w:r w:rsidRPr="00BD4418">
              <w:rPr>
                <w:rFonts w:cs="Arial"/>
                <w:sz w:val="20"/>
                <w:lang w:val="fr-CH"/>
              </w:rPr>
              <w:t>-</w:t>
            </w:r>
            <w:r w:rsidRPr="00BD4418">
              <w:rPr>
                <w:rFonts w:cs="Arial"/>
                <w:sz w:val="20"/>
                <w:vertAlign w:val="superscript"/>
                <w:lang w:val="fr-CH"/>
              </w:rPr>
              <w:t>n</w:t>
            </w:r>
            <w:r w:rsidRPr="00BD4418">
              <w:rPr>
                <w:rFonts w:cs="Arial"/>
                <w:sz w:val="20"/>
                <w:lang w:val="fr-CH"/>
              </w:rPr>
              <w:tab/>
            </w:r>
            <w:r w:rsidR="0020376E" w:rsidRPr="00BD4418">
              <w:rPr>
                <w:rFonts w:cs="Arial"/>
                <w:sz w:val="20"/>
                <w:lang w:val="fr-CH"/>
              </w:rPr>
              <w:t>Interdit ; l’autorité compétente peut admettre une dérogation après examen du cas particulier, avec les restrictions et conditions signalées dans les notes correspondantes.</w:t>
            </w:r>
          </w:p>
          <w:p w:rsidR="0089003A" w:rsidRPr="00BD4418" w:rsidRDefault="0020376E" w:rsidP="006A507D">
            <w:pPr>
              <w:spacing w:before="60" w:after="60"/>
              <w:rPr>
                <w:sz w:val="20"/>
                <w:lang w:val="fr-CH"/>
              </w:rPr>
            </w:pPr>
            <w:r w:rsidRPr="00BD4418">
              <w:rPr>
                <w:rFonts w:cs="Arial"/>
                <w:sz w:val="20"/>
                <w:lang w:val="fr-CH"/>
              </w:rPr>
              <w:t>La mention « b » se rapporte en règle générale à l’autorisation cantonale selon art. 19 LEaux et art. 32 OEaux, donc à l’autorisation prescrite en vertu de la législation sur la protection des eaux souterraines</w:t>
            </w:r>
          </w:p>
        </w:tc>
      </w:tr>
    </w:tbl>
    <w:p w:rsidR="0089003A" w:rsidRPr="00BD4418" w:rsidRDefault="0089003A" w:rsidP="0089003A">
      <w:pPr>
        <w:tabs>
          <w:tab w:val="left" w:pos="851"/>
          <w:tab w:val="left" w:pos="2835"/>
          <w:tab w:val="left" w:pos="6521"/>
          <w:tab w:val="left" w:pos="7372"/>
          <w:tab w:val="left" w:pos="8222"/>
        </w:tabs>
        <w:spacing w:before="120" w:after="240" w:line="260" w:lineRule="exact"/>
        <w:jc w:val="both"/>
        <w:rPr>
          <w:bCs/>
          <w:spacing w:val="-2"/>
          <w:szCs w:val="22"/>
          <w:lang w:val="fr-CH"/>
        </w:rPr>
      </w:pPr>
    </w:p>
    <w:p w:rsidR="0089003A" w:rsidRPr="00BD4418" w:rsidRDefault="0089003A" w:rsidP="0089003A">
      <w:pPr>
        <w:tabs>
          <w:tab w:val="left" w:pos="851"/>
          <w:tab w:val="left" w:pos="2835"/>
          <w:tab w:val="left" w:pos="6521"/>
          <w:tab w:val="left" w:pos="7372"/>
          <w:tab w:val="left" w:pos="8222"/>
        </w:tabs>
        <w:spacing w:before="120" w:after="240" w:line="260" w:lineRule="exact"/>
        <w:jc w:val="both"/>
        <w:rPr>
          <w:b/>
          <w:bCs/>
          <w:sz w:val="24"/>
          <w:szCs w:val="24"/>
          <w:lang w:val="fr-CH"/>
        </w:rPr>
      </w:pPr>
      <w:r w:rsidRPr="00BD4418">
        <w:rPr>
          <w:b/>
          <w:bCs/>
          <w:spacing w:val="-2"/>
          <w:sz w:val="24"/>
          <w:szCs w:val="24"/>
          <w:lang w:val="fr-CH"/>
        </w:rPr>
        <w:t xml:space="preserve">Résumé des </w:t>
      </w:r>
      <w:r w:rsidR="009417B3" w:rsidRPr="00BD4418">
        <w:rPr>
          <w:b/>
          <w:bCs/>
          <w:spacing w:val="-2"/>
          <w:sz w:val="24"/>
          <w:szCs w:val="24"/>
          <w:lang w:val="fr-CH"/>
        </w:rPr>
        <w:t xml:space="preserve">principales </w:t>
      </w:r>
      <w:r w:rsidRPr="00BD4418">
        <w:rPr>
          <w:b/>
          <w:bCs/>
          <w:spacing w:val="-2"/>
          <w:sz w:val="24"/>
          <w:szCs w:val="24"/>
          <w:lang w:val="fr-CH"/>
        </w:rPr>
        <w:t>mesures</w:t>
      </w:r>
      <w:r w:rsidR="009417B3" w:rsidRPr="00BD4418">
        <w:rPr>
          <w:b/>
          <w:bCs/>
          <w:spacing w:val="-2"/>
          <w:sz w:val="24"/>
          <w:szCs w:val="24"/>
          <w:lang w:val="fr-CH"/>
        </w:rPr>
        <w:t xml:space="preserve"> de protection</w:t>
      </w:r>
      <w:r w:rsidRPr="00BD4418">
        <w:rPr>
          <w:b/>
          <w:bCs/>
          <w:spacing w:val="-2"/>
          <w:sz w:val="24"/>
          <w:szCs w:val="24"/>
          <w:lang w:val="fr-CH"/>
        </w:rPr>
        <w:t xml:space="preserve"> et des restrictions </w:t>
      </w:r>
      <w:r w:rsidR="009417B3" w:rsidRPr="00BD4418">
        <w:rPr>
          <w:b/>
          <w:bCs/>
          <w:spacing w:val="-2"/>
          <w:sz w:val="24"/>
          <w:szCs w:val="24"/>
          <w:lang w:val="fr-CH"/>
        </w:rPr>
        <w:t>d’utilisation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1701"/>
        <w:gridCol w:w="7371"/>
      </w:tblGrid>
      <w:tr w:rsidR="0089003A" w:rsidRPr="00BD4418">
        <w:trPr>
          <w:trHeight w:hRule="exact" w:val="2049"/>
        </w:trPr>
        <w:tc>
          <w:tcPr>
            <w:tcW w:w="1701" w:type="dxa"/>
            <w:vAlign w:val="center"/>
          </w:tcPr>
          <w:p w:rsidR="0089003A" w:rsidRPr="00BD4418" w:rsidRDefault="0089003A" w:rsidP="00AA42B8">
            <w:pPr>
              <w:rPr>
                <w:rFonts w:cs="Arial"/>
                <w:b/>
                <w:sz w:val="20"/>
                <w:lang w:val="fr-CH"/>
              </w:rPr>
            </w:pPr>
            <w:r w:rsidRPr="00BD4418">
              <w:rPr>
                <w:rFonts w:cs="Arial"/>
                <w:b/>
                <w:sz w:val="20"/>
                <w:lang w:val="fr-CH"/>
              </w:rPr>
              <w:t>Zone S3</w:t>
            </w:r>
          </w:p>
        </w:tc>
        <w:tc>
          <w:tcPr>
            <w:tcW w:w="7371" w:type="dxa"/>
            <w:vAlign w:val="center"/>
          </w:tcPr>
          <w:p w:rsidR="0089003A" w:rsidRPr="00BD4418" w:rsidRDefault="00775D4D" w:rsidP="00495DEB">
            <w:pPr>
              <w:widowControl/>
              <w:numPr>
                <w:ilvl w:val="0"/>
                <w:numId w:val="37"/>
              </w:numPr>
              <w:tabs>
                <w:tab w:val="clear" w:pos="720"/>
                <w:tab w:val="num" w:pos="199"/>
              </w:tabs>
              <w:overflowPunct/>
              <w:autoSpaceDE/>
              <w:autoSpaceDN/>
              <w:adjustRightInd/>
              <w:ind w:left="0" w:firstLine="0"/>
              <w:textAlignment w:val="auto"/>
              <w:rPr>
                <w:rFonts w:cs="Arial"/>
                <w:sz w:val="20"/>
                <w:lang w:val="fr-CH"/>
              </w:rPr>
            </w:pPr>
            <w:r w:rsidRPr="00BD4418">
              <w:rPr>
                <w:rFonts w:cs="Arial"/>
                <w:sz w:val="20"/>
                <w:lang w:val="fr-CH"/>
              </w:rPr>
              <w:t>pas d’extraction de gravier, de sable ou d’autres matériaux</w:t>
            </w:r>
          </w:p>
          <w:p w:rsidR="0089003A" w:rsidRPr="00BD4418" w:rsidRDefault="00775D4D" w:rsidP="00495DEB">
            <w:pPr>
              <w:widowControl/>
              <w:numPr>
                <w:ilvl w:val="0"/>
                <w:numId w:val="37"/>
              </w:numPr>
              <w:tabs>
                <w:tab w:val="clear" w:pos="720"/>
                <w:tab w:val="num" w:pos="199"/>
              </w:tabs>
              <w:overflowPunct/>
              <w:autoSpaceDE/>
              <w:autoSpaceDN/>
              <w:adjustRightInd/>
              <w:ind w:left="0" w:firstLine="0"/>
              <w:textAlignment w:val="auto"/>
              <w:rPr>
                <w:rFonts w:cs="Arial"/>
                <w:sz w:val="20"/>
                <w:lang w:val="fr-CH"/>
              </w:rPr>
            </w:pPr>
            <w:r w:rsidRPr="00BD4418">
              <w:rPr>
                <w:rFonts w:cs="Arial"/>
                <w:sz w:val="20"/>
                <w:lang w:val="fr-CH"/>
              </w:rPr>
              <w:t>pas de décharge</w:t>
            </w:r>
          </w:p>
          <w:p w:rsidR="0089003A" w:rsidRPr="00BD4418" w:rsidRDefault="00775D4D" w:rsidP="00495DEB">
            <w:pPr>
              <w:widowControl/>
              <w:numPr>
                <w:ilvl w:val="0"/>
                <w:numId w:val="37"/>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pas d’entreprise industrielle ou artisanale présentant un danger pour les eaux souterraines</w:t>
            </w:r>
          </w:p>
          <w:p w:rsidR="009A62D9" w:rsidRPr="00BD4418" w:rsidRDefault="00775D4D" w:rsidP="00495DEB">
            <w:pPr>
              <w:widowControl/>
              <w:numPr>
                <w:ilvl w:val="0"/>
                <w:numId w:val="37"/>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pas de construction au-dessous du niveau piézométrique maximum des nappes d’eaux souterraines</w:t>
            </w:r>
          </w:p>
          <w:p w:rsidR="009A62D9" w:rsidRPr="00BD4418" w:rsidRDefault="009A62D9" w:rsidP="009A62D9">
            <w:pPr>
              <w:widowControl/>
              <w:numPr>
                <w:ilvl w:val="0"/>
                <w:numId w:val="37"/>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pas de produit</w:t>
            </w:r>
            <w:r w:rsidR="00662E24" w:rsidRPr="00BD4418">
              <w:rPr>
                <w:rFonts w:cs="Arial"/>
                <w:sz w:val="20"/>
                <w:lang w:val="fr-CH"/>
              </w:rPr>
              <w:t>s</w:t>
            </w:r>
            <w:r w:rsidRPr="00BD4418">
              <w:rPr>
                <w:rFonts w:cs="Arial"/>
                <w:sz w:val="20"/>
                <w:lang w:val="fr-CH"/>
              </w:rPr>
              <w:t xml:space="preserve"> phytosanitaire</w:t>
            </w:r>
            <w:r w:rsidR="00662E24" w:rsidRPr="00BD4418">
              <w:rPr>
                <w:rFonts w:cs="Arial"/>
                <w:sz w:val="20"/>
                <w:lang w:val="fr-CH"/>
              </w:rPr>
              <w:t>s mobiles et persistants :</w:t>
            </w:r>
            <w:r w:rsidRPr="00BD4418">
              <w:rPr>
                <w:rFonts w:cs="Arial"/>
                <w:sz w:val="20"/>
                <w:lang w:val="fr-CH"/>
              </w:rPr>
              <w:t xml:space="preserve"> interdi</w:t>
            </w:r>
            <w:r w:rsidR="00662E24" w:rsidRPr="00BD4418">
              <w:rPr>
                <w:rFonts w:cs="Arial"/>
                <w:sz w:val="20"/>
                <w:lang w:val="fr-CH"/>
              </w:rPr>
              <w:t>ction</w:t>
            </w:r>
            <w:r w:rsidRPr="00BD4418">
              <w:rPr>
                <w:rFonts w:cs="Arial"/>
                <w:sz w:val="20"/>
                <w:lang w:val="fr-CH"/>
              </w:rPr>
              <w:t xml:space="preserve"> selon la liste du Service phytosanitaire de l’Institut agricole de </w:t>
            </w:r>
            <w:r w:rsidR="00E0298F" w:rsidRPr="00BD4418">
              <w:rPr>
                <w:rFonts w:cs="Arial"/>
                <w:sz w:val="20"/>
                <w:lang w:val="fr-CH"/>
              </w:rPr>
              <w:t xml:space="preserve">l’Etat de Fribourg </w:t>
            </w:r>
            <w:r w:rsidR="00F40119" w:rsidRPr="00BD4418">
              <w:rPr>
                <w:rFonts w:cs="Arial"/>
                <w:sz w:val="20"/>
                <w:lang w:val="fr-CH"/>
              </w:rPr>
              <w:t>(Annexe 2)</w:t>
            </w:r>
          </w:p>
          <w:p w:rsidR="0089003A" w:rsidRPr="00BD4418" w:rsidRDefault="0089003A" w:rsidP="00AA42B8">
            <w:pPr>
              <w:rPr>
                <w:rFonts w:cs="Arial"/>
                <w:sz w:val="20"/>
                <w:lang w:val="fr-CH"/>
              </w:rPr>
            </w:pPr>
          </w:p>
        </w:tc>
      </w:tr>
      <w:tr w:rsidR="0089003A" w:rsidRPr="00BD4418">
        <w:trPr>
          <w:trHeight w:hRule="exact" w:val="2229"/>
        </w:trPr>
        <w:tc>
          <w:tcPr>
            <w:tcW w:w="1701" w:type="dxa"/>
            <w:vAlign w:val="center"/>
          </w:tcPr>
          <w:p w:rsidR="0089003A" w:rsidRPr="00BD4418" w:rsidRDefault="0089003A" w:rsidP="00AA42B8">
            <w:pPr>
              <w:rPr>
                <w:rFonts w:cs="Arial"/>
                <w:b/>
                <w:sz w:val="20"/>
                <w:lang w:val="fr-CH"/>
              </w:rPr>
            </w:pPr>
            <w:r w:rsidRPr="00BD4418">
              <w:rPr>
                <w:rFonts w:cs="Arial"/>
                <w:b/>
                <w:sz w:val="20"/>
                <w:lang w:val="fr-CH"/>
              </w:rPr>
              <w:t>Zone S2</w:t>
            </w:r>
          </w:p>
        </w:tc>
        <w:tc>
          <w:tcPr>
            <w:tcW w:w="7371" w:type="dxa"/>
            <w:vAlign w:val="center"/>
          </w:tcPr>
          <w:p w:rsidR="0089003A" w:rsidRPr="00BD4418" w:rsidRDefault="00775D4D" w:rsidP="00AA42B8">
            <w:pPr>
              <w:rPr>
                <w:rFonts w:cs="Arial"/>
                <w:sz w:val="20"/>
                <w:lang w:val="fr-CH"/>
              </w:rPr>
            </w:pPr>
            <w:r w:rsidRPr="00BD4418">
              <w:rPr>
                <w:rFonts w:cs="Arial"/>
                <w:sz w:val="20"/>
                <w:lang w:val="fr-CH"/>
              </w:rPr>
              <w:t>En plus des mesures prévues pour S3</w:t>
            </w:r>
            <w:r w:rsidR="0089003A" w:rsidRPr="00BD4418">
              <w:rPr>
                <w:rFonts w:cs="Arial"/>
                <w:sz w:val="20"/>
                <w:lang w:val="fr-CH"/>
              </w:rPr>
              <w:t>:</w:t>
            </w:r>
          </w:p>
          <w:p w:rsidR="0089003A" w:rsidRPr="00BD4418" w:rsidRDefault="009417B3" w:rsidP="00495DEB">
            <w:pPr>
              <w:widowControl/>
              <w:numPr>
                <w:ilvl w:val="0"/>
                <w:numId w:val="38"/>
              </w:numPr>
              <w:tabs>
                <w:tab w:val="clear" w:pos="720"/>
                <w:tab w:val="num" w:pos="199"/>
              </w:tabs>
              <w:overflowPunct/>
              <w:autoSpaceDE/>
              <w:autoSpaceDN/>
              <w:adjustRightInd/>
              <w:ind w:left="0" w:firstLine="0"/>
              <w:textAlignment w:val="auto"/>
              <w:rPr>
                <w:rFonts w:cs="Arial"/>
                <w:sz w:val="20"/>
                <w:lang w:val="fr-CH"/>
              </w:rPr>
            </w:pPr>
            <w:r w:rsidRPr="00BD4418">
              <w:rPr>
                <w:rFonts w:cs="Arial"/>
                <w:sz w:val="20"/>
                <w:lang w:val="fr-CH"/>
              </w:rPr>
              <w:t>interdiction de construire</w:t>
            </w:r>
          </w:p>
          <w:p w:rsidR="0089003A" w:rsidRPr="00BD4418" w:rsidRDefault="00775D4D" w:rsidP="00495DEB">
            <w:pPr>
              <w:widowControl/>
              <w:numPr>
                <w:ilvl w:val="0"/>
                <w:numId w:val="38"/>
              </w:numPr>
              <w:tabs>
                <w:tab w:val="clear" w:pos="720"/>
                <w:tab w:val="num" w:pos="199"/>
              </w:tabs>
              <w:overflowPunct/>
              <w:autoSpaceDE/>
              <w:autoSpaceDN/>
              <w:adjustRightInd/>
              <w:ind w:left="0" w:firstLine="0"/>
              <w:textAlignment w:val="auto"/>
              <w:rPr>
                <w:rFonts w:cs="Arial"/>
                <w:sz w:val="20"/>
                <w:lang w:val="fr-CH"/>
              </w:rPr>
            </w:pPr>
            <w:r w:rsidRPr="00BD4418">
              <w:rPr>
                <w:rFonts w:cs="Arial"/>
                <w:sz w:val="20"/>
                <w:lang w:val="fr-CH"/>
              </w:rPr>
              <w:t>ni fouille, ni autre mouvement de terres</w:t>
            </w:r>
          </w:p>
          <w:p w:rsidR="00662E24" w:rsidRPr="00BD4418" w:rsidRDefault="00775D4D" w:rsidP="00495DEB">
            <w:pPr>
              <w:widowControl/>
              <w:numPr>
                <w:ilvl w:val="0"/>
                <w:numId w:val="38"/>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pas d’activité susceptible de réduire les ressources en eaux souterraines ou d’altérer leur qualité</w:t>
            </w:r>
          </w:p>
          <w:p w:rsidR="00662E24" w:rsidRPr="00BD4418" w:rsidRDefault="00662E24" w:rsidP="00662E24">
            <w:pPr>
              <w:widowControl/>
              <w:numPr>
                <w:ilvl w:val="0"/>
                <w:numId w:val="38"/>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 xml:space="preserve">pas de produits phytosanitaires mobiles et persistants : interdiction selon la liste du Service phytosanitaire de l’Institut agricole de </w:t>
            </w:r>
            <w:r w:rsidR="00E0298F" w:rsidRPr="00BD4418">
              <w:rPr>
                <w:rFonts w:cs="Arial"/>
                <w:sz w:val="20"/>
                <w:lang w:val="fr-CH"/>
              </w:rPr>
              <w:t xml:space="preserve">l’Etat de Fribourg </w:t>
            </w:r>
            <w:r w:rsidRPr="00BD4418">
              <w:rPr>
                <w:rFonts w:cs="Arial"/>
                <w:sz w:val="20"/>
                <w:lang w:val="fr-CH"/>
              </w:rPr>
              <w:t>(Annexe 2)</w:t>
            </w:r>
          </w:p>
          <w:p w:rsidR="0089003A" w:rsidRPr="00BD4418" w:rsidRDefault="00775D4D" w:rsidP="00495DEB">
            <w:pPr>
              <w:widowControl/>
              <w:numPr>
                <w:ilvl w:val="0"/>
                <w:numId w:val="38"/>
              </w:numPr>
              <w:tabs>
                <w:tab w:val="clear" w:pos="720"/>
                <w:tab w:val="num" w:pos="199"/>
              </w:tabs>
              <w:overflowPunct/>
              <w:autoSpaceDE/>
              <w:autoSpaceDN/>
              <w:adjustRightInd/>
              <w:ind w:left="199" w:hanging="199"/>
              <w:textAlignment w:val="auto"/>
              <w:rPr>
                <w:rFonts w:cs="Arial"/>
                <w:sz w:val="20"/>
                <w:lang w:val="fr-CH"/>
              </w:rPr>
            </w:pPr>
            <w:r w:rsidRPr="00BD4418">
              <w:rPr>
                <w:rFonts w:cs="Arial"/>
                <w:sz w:val="20"/>
                <w:lang w:val="fr-CH"/>
              </w:rPr>
              <w:t xml:space="preserve">pas d’épandage d’engrais de ferme </w:t>
            </w:r>
            <w:r w:rsidR="009417B3" w:rsidRPr="00BD4418">
              <w:rPr>
                <w:rFonts w:cs="Arial"/>
                <w:sz w:val="20"/>
                <w:lang w:val="fr-CH"/>
              </w:rPr>
              <w:t>liquides</w:t>
            </w:r>
          </w:p>
          <w:p w:rsidR="0089003A" w:rsidRPr="00BD4418" w:rsidRDefault="0089003A" w:rsidP="00AA42B8">
            <w:pPr>
              <w:rPr>
                <w:rFonts w:cs="Arial"/>
                <w:sz w:val="20"/>
                <w:lang w:val="fr-CH"/>
              </w:rPr>
            </w:pPr>
          </w:p>
        </w:tc>
      </w:tr>
      <w:tr w:rsidR="0089003A" w:rsidRPr="00BD4418">
        <w:trPr>
          <w:trHeight w:hRule="exact" w:val="797"/>
        </w:trPr>
        <w:tc>
          <w:tcPr>
            <w:tcW w:w="1701" w:type="dxa"/>
            <w:vAlign w:val="center"/>
          </w:tcPr>
          <w:p w:rsidR="0089003A" w:rsidRPr="00BD4418" w:rsidRDefault="0089003A" w:rsidP="00AA42B8">
            <w:pPr>
              <w:rPr>
                <w:rFonts w:cs="Arial"/>
                <w:b/>
                <w:sz w:val="20"/>
                <w:lang w:val="fr-CH"/>
              </w:rPr>
            </w:pPr>
            <w:r w:rsidRPr="00BD4418">
              <w:rPr>
                <w:rFonts w:cs="Arial"/>
                <w:b/>
                <w:sz w:val="20"/>
                <w:lang w:val="fr-CH"/>
              </w:rPr>
              <w:t>Zone S1</w:t>
            </w:r>
          </w:p>
        </w:tc>
        <w:tc>
          <w:tcPr>
            <w:tcW w:w="7371" w:type="dxa"/>
            <w:vAlign w:val="center"/>
          </w:tcPr>
          <w:p w:rsidR="00333184" w:rsidRPr="00BD4418" w:rsidRDefault="00333184" w:rsidP="00AA42B8">
            <w:pPr>
              <w:rPr>
                <w:rFonts w:cs="Arial"/>
                <w:sz w:val="20"/>
                <w:lang w:val="fr-CH"/>
              </w:rPr>
            </w:pPr>
            <w:r w:rsidRPr="00BD4418">
              <w:rPr>
                <w:rFonts w:cs="Arial"/>
                <w:sz w:val="20"/>
                <w:lang w:val="fr-CH"/>
              </w:rPr>
              <w:t xml:space="preserve">Ne </w:t>
            </w:r>
            <w:r w:rsidR="004D15A2" w:rsidRPr="00BD4418">
              <w:rPr>
                <w:rFonts w:cs="Arial"/>
                <w:sz w:val="20"/>
                <w:lang w:val="fr-CH"/>
              </w:rPr>
              <w:t>sont admises que les activités servant à l’approvisionnement en eau potable</w:t>
            </w:r>
          </w:p>
        </w:tc>
      </w:tr>
    </w:tbl>
    <w:p w:rsidR="000A5728" w:rsidRPr="00BD4418" w:rsidRDefault="000A5728" w:rsidP="005001F0">
      <w:pPr>
        <w:widowControl/>
        <w:tabs>
          <w:tab w:val="left" w:pos="851"/>
          <w:tab w:val="left" w:pos="2835"/>
        </w:tabs>
        <w:spacing w:before="120" w:after="240"/>
        <w:ind w:left="3119" w:hanging="3119"/>
        <w:jc w:val="both"/>
        <w:outlineLvl w:val="1"/>
        <w:rPr>
          <w:b/>
          <w:sz w:val="24"/>
          <w:szCs w:val="24"/>
          <w:lang w:val="fr-CH"/>
        </w:rPr>
      </w:pPr>
      <w:r w:rsidRPr="00BD4418">
        <w:rPr>
          <w:lang w:val="fr-CH"/>
        </w:rPr>
        <w:br w:type="page"/>
      </w:r>
      <w:bookmarkStart w:id="8" w:name="_Toc206295504"/>
      <w:r w:rsidR="003C1556" w:rsidRPr="00BD4418">
        <w:rPr>
          <w:b/>
          <w:sz w:val="24"/>
          <w:szCs w:val="24"/>
          <w:lang w:val="fr-CH"/>
        </w:rPr>
        <w:lastRenderedPageBreak/>
        <w:t>A.1.1</w:t>
      </w:r>
      <w:r w:rsidR="008963D2" w:rsidRPr="00BD4418">
        <w:rPr>
          <w:b/>
          <w:sz w:val="24"/>
          <w:szCs w:val="24"/>
          <w:lang w:val="fr-CH"/>
        </w:rPr>
        <w:tab/>
      </w:r>
      <w:r w:rsidR="00021670" w:rsidRPr="00BD4418">
        <w:rPr>
          <w:b/>
          <w:sz w:val="24"/>
          <w:szCs w:val="24"/>
          <w:lang w:val="fr-CH"/>
        </w:rPr>
        <w:t>Chantiers</w:t>
      </w:r>
      <w:bookmarkEnd w:id="8"/>
    </w:p>
    <w:p w:rsidR="00237946" w:rsidRPr="00BD4418" w:rsidRDefault="00237946" w:rsidP="00237946">
      <w:pPr>
        <w:jc w:val="both"/>
        <w:rPr>
          <w:rFonts w:cs="Arial"/>
          <w:szCs w:val="22"/>
          <w:lang w:val="fr-CH"/>
        </w:rPr>
      </w:pPr>
      <w:r w:rsidRPr="00BD4418">
        <w:rPr>
          <w:rFonts w:cs="Arial"/>
          <w:szCs w:val="22"/>
          <w:lang w:val="fr-CH"/>
        </w:rPr>
        <w:t>Par principe, il faut limiter au strict nécessaire les travaux à effectuer dans les eaux souterraines. Suivant les cas, ces dernières doivent faire l’objet d’une surveillance avant, pendant et après exécution des travaux (voir chapitre 4.6). La protection des eaux souterraines sur les chantiers s’inspire de la recommandation SIA 431 « Evacuation et traitement des eaux de chantier » (norme suisse SN 509 43</w:t>
      </w:r>
      <w:r w:rsidR="00226990">
        <w:rPr>
          <w:rFonts w:cs="Arial"/>
          <w:szCs w:val="22"/>
          <w:lang w:val="fr-CH"/>
        </w:rPr>
        <w:t xml:space="preserve">1) et de la norme suisse SN 592 </w:t>
      </w:r>
      <w:r w:rsidRPr="00BD4418">
        <w:rPr>
          <w:rFonts w:cs="Arial"/>
          <w:szCs w:val="22"/>
          <w:lang w:val="fr-CH"/>
        </w:rPr>
        <w:t>000.</w:t>
      </w:r>
    </w:p>
    <w:p w:rsidR="00237946" w:rsidRPr="00BD4418" w:rsidRDefault="00237946" w:rsidP="004C5D3E">
      <w:pPr>
        <w:widowControl/>
        <w:tabs>
          <w:tab w:val="left" w:pos="851"/>
          <w:tab w:val="left" w:pos="2835"/>
        </w:tabs>
        <w:spacing w:before="120" w:after="240"/>
        <w:jc w:val="both"/>
        <w:rPr>
          <w:rFonts w:cs="Arial"/>
          <w:szCs w:val="22"/>
          <w:lang w:val="fr-CH"/>
        </w:rPr>
      </w:pPr>
      <w:r w:rsidRPr="00BD4418">
        <w:rPr>
          <w:rFonts w:cs="Arial"/>
          <w:szCs w:val="22"/>
          <w:lang w:val="fr-CH"/>
        </w:rPr>
        <w:t>Lors de l’exécution des travaux, le chef de projet, le chef de chantier et l’entrepreneur sont responsables de la bonne application des prescriptions en matière de protection des eaux.</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021670" w:rsidRPr="00BD4418">
        <w:trPr>
          <w:trHeight w:hRule="exact" w:val="340"/>
        </w:trPr>
        <w:tc>
          <w:tcPr>
            <w:tcW w:w="7371" w:type="dxa"/>
            <w:vAlign w:val="center"/>
          </w:tcPr>
          <w:p w:rsidR="00021670" w:rsidRPr="00BD4418" w:rsidRDefault="00021670" w:rsidP="00142AA8">
            <w:pPr>
              <w:rPr>
                <w:rFonts w:cs="Arial"/>
                <w:sz w:val="20"/>
                <w:lang w:val="fr-CH"/>
              </w:rPr>
            </w:pP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S1</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S2</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S3</w:t>
            </w:r>
            <w:r w:rsidRPr="00BD4418">
              <w:rPr>
                <w:rFonts w:cs="Arial"/>
                <w:b/>
                <w:sz w:val="20"/>
                <w:vertAlign w:val="superscript"/>
                <w:lang w:val="fr-CH"/>
              </w:rPr>
              <w:t>3</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Grands chantiers et places réservées aux installations</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b</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Places de stationnement pour véhicules et machines de</w:t>
            </w:r>
            <w:r w:rsidR="003611AB" w:rsidRPr="00BD4418">
              <w:rPr>
                <w:rFonts w:cs="Arial"/>
                <w:sz w:val="20"/>
                <w:lang w:val="fr-CH"/>
              </w:rPr>
              <w:t xml:space="preserve"> </w:t>
            </w:r>
            <w:r w:rsidRPr="00BD4418">
              <w:rPr>
                <w:rFonts w:cs="Arial"/>
                <w:sz w:val="20"/>
                <w:lang w:val="fr-CH"/>
              </w:rPr>
              <w:t>chantier (sans service d’entretien)</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r w:rsidRPr="00BD4418">
              <w:rPr>
                <w:rFonts w:cs="Arial"/>
                <w:b/>
                <w:sz w:val="20"/>
                <w:vertAlign w:val="superscript"/>
                <w:lang w:val="fr-CH"/>
              </w:rPr>
              <w:t>4</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Ravitaillement en carburant de véhicules et de machines de</w:t>
            </w:r>
            <w:r w:rsidR="003611AB" w:rsidRPr="00BD4418">
              <w:rPr>
                <w:rFonts w:cs="Arial"/>
                <w:sz w:val="20"/>
                <w:lang w:val="fr-CH"/>
              </w:rPr>
              <w:t xml:space="preserve"> </w:t>
            </w:r>
            <w:r w:rsidRPr="00BD4418">
              <w:rPr>
                <w:rFonts w:cs="Arial"/>
                <w:sz w:val="20"/>
                <w:lang w:val="fr-CH"/>
              </w:rPr>
              <w:t>chantier</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Aires d’entretien de véhicules et de machines, places pour</w:t>
            </w:r>
            <w:r w:rsidR="003611AB" w:rsidRPr="00BD4418">
              <w:rPr>
                <w:rFonts w:cs="Arial"/>
                <w:sz w:val="20"/>
                <w:lang w:val="fr-CH"/>
              </w:rPr>
              <w:t xml:space="preserve"> </w:t>
            </w:r>
            <w:r w:rsidRPr="00BD4418">
              <w:rPr>
                <w:rFonts w:cs="Arial"/>
                <w:sz w:val="20"/>
                <w:lang w:val="fr-CH"/>
              </w:rPr>
              <w:t>l’entreposage de matériaux de construction huilés, graissés</w:t>
            </w:r>
            <w:r w:rsidR="003611AB" w:rsidRPr="00BD4418">
              <w:rPr>
                <w:rFonts w:cs="Arial"/>
                <w:sz w:val="20"/>
                <w:lang w:val="fr-CH"/>
              </w:rPr>
              <w:t xml:space="preserve"> </w:t>
            </w:r>
            <w:r w:rsidRPr="00BD4418">
              <w:rPr>
                <w:rFonts w:cs="Arial"/>
                <w:sz w:val="20"/>
                <w:lang w:val="fr-CH"/>
              </w:rPr>
              <w:t>ou traités par des produits chimiques</w:t>
            </w:r>
            <w:r w:rsidRPr="00BD4418">
              <w:rPr>
                <w:rFonts w:cs="Arial"/>
                <w:sz w:val="20"/>
                <w:vertAlign w:val="superscript"/>
                <w:lang w:val="fr-CH"/>
              </w:rPr>
              <w:t>4</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r w:rsidRPr="00BD4418">
              <w:rPr>
                <w:rFonts w:cs="Arial"/>
                <w:b/>
                <w:sz w:val="20"/>
                <w:vertAlign w:val="superscript"/>
                <w:lang w:val="fr-CH"/>
              </w:rPr>
              <w:t>b</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Places pour l’entreposage d’éléments en béton fraîchement</w:t>
            </w:r>
            <w:r w:rsidR="003611AB" w:rsidRPr="00BD4418">
              <w:rPr>
                <w:rFonts w:cs="Arial"/>
                <w:sz w:val="20"/>
                <w:lang w:val="fr-CH"/>
              </w:rPr>
              <w:t xml:space="preserve"> </w:t>
            </w:r>
            <w:r w:rsidRPr="00BD4418">
              <w:rPr>
                <w:rFonts w:cs="Arial"/>
                <w:sz w:val="20"/>
                <w:lang w:val="fr-CH"/>
              </w:rPr>
              <w:t>préfabriqués (p. ex. anneaux de cuvelage)</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r w:rsidRPr="00BD4418">
              <w:rPr>
                <w:rFonts w:cs="Arial"/>
                <w:b/>
                <w:sz w:val="20"/>
                <w:vertAlign w:val="superscript"/>
                <w:lang w:val="fr-CH"/>
              </w:rPr>
              <w:t>b</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Exploitation et nettoyage d’installations de préparation et de</w:t>
            </w:r>
            <w:r w:rsidR="003611AB" w:rsidRPr="00BD4418">
              <w:rPr>
                <w:rFonts w:cs="Arial"/>
                <w:sz w:val="20"/>
                <w:lang w:val="fr-CH"/>
              </w:rPr>
              <w:t xml:space="preserve"> </w:t>
            </w:r>
            <w:r w:rsidRPr="00BD4418">
              <w:rPr>
                <w:rFonts w:cs="Arial"/>
                <w:sz w:val="20"/>
                <w:lang w:val="fr-CH"/>
              </w:rPr>
              <w:t>mélange de béton et de mortier, grands engins de forage et</w:t>
            </w:r>
            <w:r w:rsidR="003611AB" w:rsidRPr="00BD4418">
              <w:rPr>
                <w:rFonts w:cs="Arial"/>
                <w:sz w:val="20"/>
                <w:lang w:val="fr-CH"/>
              </w:rPr>
              <w:t xml:space="preserve"> </w:t>
            </w:r>
            <w:r w:rsidRPr="00BD4418">
              <w:rPr>
                <w:rFonts w:cs="Arial"/>
                <w:sz w:val="20"/>
                <w:lang w:val="fr-CH"/>
              </w:rPr>
              <w:t>de fraisage</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before="216" w:after="288"/>
              <w:jc w:val="center"/>
              <w:rPr>
                <w:rFonts w:cs="Arial"/>
                <w:b/>
                <w:sz w:val="20"/>
                <w:lang w:val="fr-CH"/>
              </w:rPr>
            </w:pPr>
            <w:r w:rsidRPr="00BD4418">
              <w:rPr>
                <w:rFonts w:cs="Arial"/>
                <w:b/>
                <w:sz w:val="20"/>
                <w:lang w:val="fr-CH"/>
              </w:rPr>
              <w:t>+</w:t>
            </w:r>
            <w:r w:rsidRPr="00BD4418">
              <w:rPr>
                <w:rFonts w:cs="Arial"/>
                <w:b/>
                <w:sz w:val="20"/>
                <w:vertAlign w:val="superscript"/>
                <w:lang w:val="fr-CH"/>
              </w:rPr>
              <w:t>4</w:t>
            </w:r>
          </w:p>
        </w:tc>
      </w:tr>
      <w:tr w:rsidR="00021670" w:rsidRPr="00BD4418">
        <w:trPr>
          <w:trHeight w:hRule="exact" w:val="340"/>
        </w:trPr>
        <w:tc>
          <w:tcPr>
            <w:tcW w:w="7371" w:type="dxa"/>
            <w:vAlign w:val="center"/>
          </w:tcPr>
          <w:p w:rsidR="00021670" w:rsidRPr="00BD4418" w:rsidRDefault="00021670" w:rsidP="008E07DB">
            <w:pPr>
              <w:rPr>
                <w:rFonts w:cs="Arial"/>
                <w:sz w:val="20"/>
                <w:lang w:val="fr-CH"/>
              </w:rPr>
            </w:pPr>
            <w:r w:rsidRPr="00BD4418">
              <w:rPr>
                <w:rFonts w:cs="Arial"/>
                <w:sz w:val="20"/>
                <w:lang w:val="fr-CH"/>
              </w:rPr>
              <w:t>Installations sanitaires</w:t>
            </w:r>
            <w:r w:rsidRPr="00BD4418">
              <w:rPr>
                <w:rFonts w:cs="Arial"/>
                <w:sz w:val="20"/>
                <w:vertAlign w:val="superscript"/>
                <w:lang w:val="fr-CH"/>
              </w:rPr>
              <w:t>5</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Nettoyage et traitement de surface produisant des eaux</w:t>
            </w:r>
            <w:r w:rsidR="003611AB" w:rsidRPr="00BD4418">
              <w:rPr>
                <w:rFonts w:cs="Arial"/>
                <w:sz w:val="20"/>
                <w:lang w:val="fr-CH"/>
              </w:rPr>
              <w:t xml:space="preserve"> </w:t>
            </w:r>
            <w:r w:rsidRPr="00BD4418">
              <w:rPr>
                <w:rFonts w:cs="Arial"/>
                <w:sz w:val="20"/>
                <w:lang w:val="fr-CH"/>
              </w:rPr>
              <w:t>usées (p. ex. nettoyage de façades</w:t>
            </w:r>
            <w:proofErr w:type="gramStart"/>
            <w:r w:rsidRPr="00BD4418">
              <w:rPr>
                <w:rFonts w:cs="Arial"/>
                <w:sz w:val="20"/>
                <w:lang w:val="fr-CH"/>
              </w:rPr>
              <w:t>)</w:t>
            </w:r>
            <w:r w:rsidRPr="00BD4418">
              <w:rPr>
                <w:rFonts w:cs="Arial"/>
                <w:sz w:val="20"/>
                <w:vertAlign w:val="superscript"/>
                <w:lang w:val="fr-CH"/>
              </w:rPr>
              <w:t>6</w:t>
            </w:r>
            <w:proofErr w:type="gramEnd"/>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Béton projeté</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b</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Parois étanches/rideaux de palplanches</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r>
      <w:tr w:rsidR="00021670" w:rsidRPr="00BD4418">
        <w:trPr>
          <w:trHeight w:hRule="exact" w:val="1418"/>
        </w:trPr>
        <w:tc>
          <w:tcPr>
            <w:tcW w:w="7371" w:type="dxa"/>
            <w:vAlign w:val="center"/>
          </w:tcPr>
          <w:p w:rsidR="00021670" w:rsidRPr="00BD4418" w:rsidRDefault="00021670" w:rsidP="00142AA8">
            <w:pPr>
              <w:rPr>
                <w:rFonts w:cs="Arial"/>
                <w:sz w:val="20"/>
                <w:lang w:val="fr-CH"/>
              </w:rPr>
            </w:pPr>
            <w:r w:rsidRPr="00BD4418">
              <w:rPr>
                <w:rFonts w:cs="Arial"/>
                <w:sz w:val="20"/>
                <w:lang w:val="fr-CH"/>
              </w:rPr>
              <w:t>Pilotage par battage ou forage</w:t>
            </w:r>
            <w:r w:rsidRPr="00BD4418">
              <w:rPr>
                <w:rFonts w:cs="Arial"/>
                <w:sz w:val="20"/>
                <w:vertAlign w:val="superscript"/>
                <w:lang w:val="fr-CH"/>
              </w:rPr>
              <w:t>8</w:t>
            </w:r>
          </w:p>
          <w:p w:rsidR="00021670" w:rsidRPr="00BD4418" w:rsidRDefault="00021670" w:rsidP="00142AA8">
            <w:pPr>
              <w:rPr>
                <w:rFonts w:cs="Arial"/>
                <w:sz w:val="20"/>
                <w:lang w:val="fr-CH"/>
              </w:rPr>
            </w:pPr>
            <w:r w:rsidRPr="00BD4418">
              <w:rPr>
                <w:rFonts w:cs="Arial"/>
                <w:sz w:val="20"/>
                <w:lang w:val="fr-CH"/>
              </w:rPr>
              <w:t>• pieux en bois et pieux en béton préfabriqués</w:t>
            </w:r>
          </w:p>
          <w:p w:rsidR="00021670" w:rsidRPr="00BD4418" w:rsidRDefault="00021670" w:rsidP="00142AA8">
            <w:pPr>
              <w:rPr>
                <w:rFonts w:cs="Arial"/>
                <w:sz w:val="20"/>
                <w:lang w:val="fr-CH"/>
              </w:rPr>
            </w:pPr>
            <w:r w:rsidRPr="00BD4418">
              <w:rPr>
                <w:rFonts w:cs="Arial"/>
                <w:sz w:val="20"/>
                <w:lang w:val="fr-CH"/>
              </w:rPr>
              <w:t>• pieux coulés en place</w:t>
            </w:r>
          </w:p>
          <w:p w:rsidR="00021670" w:rsidRPr="00BD4418" w:rsidRDefault="00021670" w:rsidP="00142AA8">
            <w:pPr>
              <w:rPr>
                <w:rFonts w:cs="Arial"/>
                <w:sz w:val="20"/>
                <w:lang w:val="fr-CH"/>
              </w:rPr>
            </w:pPr>
            <w:r w:rsidRPr="00BD4418">
              <w:rPr>
                <w:rFonts w:cs="Arial"/>
                <w:sz w:val="20"/>
                <w:lang w:val="fr-CH"/>
              </w:rPr>
              <w:t>• pieux forés à la boue</w:t>
            </w:r>
          </w:p>
          <w:p w:rsidR="00021670" w:rsidRPr="00BD4418" w:rsidRDefault="00021670" w:rsidP="00142AA8">
            <w:pPr>
              <w:spacing w:line="192" w:lineRule="exact"/>
              <w:rPr>
                <w:rFonts w:cs="Arial"/>
                <w:sz w:val="20"/>
                <w:lang w:val="fr-CH"/>
              </w:rPr>
            </w:pPr>
            <w:r w:rsidRPr="00BD4418">
              <w:rPr>
                <w:rFonts w:cs="Arial"/>
                <w:sz w:val="20"/>
                <w:lang w:val="fr-CH"/>
              </w:rPr>
              <w:t>• pieux forés à sec</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r w:rsidRPr="00BD4418">
              <w:rPr>
                <w:rFonts w:cs="Arial"/>
                <w:b/>
                <w:sz w:val="20"/>
                <w:vertAlign w:val="superscript"/>
                <w:lang w:val="fr-CH"/>
              </w:rPr>
              <w:t>b</w:t>
            </w:r>
          </w:p>
          <w:p w:rsidR="00021670" w:rsidRPr="00BD4418" w:rsidRDefault="00021670" w:rsidP="00142AA8">
            <w:pPr>
              <w:jc w:val="center"/>
              <w:rPr>
                <w:rFonts w:cs="Arial"/>
                <w:b/>
                <w:sz w:val="20"/>
                <w:lang w:val="fr-CH"/>
              </w:rPr>
            </w:pPr>
            <w:r w:rsidRPr="00BD4418">
              <w:rPr>
                <w:rFonts w:cs="Arial"/>
                <w:b/>
                <w:sz w:val="20"/>
                <w:lang w:val="fr-CH"/>
              </w:rPr>
              <w:t>b</w:t>
            </w:r>
          </w:p>
          <w:p w:rsidR="00021670" w:rsidRPr="00BD4418" w:rsidRDefault="00021670" w:rsidP="00142AA8">
            <w:pPr>
              <w:jc w:val="center"/>
              <w:rPr>
                <w:rFonts w:cs="Arial"/>
                <w:b/>
                <w:sz w:val="20"/>
                <w:lang w:val="fr-CH"/>
              </w:rPr>
            </w:pPr>
            <w:r w:rsidRPr="00BD4418">
              <w:rPr>
                <w:rFonts w:cs="Arial"/>
                <w:b/>
                <w:sz w:val="20"/>
                <w:lang w:val="fr-CH"/>
              </w:rPr>
              <w:t>-</w:t>
            </w:r>
          </w:p>
          <w:p w:rsidR="00021670" w:rsidRPr="00BD4418" w:rsidRDefault="00021670" w:rsidP="00142AA8">
            <w:pPr>
              <w:jc w:val="center"/>
              <w:rPr>
                <w:rFonts w:cs="Arial"/>
                <w:b/>
                <w:sz w:val="20"/>
                <w:lang w:val="fr-CH"/>
              </w:rPr>
            </w:pPr>
            <w:r w:rsidRPr="00BD4418">
              <w:rPr>
                <w:rFonts w:cs="Arial"/>
                <w:b/>
                <w:sz w:val="20"/>
                <w:lang w:val="fr-CH"/>
              </w:rPr>
              <w:t>b</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Travaux d’étanchéité (compactage par vibration)</w:t>
            </w:r>
          </w:p>
        </w:tc>
        <w:tc>
          <w:tcPr>
            <w:tcW w:w="567" w:type="dxa"/>
            <w:vAlign w:val="center"/>
          </w:tcPr>
          <w:p w:rsidR="00021670" w:rsidRPr="00BD4418" w:rsidRDefault="00021670" w:rsidP="008E07DB">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8E07DB">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8E07DB">
            <w:pPr>
              <w:jc w:val="center"/>
              <w:rPr>
                <w:rFonts w:cs="Arial"/>
                <w:b/>
                <w:sz w:val="20"/>
                <w:lang w:val="fr-CH"/>
              </w:rPr>
            </w:pPr>
            <w:r w:rsidRPr="00BD4418">
              <w:rPr>
                <w:rFonts w:cs="Arial"/>
                <w:b/>
                <w:sz w:val="20"/>
                <w:lang w:val="fr-CH"/>
              </w:rPr>
              <w:t>-</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Injections</w:t>
            </w:r>
            <w:r w:rsidRPr="00BD4418">
              <w:rPr>
                <w:rFonts w:cs="Arial"/>
                <w:sz w:val="20"/>
                <w:vertAlign w:val="superscript"/>
                <w:lang w:val="fr-CH"/>
              </w:rPr>
              <w:t>9</w:t>
            </w:r>
          </w:p>
        </w:tc>
        <w:tc>
          <w:tcPr>
            <w:tcW w:w="567" w:type="dxa"/>
            <w:vAlign w:val="center"/>
          </w:tcPr>
          <w:p w:rsidR="00021670" w:rsidRPr="00BD4418" w:rsidRDefault="00021670" w:rsidP="008E07DB">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8E07DB">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8E07DB">
            <w:pPr>
              <w:spacing w:after="72"/>
              <w:jc w:val="center"/>
              <w:rPr>
                <w:rFonts w:cs="Arial"/>
                <w:b/>
                <w:sz w:val="20"/>
                <w:lang w:val="fr-CH"/>
              </w:rPr>
            </w:pPr>
            <w:r w:rsidRPr="00BD4418">
              <w:rPr>
                <w:rFonts w:cs="Arial"/>
                <w:b/>
                <w:sz w:val="20"/>
                <w:lang w:val="fr-CH"/>
              </w:rPr>
              <w:t>-</w:t>
            </w:r>
            <w:r w:rsidRPr="00BD4418">
              <w:rPr>
                <w:rFonts w:cs="Arial"/>
                <w:b/>
                <w:sz w:val="20"/>
                <w:vertAlign w:val="superscript"/>
                <w:lang w:val="fr-CH"/>
              </w:rPr>
              <w:t>10</w:t>
            </w:r>
          </w:p>
        </w:tc>
      </w:tr>
      <w:tr w:rsidR="00021670" w:rsidRPr="00BD4418">
        <w:trPr>
          <w:trHeight w:hRule="exact" w:val="340"/>
        </w:trPr>
        <w:tc>
          <w:tcPr>
            <w:tcW w:w="7371" w:type="dxa"/>
            <w:vAlign w:val="center"/>
          </w:tcPr>
          <w:p w:rsidR="00021670" w:rsidRPr="00BD4418" w:rsidRDefault="00021670" w:rsidP="007740E8">
            <w:pPr>
              <w:rPr>
                <w:rFonts w:cs="Arial"/>
                <w:sz w:val="20"/>
                <w:lang w:val="fr-CH"/>
              </w:rPr>
            </w:pPr>
            <w:r w:rsidRPr="00BD4418">
              <w:rPr>
                <w:rFonts w:cs="Arial"/>
                <w:sz w:val="20"/>
                <w:lang w:val="fr-CH"/>
              </w:rPr>
              <w:t>Forages</w:t>
            </w:r>
            <w:r w:rsidRPr="00BD4418">
              <w:rPr>
                <w:rFonts w:cs="Arial"/>
                <w:sz w:val="20"/>
                <w:vertAlign w:val="superscript"/>
                <w:lang w:val="fr-CH"/>
              </w:rPr>
              <w:t>8/11</w:t>
            </w:r>
            <w:r w:rsidRPr="00BD4418">
              <w:rPr>
                <w:rFonts w:cs="Arial"/>
                <w:sz w:val="20"/>
                <w:lang w:val="fr-CH"/>
              </w:rPr>
              <w:t>,</w:t>
            </w:r>
            <w:r w:rsidR="003611AB" w:rsidRPr="00BD4418">
              <w:rPr>
                <w:rFonts w:cs="Arial"/>
                <w:sz w:val="20"/>
                <w:lang w:val="fr-CH"/>
              </w:rPr>
              <w:t xml:space="preserve"> </w:t>
            </w:r>
            <w:r w:rsidRPr="00BD4418">
              <w:rPr>
                <w:rFonts w:cs="Arial"/>
                <w:sz w:val="20"/>
                <w:lang w:val="fr-CH"/>
              </w:rPr>
              <w:t>sondages au pénétromètre statique ou dynamique</w:t>
            </w:r>
            <w:r w:rsidRPr="00BD4418">
              <w:rPr>
                <w:rFonts w:cs="Arial"/>
                <w:sz w:val="20"/>
                <w:vertAlign w:val="superscript"/>
                <w:lang w:val="fr-CH"/>
              </w:rPr>
              <w:t>11</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r w:rsidRPr="00BD4418">
              <w:rPr>
                <w:rFonts w:cs="Arial"/>
                <w:b/>
                <w:sz w:val="20"/>
                <w:vertAlign w:val="superscript"/>
                <w:lang w:val="fr-CH"/>
              </w:rPr>
              <w:t>b</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Fouilles et fouilles à la pelle mécanique</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r w:rsidRPr="00BD4418">
              <w:rPr>
                <w:rFonts w:cs="Arial"/>
                <w:b/>
                <w:sz w:val="20"/>
                <w:vertAlign w:val="superscript"/>
                <w:lang w:val="fr-CH"/>
              </w:rPr>
              <w:t>b</w:t>
            </w:r>
          </w:p>
        </w:tc>
      </w:tr>
      <w:tr w:rsidR="00021670" w:rsidRPr="00BD4418">
        <w:trPr>
          <w:trHeight w:hRule="exact" w:val="680"/>
        </w:trPr>
        <w:tc>
          <w:tcPr>
            <w:tcW w:w="7371" w:type="dxa"/>
            <w:vAlign w:val="center"/>
          </w:tcPr>
          <w:p w:rsidR="00021670" w:rsidRPr="00BD4418" w:rsidRDefault="00021670" w:rsidP="00142AA8">
            <w:pPr>
              <w:rPr>
                <w:rFonts w:cs="Arial"/>
                <w:sz w:val="20"/>
                <w:lang w:val="fr-CH"/>
              </w:rPr>
            </w:pPr>
            <w:r w:rsidRPr="00BD4418">
              <w:rPr>
                <w:rFonts w:cs="Arial"/>
                <w:sz w:val="20"/>
                <w:lang w:val="fr-CH"/>
              </w:rPr>
              <w:t>Mouvements de terres avec fouilles</w:t>
            </w:r>
            <w:r w:rsidR="003611AB" w:rsidRPr="00BD4418">
              <w:rPr>
                <w:rFonts w:cs="Arial"/>
                <w:sz w:val="20"/>
                <w:lang w:val="fr-CH"/>
              </w:rPr>
              <w:t xml:space="preserve"> </w:t>
            </w:r>
            <w:r w:rsidRPr="00BD4418">
              <w:rPr>
                <w:rFonts w:cs="Arial"/>
                <w:sz w:val="20"/>
                <w:lang w:val="fr-CH"/>
              </w:rPr>
              <w:t>(p. ex. pour terrains de golf, pistes de ski, parkings)</w:t>
            </w:r>
          </w:p>
        </w:tc>
        <w:tc>
          <w:tcPr>
            <w:tcW w:w="567" w:type="dxa"/>
            <w:vAlign w:val="center"/>
          </w:tcPr>
          <w:p w:rsidR="00021670" w:rsidRPr="00BD4418" w:rsidRDefault="00021670" w:rsidP="00142AA8">
            <w:pPr>
              <w:spacing w:line="108" w:lineRule="exact"/>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line="108" w:lineRule="exact"/>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b</w:t>
            </w:r>
            <w:r w:rsidRPr="00BD4418">
              <w:rPr>
                <w:rFonts w:cs="Arial"/>
                <w:b/>
                <w:sz w:val="20"/>
                <w:vertAlign w:val="superscript"/>
                <w:lang w:val="fr-CH"/>
              </w:rPr>
              <w:t>13</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Valorisation de matériaux d’excavation et de stériles non</w:t>
            </w:r>
            <w:r w:rsidR="003611AB" w:rsidRPr="00BD4418">
              <w:rPr>
                <w:rFonts w:cs="Arial"/>
                <w:sz w:val="20"/>
                <w:lang w:val="fr-CH"/>
              </w:rPr>
              <w:t xml:space="preserve"> </w:t>
            </w:r>
            <w:r w:rsidR="008E07DB" w:rsidRPr="00BD4418">
              <w:rPr>
                <w:rFonts w:cs="Arial"/>
                <w:sz w:val="20"/>
                <w:lang w:val="fr-CH"/>
              </w:rPr>
              <w:t>pollués</w:t>
            </w:r>
            <w:r w:rsidRPr="00BD4418">
              <w:rPr>
                <w:rFonts w:cs="Arial"/>
                <w:sz w:val="20"/>
                <w:vertAlign w:val="superscript"/>
                <w:lang w:val="fr-CH"/>
              </w:rPr>
              <w:t>68</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w:t>
            </w:r>
          </w:p>
        </w:tc>
      </w:tr>
      <w:tr w:rsidR="00021670" w:rsidRPr="00BD4418">
        <w:trPr>
          <w:trHeight w:hRule="exact" w:val="340"/>
        </w:trPr>
        <w:tc>
          <w:tcPr>
            <w:tcW w:w="7371" w:type="dxa"/>
            <w:vAlign w:val="center"/>
          </w:tcPr>
          <w:p w:rsidR="00021670" w:rsidRPr="00BD4418" w:rsidRDefault="00021670" w:rsidP="00142AA8">
            <w:pPr>
              <w:rPr>
                <w:rFonts w:cs="Arial"/>
                <w:sz w:val="20"/>
                <w:lang w:val="fr-CH"/>
              </w:rPr>
            </w:pPr>
            <w:r w:rsidRPr="00BD4418">
              <w:rPr>
                <w:rFonts w:cs="Arial"/>
                <w:sz w:val="20"/>
                <w:lang w:val="fr-CH"/>
              </w:rPr>
              <w:t>Utilisation de matériaux recyclés</w:t>
            </w:r>
            <w:r w:rsidRPr="00BD4418">
              <w:rPr>
                <w:rFonts w:cs="Arial"/>
                <w:sz w:val="20"/>
                <w:vertAlign w:val="superscript"/>
                <w:lang w:val="fr-CH"/>
              </w:rPr>
              <w:t>69</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spacing w:after="72"/>
              <w:jc w:val="center"/>
              <w:rPr>
                <w:rFonts w:cs="Arial"/>
                <w:b/>
                <w:sz w:val="20"/>
                <w:lang w:val="fr-CH"/>
              </w:rPr>
            </w:pPr>
            <w:r w:rsidRPr="00BD4418">
              <w:rPr>
                <w:rFonts w:cs="Arial"/>
                <w:b/>
                <w:sz w:val="20"/>
                <w:lang w:val="fr-CH"/>
              </w:rPr>
              <w:t>-</w:t>
            </w:r>
          </w:p>
        </w:tc>
        <w:tc>
          <w:tcPr>
            <w:tcW w:w="567" w:type="dxa"/>
            <w:vAlign w:val="center"/>
          </w:tcPr>
          <w:p w:rsidR="00021670" w:rsidRPr="00BD4418" w:rsidRDefault="00021670" w:rsidP="00142AA8">
            <w:pPr>
              <w:jc w:val="center"/>
              <w:rPr>
                <w:rFonts w:cs="Arial"/>
                <w:b/>
                <w:sz w:val="20"/>
                <w:lang w:val="fr-CH"/>
              </w:rPr>
            </w:pPr>
            <w:r w:rsidRPr="00BD4418">
              <w:rPr>
                <w:rFonts w:cs="Arial"/>
                <w:b/>
                <w:sz w:val="20"/>
                <w:lang w:val="fr-CH"/>
              </w:rPr>
              <w:t>b</w:t>
            </w:r>
          </w:p>
        </w:tc>
      </w:tr>
    </w:tbl>
    <w:p w:rsidR="00A27270" w:rsidRPr="00BD4418" w:rsidRDefault="00A27270" w:rsidP="00A27270">
      <w:pPr>
        <w:numPr>
          <w:ilvl w:val="0"/>
          <w:numId w:val="1"/>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 xml:space="preserve">Les constructions et installations situées en zone S3 ne doivent diminuer ni la capacité d’emmagasinement ni la section d’écoulement des aquifères (annexe 4, ch. 221, al. 1, let. b, </w:t>
      </w:r>
      <w:r w:rsidRPr="00BD4418">
        <w:rPr>
          <w:rFonts w:cs="Arial"/>
          <w:i/>
          <w:sz w:val="20"/>
          <w:lang w:val="fr-CH"/>
        </w:rPr>
        <w:lastRenderedPageBreak/>
        <w:t>Œaux). Il est en outre interdit de réduire les couches de couverture de manière importante (annexe 4, ch. 221, al. 1, let. d, Œaux).</w:t>
      </w:r>
    </w:p>
    <w:p w:rsidR="00292142" w:rsidRPr="00BD4418" w:rsidRDefault="00A27270" w:rsidP="00A27270">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7E546C" w:rsidRPr="00BD4418" w:rsidRDefault="00A27270" w:rsidP="007E546C">
      <w:pPr>
        <w:numPr>
          <w:ilvl w:val="0"/>
          <w:numId w:val="1"/>
        </w:numPr>
        <w:spacing w:before="120"/>
        <w:jc w:val="both"/>
        <w:rPr>
          <w:rFonts w:cs="Arial"/>
          <w:i/>
          <w:sz w:val="20"/>
          <w:lang w:val="fr-CH"/>
        </w:rPr>
      </w:pPr>
      <w:r w:rsidRPr="00BD4418">
        <w:rPr>
          <w:rFonts w:cs="Arial"/>
          <w:i/>
          <w:sz w:val="20"/>
          <w:lang w:val="fr-CH"/>
        </w:rPr>
        <w:t>Parmi les mesures à prendre, il faut retenir les revêtements étanches, munis de bordures, et l’évacuation des eaux, le cas échéant après traitement.</w:t>
      </w:r>
    </w:p>
    <w:p w:rsidR="007E546C" w:rsidRPr="00BD4418" w:rsidRDefault="007E546C" w:rsidP="007E546C">
      <w:pPr>
        <w:numPr>
          <w:ilvl w:val="0"/>
          <w:numId w:val="1"/>
        </w:numPr>
        <w:spacing w:before="120"/>
        <w:jc w:val="both"/>
        <w:rPr>
          <w:rFonts w:cs="Arial"/>
          <w:i/>
          <w:sz w:val="20"/>
          <w:lang w:val="fr-CH"/>
        </w:rPr>
      </w:pPr>
      <w:r w:rsidRPr="00BD4418">
        <w:rPr>
          <w:rFonts w:cs="Arial"/>
          <w:i/>
          <w:sz w:val="20"/>
          <w:lang w:val="fr-CH"/>
        </w:rPr>
        <w:t>Avec évacuation aux égouts (art. 9, al. 3, Œaux).</w:t>
      </w:r>
    </w:p>
    <w:p w:rsidR="007E546C" w:rsidRPr="00BD4418" w:rsidRDefault="007E546C" w:rsidP="007E546C">
      <w:pPr>
        <w:numPr>
          <w:ilvl w:val="0"/>
          <w:numId w:val="1"/>
        </w:numPr>
        <w:spacing w:before="120"/>
        <w:jc w:val="both"/>
        <w:rPr>
          <w:rFonts w:cs="Arial"/>
          <w:i/>
          <w:sz w:val="20"/>
          <w:lang w:val="fr-CH"/>
        </w:rPr>
      </w:pPr>
      <w:r w:rsidRPr="00BD4418">
        <w:rPr>
          <w:rFonts w:cs="Arial"/>
          <w:i/>
          <w:sz w:val="20"/>
          <w:lang w:val="fr-CH"/>
        </w:rPr>
        <w:t>Interdiction d’infiltrer, sauf exceptions prévues à l’art. 8 Œaux.</w:t>
      </w:r>
    </w:p>
    <w:p w:rsidR="007E546C" w:rsidRPr="00BD4418" w:rsidRDefault="00D83004" w:rsidP="00D83004">
      <w:pPr>
        <w:numPr>
          <w:ilvl w:val="0"/>
          <w:numId w:val="2"/>
        </w:numPr>
        <w:spacing w:before="120"/>
        <w:jc w:val="both"/>
        <w:rPr>
          <w:rFonts w:cs="Arial"/>
          <w:i/>
          <w:sz w:val="20"/>
          <w:lang w:val="fr-CH"/>
        </w:rPr>
      </w:pPr>
      <w:r w:rsidRPr="00BD4418">
        <w:rPr>
          <w:rFonts w:cs="Arial"/>
          <w:i/>
          <w:sz w:val="20"/>
          <w:lang w:val="fr-CH"/>
        </w:rPr>
        <w:t>Les forages sont exécutés avec des moyens appropriés. Il faut comprendre par là des engins de forage équipés de tous les perfectionnements techniques nécessaires, des foreurs bien formés, attentifs aux dispositions légales et instruits des difficultés qu’ils risquent de rencontrer et des mesures à prendre en cas d’urgence, des équipement et des moyens pour prévenir les accidents et pour y remédier, des installations adéquates pour l’entreposage des substances utilisées et pour l’évacuation des déchets produits sur le chantier.</w:t>
      </w:r>
    </w:p>
    <w:p w:rsidR="00D83004" w:rsidRPr="00BD4418" w:rsidRDefault="00D83004" w:rsidP="00D83004">
      <w:pPr>
        <w:numPr>
          <w:ilvl w:val="0"/>
          <w:numId w:val="2"/>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Seulement si les substances utilisées ne peuvent pas polluer les eaux souterraines.</w:t>
      </w:r>
    </w:p>
    <w:p w:rsidR="00D83004" w:rsidRPr="00BD4418" w:rsidRDefault="00D83004" w:rsidP="00D83004">
      <w:pPr>
        <w:numPr>
          <w:ilvl w:val="0"/>
          <w:numId w:val="2"/>
        </w:numPr>
        <w:spacing w:before="120"/>
        <w:jc w:val="both"/>
        <w:rPr>
          <w:rFonts w:cs="Arial"/>
          <w:i/>
          <w:sz w:val="20"/>
          <w:lang w:val="fr-CH"/>
        </w:rPr>
      </w:pPr>
      <w:r w:rsidRPr="00BD4418">
        <w:rPr>
          <w:rFonts w:cs="Arial"/>
          <w:i/>
          <w:sz w:val="20"/>
          <w:lang w:val="fr-CH"/>
        </w:rPr>
        <w:t>Exclusivement pour stabiliser les terrains correspondant à la zone non saturée.</w:t>
      </w:r>
    </w:p>
    <w:p w:rsidR="00D83004" w:rsidRPr="00BD4418" w:rsidRDefault="00D83004" w:rsidP="00D83004">
      <w:pPr>
        <w:numPr>
          <w:ilvl w:val="0"/>
          <w:numId w:val="2"/>
        </w:numPr>
        <w:spacing w:before="120"/>
        <w:jc w:val="both"/>
        <w:rPr>
          <w:rFonts w:cs="Arial"/>
          <w:i/>
          <w:sz w:val="20"/>
          <w:lang w:val="fr-CH"/>
        </w:rPr>
      </w:pPr>
      <w:r w:rsidRPr="00BD4418">
        <w:rPr>
          <w:rFonts w:cs="Arial"/>
          <w:i/>
          <w:sz w:val="20"/>
          <w:lang w:val="fr-CH"/>
        </w:rPr>
        <w:t>Des mesures de protection doivent être prises pour éviter que les forages ne portent atteinte aux eaux souterraines (art. 43, al. 3, LEaux).</w:t>
      </w:r>
    </w:p>
    <w:p w:rsidR="00D83004" w:rsidRPr="00BD4418" w:rsidRDefault="00D83004" w:rsidP="00D83004">
      <w:pPr>
        <w:numPr>
          <w:ilvl w:val="0"/>
          <w:numId w:val="3"/>
        </w:numPr>
        <w:spacing w:before="120"/>
        <w:jc w:val="both"/>
        <w:rPr>
          <w:rFonts w:cs="Arial"/>
          <w:i/>
          <w:sz w:val="20"/>
          <w:lang w:val="fr-CH"/>
        </w:rPr>
      </w:pPr>
      <w:r w:rsidRPr="00BD4418">
        <w:rPr>
          <w:rFonts w:cs="Arial"/>
          <w:i/>
          <w:sz w:val="20"/>
          <w:lang w:val="fr-CH"/>
        </w:rPr>
        <w:t>Il est interdit de réduire les couches de couverture de manière importante (annexe 4, ch. 221, al. 1, let. d, Œaux).</w:t>
      </w:r>
    </w:p>
    <w:p w:rsidR="00D83004" w:rsidRPr="00BD4418" w:rsidRDefault="00D83004" w:rsidP="00D83004">
      <w:pPr>
        <w:numPr>
          <w:ilvl w:val="0"/>
          <w:numId w:val="4"/>
        </w:numPr>
        <w:overflowPunct/>
        <w:adjustRightInd/>
        <w:spacing w:before="120"/>
        <w:jc w:val="both"/>
        <w:textAlignment w:val="auto"/>
        <w:rPr>
          <w:rFonts w:cs="Arial"/>
          <w:i/>
          <w:sz w:val="20"/>
          <w:lang w:val="fr-CH"/>
        </w:rPr>
      </w:pPr>
      <w:r w:rsidRPr="00BD4418">
        <w:rPr>
          <w:rFonts w:cs="Arial"/>
          <w:i/>
          <w:sz w:val="20"/>
          <w:lang w:val="fr-CH"/>
        </w:rPr>
        <w:t>Les exigences figurant à l’annexe 2 de l’OTD doivent être satisfaites.</w:t>
      </w:r>
    </w:p>
    <w:p w:rsidR="00D83004" w:rsidRPr="00BD4418" w:rsidRDefault="00D83004" w:rsidP="00D83004">
      <w:pPr>
        <w:numPr>
          <w:ilvl w:val="0"/>
          <w:numId w:val="4"/>
        </w:numPr>
        <w:overflowPunct/>
        <w:adjustRightInd/>
        <w:spacing w:before="120"/>
        <w:jc w:val="both"/>
        <w:textAlignment w:val="auto"/>
        <w:rPr>
          <w:rFonts w:cs="Arial"/>
          <w:i/>
          <w:sz w:val="20"/>
          <w:lang w:val="fr-CH"/>
        </w:rPr>
      </w:pPr>
      <w:r w:rsidRPr="00BD4418">
        <w:rPr>
          <w:rFonts w:cs="Arial"/>
          <w:i/>
          <w:sz w:val="20"/>
          <w:lang w:val="fr-CH"/>
        </w:rPr>
        <w:t>Les installations doivent être aménagées à 2 m au moins au-dessus du niveau piézométrique maximum des nappes d’eaux souterraines.</w:t>
      </w:r>
    </w:p>
    <w:p w:rsidR="00320782" w:rsidRPr="00BD4418" w:rsidRDefault="00CF378C" w:rsidP="005001F0">
      <w:pPr>
        <w:widowControl/>
        <w:tabs>
          <w:tab w:val="left" w:pos="851"/>
          <w:tab w:val="left" w:pos="2835"/>
        </w:tabs>
        <w:spacing w:before="120" w:after="240"/>
        <w:jc w:val="both"/>
        <w:outlineLvl w:val="1"/>
        <w:rPr>
          <w:rFonts w:cs="Arial"/>
          <w:b/>
          <w:sz w:val="24"/>
          <w:szCs w:val="24"/>
          <w:lang w:val="fr-CH"/>
        </w:rPr>
      </w:pPr>
      <w:r w:rsidRPr="00BD4418">
        <w:rPr>
          <w:rFonts w:cs="Arial"/>
          <w:szCs w:val="22"/>
          <w:lang w:val="fr-CH"/>
        </w:rPr>
        <w:br w:type="page"/>
      </w:r>
      <w:bookmarkStart w:id="9" w:name="_Toc206295505"/>
      <w:r w:rsidR="003C1556" w:rsidRPr="00BD4418">
        <w:rPr>
          <w:rFonts w:cs="Arial"/>
          <w:b/>
          <w:sz w:val="24"/>
          <w:szCs w:val="24"/>
          <w:lang w:val="fr-CH"/>
        </w:rPr>
        <w:lastRenderedPageBreak/>
        <w:t>A.1.2</w:t>
      </w:r>
      <w:r w:rsidR="008963D2" w:rsidRPr="00BD4418">
        <w:rPr>
          <w:rFonts w:cs="Arial"/>
          <w:b/>
          <w:sz w:val="24"/>
          <w:szCs w:val="24"/>
          <w:lang w:val="fr-CH"/>
        </w:rPr>
        <w:tab/>
      </w:r>
      <w:r w:rsidR="002D5527" w:rsidRPr="00BD4418">
        <w:rPr>
          <w:rFonts w:cs="Arial"/>
          <w:b/>
          <w:sz w:val="24"/>
          <w:szCs w:val="24"/>
          <w:lang w:val="fr-CH"/>
        </w:rPr>
        <w:t>Constructions, exploitations et installations en surface</w:t>
      </w:r>
      <w:bookmarkEnd w:id="9"/>
    </w:p>
    <w:tbl>
      <w:tblPr>
        <w:tblW w:w="0" w:type="auto"/>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4D2D49" w:rsidRPr="00BD4418">
        <w:trPr>
          <w:trHeight w:hRule="exact" w:val="340"/>
        </w:trPr>
        <w:tc>
          <w:tcPr>
            <w:tcW w:w="7371" w:type="dxa"/>
            <w:vAlign w:val="center"/>
          </w:tcPr>
          <w:p w:rsidR="004D2D49" w:rsidRPr="00BD4418" w:rsidRDefault="004D2D49" w:rsidP="002401BA">
            <w:pPr>
              <w:jc w:val="center"/>
              <w:rPr>
                <w:rFonts w:cs="Arial"/>
                <w:sz w:val="20"/>
                <w:lang w:val="fr-CH"/>
              </w:rPr>
            </w:pPr>
          </w:p>
        </w:tc>
        <w:tc>
          <w:tcPr>
            <w:tcW w:w="567" w:type="dxa"/>
            <w:vAlign w:val="bottom"/>
          </w:tcPr>
          <w:p w:rsidR="004D2D49" w:rsidRPr="00BD4418" w:rsidRDefault="004D2D49" w:rsidP="00D21FE2">
            <w:pPr>
              <w:jc w:val="center"/>
              <w:rPr>
                <w:rFonts w:cs="Arial"/>
                <w:b/>
                <w:spacing w:val="16"/>
                <w:sz w:val="20"/>
                <w:lang w:val="fr-CH"/>
              </w:rPr>
            </w:pPr>
            <w:r w:rsidRPr="00BD4418">
              <w:rPr>
                <w:rFonts w:cs="Arial"/>
                <w:b/>
                <w:spacing w:val="16"/>
                <w:sz w:val="20"/>
                <w:lang w:val="fr-CH"/>
              </w:rPr>
              <w:t>S1</w:t>
            </w:r>
          </w:p>
        </w:tc>
        <w:tc>
          <w:tcPr>
            <w:tcW w:w="567" w:type="dxa"/>
            <w:vAlign w:val="bottom"/>
          </w:tcPr>
          <w:p w:rsidR="004D2D49" w:rsidRPr="00BD4418" w:rsidRDefault="004D2D49" w:rsidP="00D21FE2">
            <w:pPr>
              <w:jc w:val="center"/>
              <w:rPr>
                <w:rFonts w:cs="Arial"/>
                <w:b/>
                <w:spacing w:val="16"/>
                <w:sz w:val="20"/>
                <w:lang w:val="fr-CH"/>
              </w:rPr>
            </w:pPr>
            <w:r w:rsidRPr="00BD4418">
              <w:rPr>
                <w:rFonts w:cs="Arial"/>
                <w:b/>
                <w:spacing w:val="16"/>
                <w:sz w:val="20"/>
                <w:lang w:val="fr-CH"/>
              </w:rPr>
              <w:t>S2</w:t>
            </w:r>
          </w:p>
        </w:tc>
        <w:tc>
          <w:tcPr>
            <w:tcW w:w="567" w:type="dxa"/>
            <w:vAlign w:val="bottom"/>
          </w:tcPr>
          <w:p w:rsidR="004D2D49" w:rsidRPr="00BD4418" w:rsidRDefault="004D2D49" w:rsidP="00D21FE2">
            <w:pPr>
              <w:jc w:val="center"/>
              <w:rPr>
                <w:rFonts w:cs="Arial"/>
                <w:b/>
                <w:spacing w:val="16"/>
                <w:sz w:val="20"/>
                <w:lang w:val="fr-CH"/>
              </w:rPr>
            </w:pPr>
            <w:r w:rsidRPr="00BD4418">
              <w:rPr>
                <w:rFonts w:cs="Arial"/>
                <w:b/>
                <w:spacing w:val="16"/>
                <w:sz w:val="20"/>
                <w:lang w:val="fr-CH"/>
              </w:rPr>
              <w:t>S3</w:t>
            </w:r>
            <w:r w:rsidRPr="00BD4418">
              <w:rPr>
                <w:rFonts w:cs="Arial"/>
                <w:b/>
                <w:sz w:val="20"/>
                <w:vertAlign w:val="superscript"/>
                <w:lang w:val="fr-CH"/>
              </w:rPr>
              <w:t>3</w:t>
            </w:r>
          </w:p>
        </w:tc>
      </w:tr>
      <w:tr w:rsidR="004D2D49" w:rsidRPr="00BD4418">
        <w:trPr>
          <w:trHeight w:hRule="exact" w:val="1701"/>
        </w:trPr>
        <w:tc>
          <w:tcPr>
            <w:tcW w:w="7371" w:type="dxa"/>
            <w:vAlign w:val="center"/>
          </w:tcPr>
          <w:p w:rsidR="004D2D49" w:rsidRPr="00BD4418" w:rsidRDefault="004D2D49" w:rsidP="00B57A3C">
            <w:pPr>
              <w:rPr>
                <w:rFonts w:cs="Arial"/>
                <w:sz w:val="20"/>
                <w:lang w:val="fr-CH"/>
              </w:rPr>
            </w:pPr>
            <w:r w:rsidRPr="00BD4418">
              <w:rPr>
                <w:rFonts w:cs="Arial"/>
                <w:sz w:val="20"/>
                <w:lang w:val="fr-CH"/>
              </w:rPr>
              <w:t>Bâtiments, y compris exp</w:t>
            </w:r>
            <w:r w:rsidR="00D1430C" w:rsidRPr="00BD4418">
              <w:rPr>
                <w:rFonts w:cs="Arial"/>
                <w:sz w:val="20"/>
                <w:lang w:val="fr-CH"/>
              </w:rPr>
              <w:t>loitations artisanales et indus</w:t>
            </w:r>
            <w:r w:rsidRPr="00BD4418">
              <w:rPr>
                <w:rFonts w:cs="Arial"/>
                <w:sz w:val="20"/>
                <w:lang w:val="fr-CH"/>
              </w:rPr>
              <w:t>trielles, avec ou sans production d’eaux usées, dans</w:t>
            </w:r>
            <w:r w:rsidR="00D1430C" w:rsidRPr="00BD4418">
              <w:rPr>
                <w:rFonts w:cs="Arial"/>
                <w:sz w:val="20"/>
                <w:lang w:val="fr-CH"/>
              </w:rPr>
              <w:t xml:space="preserve"> </w:t>
            </w:r>
            <w:r w:rsidRPr="00BD4418">
              <w:rPr>
                <w:rFonts w:cs="Arial"/>
                <w:sz w:val="20"/>
                <w:lang w:val="fr-CH"/>
              </w:rPr>
              <w:t>lesquels ne sont ni fabriquées, ni utilisées, ni transvasées,</w:t>
            </w:r>
            <w:r w:rsidR="00D1430C" w:rsidRPr="00BD4418">
              <w:rPr>
                <w:rFonts w:cs="Arial"/>
                <w:sz w:val="20"/>
                <w:lang w:val="fr-CH"/>
              </w:rPr>
              <w:t xml:space="preserve"> </w:t>
            </w:r>
            <w:r w:rsidRPr="00BD4418">
              <w:rPr>
                <w:rFonts w:cs="Arial"/>
                <w:sz w:val="20"/>
                <w:lang w:val="fr-CH"/>
              </w:rPr>
              <w:t>ni transportées, ni sto</w:t>
            </w:r>
            <w:r w:rsidR="00D1430C" w:rsidRPr="00BD4418">
              <w:rPr>
                <w:rFonts w:cs="Arial"/>
                <w:sz w:val="20"/>
                <w:lang w:val="fr-CH"/>
              </w:rPr>
              <w:t>ckées de substances pouvant pol</w:t>
            </w:r>
            <w:r w:rsidRPr="00BD4418">
              <w:rPr>
                <w:rFonts w:cs="Arial"/>
                <w:sz w:val="20"/>
                <w:lang w:val="fr-CH"/>
              </w:rPr>
              <w:t>luer les eaux ; les réserves de mazout indispensables au</w:t>
            </w:r>
            <w:r w:rsidR="00D1430C" w:rsidRPr="00BD4418">
              <w:rPr>
                <w:rFonts w:cs="Arial"/>
                <w:sz w:val="20"/>
                <w:lang w:val="fr-CH"/>
              </w:rPr>
              <w:t xml:space="preserve"> </w:t>
            </w:r>
            <w:r w:rsidRPr="00BD4418">
              <w:rPr>
                <w:rFonts w:cs="Arial"/>
                <w:sz w:val="20"/>
                <w:lang w:val="fr-CH"/>
              </w:rPr>
              <w:t>chauffage du bâtiment l</w:t>
            </w:r>
            <w:r w:rsidR="00D1430C" w:rsidRPr="00BD4418">
              <w:rPr>
                <w:rFonts w:cs="Arial"/>
                <w:sz w:val="20"/>
                <w:lang w:val="fr-CH"/>
              </w:rPr>
              <w:t>ui-même ne doivent pas représen</w:t>
            </w:r>
            <w:r w:rsidRPr="00BD4418">
              <w:rPr>
                <w:rFonts w:cs="Arial"/>
                <w:sz w:val="20"/>
                <w:lang w:val="fr-CH"/>
              </w:rPr>
              <w:t>ter plus de deux ans de consommation.</w:t>
            </w:r>
          </w:p>
        </w:tc>
        <w:tc>
          <w:tcPr>
            <w:tcW w:w="567" w:type="dxa"/>
            <w:vAlign w:val="center"/>
          </w:tcPr>
          <w:p w:rsidR="004D2D49" w:rsidRPr="00BD4418" w:rsidRDefault="004D2D49" w:rsidP="00D21FE2">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4D2D49" w:rsidRPr="00BD4418" w:rsidRDefault="004D2D49" w:rsidP="00D21FE2">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4D2D49" w:rsidRPr="00BD4418" w:rsidRDefault="004D2D49" w:rsidP="00D21FE2">
            <w:pPr>
              <w:jc w:val="center"/>
              <w:rPr>
                <w:rFonts w:cs="Arial"/>
                <w:b/>
                <w:spacing w:val="12"/>
                <w:sz w:val="20"/>
                <w:lang w:val="fr-CH"/>
              </w:rPr>
            </w:pPr>
            <w:r w:rsidRPr="00BD4418">
              <w:rPr>
                <w:rFonts w:cs="Arial"/>
                <w:b/>
                <w:sz w:val="20"/>
                <w:vertAlign w:val="subscript"/>
                <w:lang w:val="fr-CH"/>
              </w:rPr>
              <w:t>+</w:t>
            </w:r>
            <w:r w:rsidRPr="00BD4418">
              <w:rPr>
                <w:rFonts w:cs="Arial"/>
                <w:b/>
                <w:spacing w:val="12"/>
                <w:sz w:val="20"/>
                <w:vertAlign w:val="superscript"/>
                <w:lang w:val="fr-CH"/>
              </w:rPr>
              <w:t>b/15</w:t>
            </w:r>
          </w:p>
        </w:tc>
      </w:tr>
      <w:tr w:rsidR="004D2D49" w:rsidRPr="00BD4418">
        <w:trPr>
          <w:trHeight w:hRule="exact" w:val="680"/>
        </w:trPr>
        <w:tc>
          <w:tcPr>
            <w:tcW w:w="7371" w:type="dxa"/>
            <w:vAlign w:val="center"/>
          </w:tcPr>
          <w:p w:rsidR="004D2D49" w:rsidRPr="00BD4418" w:rsidRDefault="004D2D49" w:rsidP="00B57A3C">
            <w:pPr>
              <w:rPr>
                <w:rFonts w:cs="Arial"/>
                <w:sz w:val="20"/>
                <w:lang w:val="fr-CH"/>
              </w:rPr>
            </w:pPr>
            <w:r w:rsidRPr="00BD4418">
              <w:rPr>
                <w:rFonts w:cs="Arial"/>
                <w:sz w:val="20"/>
                <w:lang w:val="fr-CH"/>
              </w:rPr>
              <w:t>Exploitations artisanales et industrielles qui produisent,</w:t>
            </w:r>
            <w:r w:rsidR="00D1430C" w:rsidRPr="00BD4418">
              <w:rPr>
                <w:rFonts w:cs="Arial"/>
                <w:sz w:val="20"/>
                <w:lang w:val="fr-CH"/>
              </w:rPr>
              <w:t xml:space="preserve"> </w:t>
            </w:r>
            <w:r w:rsidRPr="00BD4418">
              <w:rPr>
                <w:rFonts w:cs="Arial"/>
                <w:sz w:val="20"/>
                <w:lang w:val="fr-CH"/>
              </w:rPr>
              <w:t>utilisent, transvasent, transportent ou entreposent des</w:t>
            </w:r>
            <w:r w:rsidR="00D1430C" w:rsidRPr="00BD4418">
              <w:rPr>
                <w:rFonts w:cs="Arial"/>
                <w:sz w:val="20"/>
                <w:lang w:val="fr-CH"/>
              </w:rPr>
              <w:t xml:space="preserve"> </w:t>
            </w:r>
            <w:r w:rsidRPr="00BD4418">
              <w:rPr>
                <w:rFonts w:cs="Arial"/>
                <w:sz w:val="20"/>
                <w:lang w:val="fr-CH"/>
              </w:rPr>
              <w:t>substances pouvant polluer les eaux</w:t>
            </w:r>
          </w:p>
        </w:tc>
        <w:tc>
          <w:tcPr>
            <w:tcW w:w="567" w:type="dxa"/>
            <w:vAlign w:val="center"/>
          </w:tcPr>
          <w:p w:rsidR="004D2D49" w:rsidRPr="00BD4418" w:rsidRDefault="004D2D49" w:rsidP="00D21FE2">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4D2D49" w:rsidRPr="00BD4418" w:rsidRDefault="004D2D49" w:rsidP="00D21FE2">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4D2D49" w:rsidRPr="00BD4418" w:rsidRDefault="004D2D49" w:rsidP="00D21FE2">
            <w:pPr>
              <w:jc w:val="center"/>
              <w:rPr>
                <w:rFonts w:cs="Arial"/>
                <w:b/>
                <w:spacing w:val="12"/>
                <w:sz w:val="20"/>
                <w:lang w:val="fr-CH"/>
              </w:rPr>
            </w:pPr>
            <w:r w:rsidRPr="00BD4418">
              <w:rPr>
                <w:rFonts w:cs="Arial"/>
                <w:b/>
                <w:sz w:val="20"/>
                <w:vertAlign w:val="subscript"/>
                <w:lang w:val="fr-CH"/>
              </w:rPr>
              <w:t>-</w:t>
            </w:r>
            <w:r w:rsidRPr="00BD4418">
              <w:rPr>
                <w:rFonts w:cs="Arial"/>
                <w:b/>
                <w:spacing w:val="12"/>
                <w:sz w:val="20"/>
                <w:vertAlign w:val="superscript"/>
                <w:lang w:val="fr-CH"/>
              </w:rPr>
              <w:t>b/15</w:t>
            </w:r>
          </w:p>
        </w:tc>
      </w:tr>
      <w:tr w:rsidR="004D2D49" w:rsidRPr="00BD4418">
        <w:trPr>
          <w:trHeight w:hRule="exact" w:val="680"/>
        </w:trPr>
        <w:tc>
          <w:tcPr>
            <w:tcW w:w="7371" w:type="dxa"/>
            <w:vAlign w:val="center"/>
          </w:tcPr>
          <w:p w:rsidR="004D2D49" w:rsidRPr="00BD4418" w:rsidRDefault="004D2D49" w:rsidP="00B57A3C">
            <w:pPr>
              <w:rPr>
                <w:rFonts w:cs="Arial"/>
                <w:sz w:val="20"/>
                <w:lang w:val="fr-CH"/>
              </w:rPr>
            </w:pPr>
            <w:r w:rsidRPr="00BD4418">
              <w:rPr>
                <w:rFonts w:cs="Arial"/>
                <w:sz w:val="20"/>
                <w:lang w:val="fr-CH"/>
              </w:rPr>
              <w:t>Places de stationnement individuelles et places d’accès à</w:t>
            </w:r>
            <w:r w:rsidR="00D1430C" w:rsidRPr="00BD4418">
              <w:rPr>
                <w:rFonts w:cs="Arial"/>
                <w:sz w:val="20"/>
                <w:lang w:val="fr-CH"/>
              </w:rPr>
              <w:t xml:space="preserve"> </w:t>
            </w:r>
            <w:r w:rsidRPr="00BD4418">
              <w:rPr>
                <w:rFonts w:cs="Arial"/>
                <w:sz w:val="20"/>
                <w:lang w:val="fr-CH"/>
              </w:rPr>
              <w:t>des garages, à surface perméable, sans raccordement</w:t>
            </w:r>
            <w:r w:rsidR="00D1430C" w:rsidRPr="00BD4418">
              <w:rPr>
                <w:rFonts w:cs="Arial"/>
                <w:sz w:val="20"/>
                <w:lang w:val="fr-CH"/>
              </w:rPr>
              <w:t xml:space="preserve"> </w:t>
            </w:r>
            <w:r w:rsidRPr="00BD4418">
              <w:rPr>
                <w:rFonts w:cs="Arial"/>
                <w:sz w:val="20"/>
                <w:lang w:val="fr-CH"/>
              </w:rPr>
              <w:t>d’eau (sans lavage ni entretien de véhicules)</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r>
      <w:tr w:rsidR="004D2D49" w:rsidRPr="00BD4418">
        <w:trPr>
          <w:trHeight w:hRule="exact" w:val="1021"/>
        </w:trPr>
        <w:tc>
          <w:tcPr>
            <w:tcW w:w="7371" w:type="dxa"/>
            <w:vAlign w:val="center"/>
          </w:tcPr>
          <w:p w:rsidR="004D2D49" w:rsidRPr="00BD4418" w:rsidRDefault="004D2D49" w:rsidP="00B57A3C">
            <w:pPr>
              <w:rPr>
                <w:rFonts w:cs="Arial"/>
                <w:sz w:val="20"/>
                <w:lang w:val="fr-CH"/>
              </w:rPr>
            </w:pPr>
            <w:r w:rsidRPr="00BD4418">
              <w:rPr>
                <w:rFonts w:cs="Arial"/>
                <w:sz w:val="20"/>
                <w:lang w:val="fr-CH"/>
              </w:rPr>
              <w:t>Places de stationnement individuelles et places d’accès à</w:t>
            </w:r>
            <w:r w:rsidR="00D1430C" w:rsidRPr="00BD4418">
              <w:rPr>
                <w:rFonts w:cs="Arial"/>
                <w:sz w:val="20"/>
                <w:lang w:val="fr-CH"/>
              </w:rPr>
              <w:t xml:space="preserve"> </w:t>
            </w:r>
            <w:r w:rsidRPr="00BD4418">
              <w:rPr>
                <w:rFonts w:cs="Arial"/>
                <w:sz w:val="20"/>
                <w:lang w:val="fr-CH"/>
              </w:rPr>
              <w:t>des garages avec raccordement d’eau, places de lavage</w:t>
            </w:r>
            <w:r w:rsidR="00D1430C" w:rsidRPr="00BD4418">
              <w:rPr>
                <w:rFonts w:cs="Arial"/>
                <w:sz w:val="20"/>
                <w:lang w:val="fr-CH"/>
              </w:rPr>
              <w:t xml:space="preserve"> </w:t>
            </w:r>
            <w:r w:rsidRPr="00BD4418">
              <w:rPr>
                <w:rFonts w:cs="Arial"/>
                <w:sz w:val="20"/>
                <w:lang w:val="fr-CH"/>
              </w:rPr>
              <w:t>individuelles (non industrielles) pour véhicules</w:t>
            </w:r>
            <w:r w:rsidRPr="00BD4418">
              <w:rPr>
                <w:rFonts w:cs="Arial"/>
                <w:sz w:val="20"/>
                <w:vertAlign w:val="superscript"/>
                <w:lang w:val="fr-CH"/>
              </w:rPr>
              <w:t>4</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B70C16">
            <w:pPr>
              <w:jc w:val="center"/>
              <w:rPr>
                <w:rFonts w:cs="Arial"/>
                <w:b/>
                <w:sz w:val="20"/>
                <w:lang w:val="fr-CH"/>
              </w:rPr>
            </w:pPr>
            <w:r w:rsidRPr="00BD4418">
              <w:rPr>
                <w:rFonts w:cs="Arial"/>
                <w:b/>
                <w:sz w:val="20"/>
                <w:lang w:val="fr-CH"/>
              </w:rPr>
              <w:t>+</w:t>
            </w:r>
            <w:r w:rsidRPr="00BD4418">
              <w:rPr>
                <w:rFonts w:cs="Arial"/>
                <w:b/>
                <w:spacing w:val="12"/>
                <w:sz w:val="20"/>
                <w:vertAlign w:val="superscript"/>
                <w:lang w:val="fr-CH"/>
              </w:rPr>
              <w:t>b</w:t>
            </w:r>
          </w:p>
        </w:tc>
      </w:tr>
      <w:tr w:rsidR="004D2D49" w:rsidRPr="00BD4418">
        <w:trPr>
          <w:trHeight w:hRule="exact" w:val="680"/>
        </w:trPr>
        <w:tc>
          <w:tcPr>
            <w:tcW w:w="7371" w:type="dxa"/>
            <w:vAlign w:val="center"/>
          </w:tcPr>
          <w:p w:rsidR="004D2D49" w:rsidRPr="00BD4418" w:rsidRDefault="004D2D49" w:rsidP="00B57A3C">
            <w:pPr>
              <w:rPr>
                <w:rFonts w:cs="Arial"/>
                <w:sz w:val="20"/>
                <w:lang w:val="fr-CH"/>
              </w:rPr>
            </w:pPr>
            <w:r w:rsidRPr="00BD4418">
              <w:rPr>
                <w:rFonts w:cs="Arial"/>
                <w:sz w:val="20"/>
                <w:lang w:val="fr-CH"/>
              </w:rPr>
              <w:t>Places de lavage industrielles pour véhicules (y compris</w:t>
            </w:r>
            <w:r w:rsidR="00D1430C" w:rsidRPr="00BD4418">
              <w:rPr>
                <w:rFonts w:cs="Arial"/>
                <w:sz w:val="20"/>
                <w:lang w:val="fr-CH"/>
              </w:rPr>
              <w:t xml:space="preserve"> </w:t>
            </w:r>
            <w:r w:rsidRPr="00BD4418">
              <w:rPr>
                <w:rFonts w:cs="Arial"/>
                <w:sz w:val="20"/>
                <w:lang w:val="fr-CH"/>
              </w:rPr>
              <w:t>tunnels de lavage et autre</w:t>
            </w:r>
            <w:r w:rsidR="00D1430C" w:rsidRPr="00BD4418">
              <w:rPr>
                <w:rFonts w:cs="Arial"/>
                <w:sz w:val="20"/>
                <w:lang w:val="fr-CH"/>
              </w:rPr>
              <w:t>s installations de lavage ouver</w:t>
            </w:r>
            <w:r w:rsidRPr="00BD4418">
              <w:rPr>
                <w:rFonts w:cs="Arial"/>
                <w:sz w:val="20"/>
                <w:lang w:val="fr-CH"/>
              </w:rPr>
              <w:t>tes au public</w:t>
            </w:r>
            <w:proofErr w:type="gramStart"/>
            <w:r w:rsidRPr="00BD4418">
              <w:rPr>
                <w:rFonts w:cs="Arial"/>
                <w:sz w:val="20"/>
                <w:lang w:val="fr-CH"/>
              </w:rPr>
              <w:t>)</w:t>
            </w:r>
            <w:r w:rsidRPr="00BD4418">
              <w:rPr>
                <w:rFonts w:cs="Arial"/>
                <w:sz w:val="20"/>
                <w:vertAlign w:val="superscript"/>
                <w:lang w:val="fr-CH"/>
              </w:rPr>
              <w:t>4</w:t>
            </w:r>
            <w:proofErr w:type="gramEnd"/>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c>
          <w:tcPr>
            <w:tcW w:w="567" w:type="dxa"/>
            <w:vAlign w:val="center"/>
          </w:tcPr>
          <w:p w:rsidR="004D2D49" w:rsidRPr="00BD4418" w:rsidRDefault="004D2D49" w:rsidP="00D21FE2">
            <w:pPr>
              <w:jc w:val="center"/>
              <w:rPr>
                <w:rFonts w:cs="Arial"/>
                <w:b/>
                <w:sz w:val="20"/>
                <w:lang w:val="fr-CH"/>
              </w:rPr>
            </w:pPr>
            <w:r w:rsidRPr="00BD4418">
              <w:rPr>
                <w:rFonts w:cs="Arial"/>
                <w:b/>
                <w:sz w:val="20"/>
                <w:lang w:val="fr-CH"/>
              </w:rPr>
              <w:t>-</w:t>
            </w:r>
          </w:p>
        </w:tc>
      </w:tr>
    </w:tbl>
    <w:p w:rsidR="001F6DF1" w:rsidRPr="00BD4418" w:rsidRDefault="00424993" w:rsidP="001F6DF1">
      <w:pPr>
        <w:numPr>
          <w:ilvl w:val="0"/>
          <w:numId w:val="5"/>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320782" w:rsidRPr="00BD4418" w:rsidRDefault="00424993" w:rsidP="00313222">
      <w:pPr>
        <w:widowControl/>
        <w:tabs>
          <w:tab w:val="left" w:pos="851"/>
          <w:tab w:val="left" w:pos="2835"/>
        </w:tabs>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424993" w:rsidRPr="00BD4418" w:rsidRDefault="00424993" w:rsidP="00424993">
      <w:pPr>
        <w:numPr>
          <w:ilvl w:val="0"/>
          <w:numId w:val="5"/>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Parmi les mesures à prendre, il faut retenir les revêtements étanches, munis de bordures, et l’évacuation des eaux, le cas échéant après traitement.</w:t>
      </w:r>
    </w:p>
    <w:p w:rsidR="00424993" w:rsidRPr="00BD4418" w:rsidRDefault="00424993" w:rsidP="00424993">
      <w:pPr>
        <w:numPr>
          <w:ilvl w:val="0"/>
          <w:numId w:val="7"/>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Sont autorisés en zone S3 :</w:t>
      </w:r>
    </w:p>
    <w:p w:rsidR="00424993" w:rsidRPr="00BD4418" w:rsidRDefault="00424993" w:rsidP="00424993">
      <w:pPr>
        <w:numPr>
          <w:ilvl w:val="0"/>
          <w:numId w:val="6"/>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réservoirs non</w:t>
      </w:r>
      <w:r w:rsidR="004366BB" w:rsidRPr="00BD4418">
        <w:rPr>
          <w:rFonts w:cs="Arial"/>
          <w:i/>
          <w:sz w:val="20"/>
          <w:lang w:val="fr-CH"/>
        </w:rPr>
        <w:t xml:space="preserve"> enterrés dont le contenu sert e</w:t>
      </w:r>
      <w:r w:rsidRPr="00BD4418">
        <w:rPr>
          <w:rFonts w:cs="Arial"/>
          <w:i/>
          <w:sz w:val="20"/>
          <w:lang w:val="fr-CH"/>
        </w:rPr>
        <w:t>xclusivement au traitement de l’eau, ainsi que les conduites non enterrées et les stations de dépotage nécessaires à leur exploitation ;</w:t>
      </w:r>
    </w:p>
    <w:p w:rsidR="00424993" w:rsidRPr="00BD4418" w:rsidRDefault="00424993" w:rsidP="00424993">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récipients dont le volume utile ne dépasse pas 450 l par ouvrage de protection (le canton peut limiter le nombre de récipients autorisés) ;</w:t>
      </w:r>
    </w:p>
    <w:p w:rsidR="00424993" w:rsidRPr="00BD4418" w:rsidRDefault="00424993" w:rsidP="00424993">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réservoirs non enterrés pour huile de chauffage et huile diesel, dont le volume correspond à l’approvisionnement en énergie de bâtiments ou d’exploitations pour deux ans au maximum, ainsi que les conduites</w:t>
      </w:r>
      <w:r w:rsidRPr="00BD4418">
        <w:rPr>
          <w:rFonts w:cs="Arial"/>
          <w:i/>
          <w:sz w:val="20"/>
          <w:lang w:val="fr-CH"/>
        </w:rPr>
        <w:t xml:space="preserve"> enterrées et les stations de dépotage nécessaires à leur exploitation ; le volume utile total de ces réservoirs ne doit pas dépasser 30 m³ par ouvrage de protection</w:t>
      </w:r>
      <w:r w:rsidR="00802DEC" w:rsidRPr="00BD4418">
        <w:rPr>
          <w:rFonts w:cs="Arial"/>
          <w:i/>
          <w:sz w:val="20"/>
          <w:lang w:val="fr-CH"/>
        </w:rPr>
        <w:t>.</w:t>
      </w:r>
    </w:p>
    <w:p w:rsidR="00424993" w:rsidRPr="00BD4418" w:rsidRDefault="00424993" w:rsidP="00424993">
      <w:pPr>
        <w:numPr>
          <w:ilvl w:val="0"/>
          <w:numId w:val="6"/>
        </w:numPr>
        <w:overflowPunct/>
        <w:adjustRightInd/>
        <w:spacing w:before="120" w:line="240" w:lineRule="exact"/>
        <w:jc w:val="both"/>
        <w:textAlignment w:val="auto"/>
        <w:rPr>
          <w:rFonts w:cs="Arial"/>
          <w:bCs/>
          <w:i/>
          <w:sz w:val="20"/>
          <w:lang w:val="fr-CH"/>
        </w:rPr>
      </w:pPr>
      <w:r w:rsidRPr="00BD4418">
        <w:rPr>
          <w:rFonts w:cs="Arial"/>
          <w:bCs/>
          <w:i/>
          <w:sz w:val="20"/>
          <w:lang w:val="fr-CH"/>
        </w:rPr>
        <w:t>les installations</w:t>
      </w:r>
      <w:r w:rsidRPr="00BD4418">
        <w:rPr>
          <w:rFonts w:cs="Arial"/>
          <w:i/>
          <w:sz w:val="20"/>
          <w:lang w:val="fr-CH"/>
        </w:rPr>
        <w:t xml:space="preserve"> d’exploitation contenant jusqu’à 450 l de liquides qui, en petites quantités déjà, constituent un danger pour les eaux, ainsi que les installations d’exploitation renfermant jusqu’à 2000 l de liquides qui, en grandes quantités, constituent un danger pour les eaux.</w:t>
      </w:r>
    </w:p>
    <w:p w:rsidR="00424993" w:rsidRPr="00BD4418" w:rsidRDefault="00424993" w:rsidP="00424993">
      <w:pPr>
        <w:numPr>
          <w:ilvl w:val="0"/>
          <w:numId w:val="6"/>
        </w:numPr>
        <w:overflowPunct/>
        <w:adjustRightInd/>
        <w:spacing w:before="120" w:line="240" w:lineRule="exact"/>
        <w:jc w:val="both"/>
        <w:textAlignment w:val="auto"/>
        <w:rPr>
          <w:rFonts w:cs="Arial"/>
          <w:i/>
          <w:sz w:val="20"/>
          <w:lang w:val="fr-CH"/>
        </w:rPr>
      </w:pPr>
      <w:r w:rsidRPr="00BD4418">
        <w:rPr>
          <w:rFonts w:cs="Arial"/>
          <w:i/>
          <w:sz w:val="20"/>
          <w:lang w:val="fr-CH"/>
        </w:rPr>
        <w:t>l’autorisation prescrit des mesures pour garantir la détection facile des fuites et leur rétention.</w:t>
      </w:r>
    </w:p>
    <w:p w:rsidR="00B57A3C" w:rsidRPr="00BD4418" w:rsidRDefault="00424993" w:rsidP="005001F0">
      <w:pPr>
        <w:tabs>
          <w:tab w:val="left" w:pos="851"/>
        </w:tabs>
        <w:overflowPunct/>
        <w:adjustRightInd/>
        <w:spacing w:before="120" w:after="240" w:line="240" w:lineRule="exact"/>
        <w:jc w:val="both"/>
        <w:textAlignment w:val="auto"/>
        <w:outlineLvl w:val="1"/>
        <w:rPr>
          <w:rFonts w:cs="Arial"/>
          <w:b/>
          <w:bCs/>
          <w:sz w:val="24"/>
          <w:szCs w:val="24"/>
          <w:lang w:val="fr-CH"/>
        </w:rPr>
      </w:pPr>
      <w:r w:rsidRPr="00BD4418">
        <w:rPr>
          <w:rFonts w:cs="Arial"/>
          <w:bCs/>
          <w:sz w:val="20"/>
          <w:lang w:val="fr-CH"/>
        </w:rPr>
        <w:br w:type="page"/>
      </w:r>
      <w:bookmarkStart w:id="10" w:name="_Toc206295506"/>
      <w:r w:rsidR="001E540A" w:rsidRPr="00BD4418">
        <w:rPr>
          <w:rFonts w:cs="Arial"/>
          <w:b/>
          <w:bCs/>
          <w:sz w:val="24"/>
          <w:szCs w:val="24"/>
          <w:lang w:val="fr-CH"/>
        </w:rPr>
        <w:lastRenderedPageBreak/>
        <w:t>A.1.3</w:t>
      </w:r>
      <w:r w:rsidR="008963D2" w:rsidRPr="00BD4418">
        <w:rPr>
          <w:rFonts w:cs="Arial"/>
          <w:b/>
          <w:bCs/>
          <w:sz w:val="24"/>
          <w:szCs w:val="24"/>
          <w:lang w:val="fr-CH"/>
        </w:rPr>
        <w:tab/>
      </w:r>
      <w:r w:rsidR="00B57A3C" w:rsidRPr="00BD4418">
        <w:rPr>
          <w:rFonts w:cs="Arial"/>
          <w:b/>
          <w:bCs/>
          <w:sz w:val="24"/>
          <w:szCs w:val="24"/>
          <w:lang w:val="fr-CH"/>
        </w:rPr>
        <w:t>Exploitation de l’énergie du sol et du sous-sol</w:t>
      </w:r>
      <w:bookmarkEnd w:id="10"/>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4"/>
        <w:gridCol w:w="567"/>
        <w:gridCol w:w="567"/>
        <w:gridCol w:w="567"/>
      </w:tblGrid>
      <w:tr w:rsidR="00BE6119" w:rsidRPr="00BD4418">
        <w:trPr>
          <w:trHeight w:hRule="exact" w:val="332"/>
        </w:trPr>
        <w:tc>
          <w:tcPr>
            <w:tcW w:w="7374" w:type="dxa"/>
            <w:vAlign w:val="center"/>
          </w:tcPr>
          <w:p w:rsidR="00BE6119" w:rsidRPr="00BD4418" w:rsidRDefault="00BE6119" w:rsidP="00A9243D">
            <w:pPr>
              <w:ind w:left="-81"/>
              <w:rPr>
                <w:sz w:val="20"/>
                <w:lang w:val="fr-CH"/>
              </w:rPr>
            </w:pPr>
          </w:p>
        </w:tc>
        <w:tc>
          <w:tcPr>
            <w:tcW w:w="567" w:type="dxa"/>
            <w:vAlign w:val="center"/>
          </w:tcPr>
          <w:p w:rsidR="00BE6119" w:rsidRPr="00BD4418" w:rsidRDefault="00BE6119" w:rsidP="00A9243D">
            <w:pPr>
              <w:jc w:val="center"/>
              <w:rPr>
                <w:b/>
                <w:sz w:val="20"/>
                <w:lang w:val="fr-CH"/>
              </w:rPr>
            </w:pPr>
            <w:r w:rsidRPr="00BD4418">
              <w:rPr>
                <w:b/>
                <w:sz w:val="20"/>
                <w:lang w:val="fr-CH"/>
              </w:rPr>
              <w:t>S1</w:t>
            </w:r>
          </w:p>
        </w:tc>
        <w:tc>
          <w:tcPr>
            <w:tcW w:w="567" w:type="dxa"/>
            <w:vAlign w:val="center"/>
          </w:tcPr>
          <w:p w:rsidR="00BE6119" w:rsidRPr="00BD4418" w:rsidRDefault="00BE6119" w:rsidP="00A9243D">
            <w:pPr>
              <w:jc w:val="center"/>
              <w:rPr>
                <w:b/>
                <w:sz w:val="20"/>
                <w:lang w:val="fr-CH"/>
              </w:rPr>
            </w:pPr>
            <w:r w:rsidRPr="00BD4418">
              <w:rPr>
                <w:b/>
                <w:sz w:val="20"/>
                <w:lang w:val="fr-CH"/>
              </w:rPr>
              <w:t>S2</w:t>
            </w:r>
          </w:p>
        </w:tc>
        <w:tc>
          <w:tcPr>
            <w:tcW w:w="567" w:type="dxa"/>
            <w:vAlign w:val="center"/>
          </w:tcPr>
          <w:p w:rsidR="00BE6119" w:rsidRPr="00BD4418" w:rsidRDefault="00BE6119" w:rsidP="00A9243D">
            <w:pPr>
              <w:jc w:val="center"/>
              <w:rPr>
                <w:b/>
                <w:sz w:val="20"/>
                <w:lang w:val="fr-CH"/>
              </w:rPr>
            </w:pPr>
            <w:r w:rsidRPr="00BD4418">
              <w:rPr>
                <w:b/>
                <w:sz w:val="20"/>
                <w:lang w:val="fr-CH"/>
              </w:rPr>
              <w:t>S3</w:t>
            </w:r>
            <w:r w:rsidR="00A72F15" w:rsidRPr="00BD4418">
              <w:rPr>
                <w:rFonts w:ascii="Arial Gras" w:hAnsi="Arial Gras"/>
                <w:b/>
                <w:sz w:val="20"/>
                <w:vertAlign w:val="superscript"/>
                <w:lang w:val="fr-CH"/>
              </w:rPr>
              <w:t>3</w:t>
            </w:r>
          </w:p>
        </w:tc>
      </w:tr>
      <w:tr w:rsidR="00BE6119" w:rsidRPr="00BD4418">
        <w:trPr>
          <w:trHeight w:hRule="exact" w:val="326"/>
        </w:trPr>
        <w:tc>
          <w:tcPr>
            <w:tcW w:w="7374" w:type="dxa"/>
            <w:vAlign w:val="center"/>
          </w:tcPr>
          <w:p w:rsidR="00BE6119" w:rsidRPr="00BD4418" w:rsidRDefault="00A316C5" w:rsidP="00A9243D">
            <w:pPr>
              <w:rPr>
                <w:sz w:val="20"/>
                <w:lang w:val="fr-CH"/>
              </w:rPr>
            </w:pPr>
            <w:r w:rsidRPr="00BD4418">
              <w:rPr>
                <w:sz w:val="20"/>
                <w:lang w:val="fr-CH"/>
              </w:rPr>
              <w:t>Sondes géothermiques</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r>
      <w:tr w:rsidR="00BE6119" w:rsidRPr="00BD4418">
        <w:trPr>
          <w:trHeight w:hRule="exact" w:val="326"/>
        </w:trPr>
        <w:tc>
          <w:tcPr>
            <w:tcW w:w="7374" w:type="dxa"/>
            <w:vAlign w:val="center"/>
          </w:tcPr>
          <w:p w:rsidR="00BE6119" w:rsidRPr="00BD4418" w:rsidRDefault="00A316C5" w:rsidP="00A9243D">
            <w:pPr>
              <w:rPr>
                <w:sz w:val="20"/>
                <w:lang w:val="fr-CH"/>
              </w:rPr>
            </w:pPr>
            <w:r w:rsidRPr="00BD4418">
              <w:rPr>
                <w:sz w:val="20"/>
                <w:lang w:val="fr-CH"/>
              </w:rPr>
              <w:t>Circuits enterrés et corbeilles géothermiques</w:t>
            </w:r>
            <w:r w:rsidR="00204B76" w:rsidRPr="00BD4418">
              <w:rPr>
                <w:sz w:val="20"/>
                <w:vertAlign w:val="superscript"/>
                <w:lang w:val="fr-CH"/>
              </w:rPr>
              <w:t>70</w:t>
            </w:r>
          </w:p>
        </w:tc>
        <w:tc>
          <w:tcPr>
            <w:tcW w:w="567" w:type="dxa"/>
            <w:vAlign w:val="center"/>
          </w:tcPr>
          <w:p w:rsidR="00BE6119" w:rsidRPr="00BD4418" w:rsidRDefault="00BE6119" w:rsidP="00A9243D">
            <w:pPr>
              <w:spacing w:before="144" w:after="72" w:line="108" w:lineRule="exact"/>
              <w:jc w:val="center"/>
              <w:rPr>
                <w:b/>
                <w:spacing w:val="-6"/>
                <w:sz w:val="20"/>
                <w:lang w:val="fr-CH"/>
              </w:rPr>
            </w:pPr>
            <w:r w:rsidRPr="00BD4418">
              <w:rPr>
                <w:b/>
                <w:spacing w:val="-6"/>
                <w:sz w:val="20"/>
                <w:lang w:val="fr-CH"/>
              </w:rPr>
              <w:t>-</w:t>
            </w:r>
          </w:p>
        </w:tc>
        <w:tc>
          <w:tcPr>
            <w:tcW w:w="567" w:type="dxa"/>
            <w:vAlign w:val="center"/>
          </w:tcPr>
          <w:p w:rsidR="00BE6119" w:rsidRPr="00BD4418" w:rsidRDefault="00BE6119" w:rsidP="00A9243D">
            <w:pPr>
              <w:spacing w:before="144" w:after="72" w:line="108" w:lineRule="exact"/>
              <w:jc w:val="center"/>
              <w:rPr>
                <w:b/>
                <w:spacing w:val="-6"/>
                <w:sz w:val="20"/>
                <w:lang w:val="fr-CH"/>
              </w:rPr>
            </w:pPr>
            <w:r w:rsidRPr="00BD4418">
              <w:rPr>
                <w:b/>
                <w:spacing w:val="-6"/>
                <w:sz w:val="20"/>
                <w:lang w:val="fr-CH"/>
              </w:rPr>
              <w:t>-</w:t>
            </w:r>
          </w:p>
        </w:tc>
        <w:tc>
          <w:tcPr>
            <w:tcW w:w="567" w:type="dxa"/>
            <w:vAlign w:val="center"/>
          </w:tcPr>
          <w:p w:rsidR="00BE6119" w:rsidRPr="00BD4418" w:rsidRDefault="00BE6119" w:rsidP="002A5875">
            <w:pPr>
              <w:jc w:val="center"/>
              <w:rPr>
                <w:b/>
                <w:spacing w:val="-6"/>
                <w:sz w:val="20"/>
                <w:lang w:val="fr-CH"/>
              </w:rPr>
            </w:pPr>
            <w:r w:rsidRPr="00BD4418">
              <w:rPr>
                <w:b/>
                <w:bCs/>
                <w:sz w:val="20"/>
                <w:lang w:val="fr-CH"/>
              </w:rPr>
              <w:t>+</w:t>
            </w:r>
            <w:r w:rsidRPr="00BD4418">
              <w:rPr>
                <w:rFonts w:ascii="Arial Gras" w:hAnsi="Arial Gras"/>
                <w:b/>
                <w:spacing w:val="-6"/>
                <w:sz w:val="20"/>
                <w:vertAlign w:val="superscript"/>
                <w:lang w:val="fr-CH"/>
              </w:rPr>
              <w:t>b</w:t>
            </w:r>
            <w:r w:rsidR="00204B76" w:rsidRPr="00BD4418">
              <w:rPr>
                <w:rFonts w:ascii="Arial Gras" w:hAnsi="Arial Gras"/>
                <w:b/>
                <w:spacing w:val="-6"/>
                <w:sz w:val="20"/>
                <w:vertAlign w:val="superscript"/>
                <w:lang w:val="fr-CH"/>
              </w:rPr>
              <w:t>/71</w:t>
            </w:r>
          </w:p>
        </w:tc>
      </w:tr>
      <w:tr w:rsidR="00BE6119" w:rsidRPr="00BD4418">
        <w:trPr>
          <w:trHeight w:hRule="exact" w:val="327"/>
        </w:trPr>
        <w:tc>
          <w:tcPr>
            <w:tcW w:w="7374" w:type="dxa"/>
            <w:vAlign w:val="center"/>
          </w:tcPr>
          <w:p w:rsidR="00BE6119" w:rsidRPr="00BD4418" w:rsidRDefault="00A316C5" w:rsidP="00A9243D">
            <w:pPr>
              <w:rPr>
                <w:sz w:val="20"/>
                <w:lang w:val="fr-CH"/>
              </w:rPr>
            </w:pPr>
            <w:r w:rsidRPr="00BD4418">
              <w:rPr>
                <w:sz w:val="20"/>
                <w:lang w:val="fr-CH"/>
              </w:rPr>
              <w:t>Pieux énergétiques et autres éléments t</w:t>
            </w:r>
            <w:r w:rsidR="00204B76" w:rsidRPr="00BD4418">
              <w:rPr>
                <w:sz w:val="20"/>
                <w:lang w:val="fr-CH"/>
              </w:rPr>
              <w:t>h</w:t>
            </w:r>
            <w:r w:rsidRPr="00BD4418">
              <w:rPr>
                <w:sz w:val="20"/>
                <w:lang w:val="fr-CH"/>
              </w:rPr>
              <w:t>ermoactifs</w:t>
            </w:r>
          </w:p>
        </w:tc>
        <w:tc>
          <w:tcPr>
            <w:tcW w:w="567" w:type="dxa"/>
            <w:vAlign w:val="center"/>
          </w:tcPr>
          <w:p w:rsidR="00BE6119" w:rsidRPr="00BD4418" w:rsidRDefault="00BE6119" w:rsidP="00A9243D">
            <w:pPr>
              <w:spacing w:before="144" w:after="72" w:line="108" w:lineRule="exact"/>
              <w:jc w:val="center"/>
              <w:rPr>
                <w:b/>
                <w:spacing w:val="-6"/>
                <w:sz w:val="20"/>
                <w:lang w:val="fr-CH"/>
              </w:rPr>
            </w:pPr>
            <w:r w:rsidRPr="00BD4418">
              <w:rPr>
                <w:b/>
                <w:spacing w:val="-6"/>
                <w:sz w:val="20"/>
                <w:lang w:val="fr-CH"/>
              </w:rPr>
              <w:t>-</w:t>
            </w:r>
          </w:p>
        </w:tc>
        <w:tc>
          <w:tcPr>
            <w:tcW w:w="567" w:type="dxa"/>
            <w:vAlign w:val="center"/>
          </w:tcPr>
          <w:p w:rsidR="00BE6119" w:rsidRPr="00BD4418" w:rsidRDefault="00BE6119" w:rsidP="00A9243D">
            <w:pPr>
              <w:spacing w:before="144" w:after="72" w:line="108" w:lineRule="exact"/>
              <w:jc w:val="center"/>
              <w:rPr>
                <w:b/>
                <w:spacing w:val="-6"/>
                <w:sz w:val="20"/>
                <w:lang w:val="fr-CH"/>
              </w:rPr>
            </w:pPr>
            <w:r w:rsidRPr="00BD4418">
              <w:rPr>
                <w:b/>
                <w:spacing w:val="-6"/>
                <w:sz w:val="20"/>
                <w:lang w:val="fr-CH"/>
              </w:rPr>
              <w:t>-</w:t>
            </w:r>
          </w:p>
        </w:tc>
        <w:tc>
          <w:tcPr>
            <w:tcW w:w="567" w:type="dxa"/>
            <w:vAlign w:val="center"/>
          </w:tcPr>
          <w:p w:rsidR="00BE6119" w:rsidRPr="00BD4418" w:rsidRDefault="00BE6119" w:rsidP="00A9243D">
            <w:pPr>
              <w:jc w:val="center"/>
              <w:rPr>
                <w:b/>
                <w:spacing w:val="-6"/>
                <w:sz w:val="20"/>
                <w:lang w:val="fr-CH"/>
              </w:rPr>
            </w:pPr>
            <w:r w:rsidRPr="00BD4418">
              <w:rPr>
                <w:rFonts w:ascii="Arial Gras" w:hAnsi="Arial Gras"/>
                <w:b/>
                <w:spacing w:val="-6"/>
                <w:sz w:val="20"/>
                <w:lang w:val="fr-CH"/>
              </w:rPr>
              <w:t>b</w:t>
            </w:r>
          </w:p>
        </w:tc>
      </w:tr>
      <w:tr w:rsidR="00BE6119" w:rsidRPr="00BD4418">
        <w:trPr>
          <w:trHeight w:hRule="exact" w:val="680"/>
        </w:trPr>
        <w:tc>
          <w:tcPr>
            <w:tcW w:w="7374" w:type="dxa"/>
            <w:vAlign w:val="center"/>
          </w:tcPr>
          <w:p w:rsidR="00BE6119" w:rsidRPr="00BD4418" w:rsidRDefault="00204B76" w:rsidP="00A9243D">
            <w:pPr>
              <w:rPr>
                <w:sz w:val="20"/>
                <w:lang w:val="fr-CH"/>
              </w:rPr>
            </w:pPr>
            <w:r w:rsidRPr="00BD4418">
              <w:rPr>
                <w:sz w:val="20"/>
                <w:lang w:val="fr-CH"/>
              </w:rPr>
              <w:t>Puits de prélèvement et ouvrages de restitution pour l’utilisation des eaux souterraines à des fins de chauffage ou de refroidissement</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c>
          <w:tcPr>
            <w:tcW w:w="567" w:type="dxa"/>
            <w:vAlign w:val="center"/>
          </w:tcPr>
          <w:p w:rsidR="00BE6119" w:rsidRPr="00BD4418" w:rsidRDefault="00BE6119" w:rsidP="00A9243D">
            <w:pPr>
              <w:jc w:val="center"/>
              <w:rPr>
                <w:b/>
                <w:sz w:val="20"/>
                <w:lang w:val="fr-CH"/>
              </w:rPr>
            </w:pPr>
            <w:r w:rsidRPr="00BD4418">
              <w:rPr>
                <w:b/>
                <w:sz w:val="20"/>
                <w:lang w:val="fr-CH"/>
              </w:rPr>
              <w:t>-</w:t>
            </w:r>
          </w:p>
        </w:tc>
      </w:tr>
    </w:tbl>
    <w:p w:rsidR="00626D42" w:rsidRPr="00BD4418" w:rsidRDefault="00626D42" w:rsidP="00626D42">
      <w:pPr>
        <w:numPr>
          <w:ilvl w:val="0"/>
          <w:numId w:val="8"/>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EB36E9" w:rsidRPr="00BD4418" w:rsidRDefault="00626D42" w:rsidP="00626D42">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626D42" w:rsidRPr="00BD4418" w:rsidRDefault="00626D42" w:rsidP="00626D42">
      <w:pPr>
        <w:numPr>
          <w:ilvl w:val="0"/>
          <w:numId w:val="9"/>
        </w:numPr>
        <w:spacing w:before="120"/>
        <w:jc w:val="both"/>
        <w:rPr>
          <w:bCs/>
          <w:i/>
          <w:sz w:val="20"/>
          <w:lang w:val="fr-CH"/>
        </w:rPr>
      </w:pPr>
      <w:r w:rsidRPr="00BD4418">
        <w:rPr>
          <w:rFonts w:cs="Arial"/>
          <w:i/>
          <w:sz w:val="20"/>
          <w:lang w:val="fr-CH"/>
        </w:rPr>
        <w:t>Les installations doivent être aménagées à 2 m au moins au-dessus du niveau piézométrique maximum des eaux souterraines.</w:t>
      </w:r>
    </w:p>
    <w:p w:rsidR="0026170B" w:rsidRPr="00BD4418" w:rsidRDefault="00626D42" w:rsidP="0026170B">
      <w:pPr>
        <w:numPr>
          <w:ilvl w:val="0"/>
          <w:numId w:val="9"/>
        </w:numPr>
        <w:overflowPunct/>
        <w:adjustRightInd/>
        <w:spacing w:before="120" w:after="240"/>
        <w:jc w:val="both"/>
        <w:textAlignment w:val="auto"/>
        <w:rPr>
          <w:rFonts w:cs="Arial"/>
          <w:i/>
          <w:sz w:val="20"/>
          <w:lang w:val="fr-CH"/>
        </w:rPr>
      </w:pPr>
      <w:r w:rsidRPr="00BD4418">
        <w:rPr>
          <w:rFonts w:cs="Arial"/>
          <w:i/>
          <w:sz w:val="20"/>
          <w:lang w:val="fr-CH"/>
        </w:rPr>
        <w:t>Pas de pompe à chaleur à expansion directe. Les pertes de liquides doivent être faciles à détecter.</w:t>
      </w:r>
    </w:p>
    <w:p w:rsidR="00EB36E9" w:rsidRPr="00BD4418" w:rsidRDefault="001E540A" w:rsidP="005001F0">
      <w:pPr>
        <w:tabs>
          <w:tab w:val="left" w:pos="851"/>
        </w:tabs>
        <w:spacing w:before="120" w:after="240"/>
        <w:outlineLvl w:val="1"/>
        <w:rPr>
          <w:b/>
          <w:bCs/>
          <w:sz w:val="24"/>
          <w:szCs w:val="24"/>
          <w:lang w:val="fr-CH"/>
        </w:rPr>
      </w:pPr>
      <w:bookmarkStart w:id="11" w:name="_Toc206295507"/>
      <w:r w:rsidRPr="00BD4418">
        <w:rPr>
          <w:b/>
          <w:bCs/>
          <w:sz w:val="24"/>
          <w:szCs w:val="24"/>
          <w:lang w:val="fr-CH"/>
        </w:rPr>
        <w:t>A.1.4</w:t>
      </w:r>
      <w:r w:rsidR="008963D2" w:rsidRPr="00BD4418">
        <w:rPr>
          <w:b/>
          <w:bCs/>
          <w:sz w:val="24"/>
          <w:szCs w:val="24"/>
          <w:lang w:val="fr-CH"/>
        </w:rPr>
        <w:tab/>
      </w:r>
      <w:r w:rsidR="00EB36E9" w:rsidRPr="00BD4418">
        <w:rPr>
          <w:b/>
          <w:bCs/>
          <w:sz w:val="24"/>
          <w:szCs w:val="24"/>
          <w:lang w:val="fr-CH"/>
        </w:rPr>
        <w:t>Installations d’évacuation et d’épuration des eaux</w:t>
      </w:r>
      <w:bookmarkEnd w:id="11"/>
    </w:p>
    <w:p w:rsidR="008F5FB7" w:rsidRPr="00BD4418" w:rsidRDefault="008F5FB7" w:rsidP="008F5FB7">
      <w:pPr>
        <w:spacing w:after="240"/>
        <w:jc w:val="both"/>
        <w:rPr>
          <w:rFonts w:cs="Arial"/>
          <w:szCs w:val="22"/>
          <w:lang w:val="fr-CH"/>
        </w:rPr>
      </w:pPr>
      <w:r w:rsidRPr="00BD4418">
        <w:rPr>
          <w:rFonts w:cs="Arial"/>
          <w:szCs w:val="22"/>
          <w:lang w:val="fr-CH"/>
        </w:rPr>
        <w:t>Il est interdit de rejeter directement des eaux usées non traitées dans des puits perdus et dans des puits d’infiltration (Art. 8 OEaux).</w:t>
      </w:r>
    </w:p>
    <w:tbl>
      <w:tblPr>
        <w:tblW w:w="0" w:type="auto"/>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A35481" w:rsidRPr="00BD4418">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9243D">
            <w:pPr>
              <w:jc w:val="center"/>
              <w:rPr>
                <w:rFonts w:cs="Arial"/>
                <w:sz w:val="20"/>
                <w:lang w:val="fr-CH"/>
              </w:rPr>
            </w:pPr>
          </w:p>
        </w:tc>
        <w:tc>
          <w:tcPr>
            <w:tcW w:w="567" w:type="dxa"/>
            <w:tcBorders>
              <w:top w:val="single" w:sz="2" w:space="0" w:color="auto"/>
              <w:left w:val="single" w:sz="2" w:space="0" w:color="auto"/>
              <w:bottom w:val="single" w:sz="2" w:space="0" w:color="auto"/>
              <w:right w:val="single" w:sz="2" w:space="0" w:color="auto"/>
            </w:tcBorders>
            <w:vAlign w:val="bottom"/>
          </w:tcPr>
          <w:p w:rsidR="00A35481" w:rsidRPr="00BD4418" w:rsidRDefault="00A35481" w:rsidP="00A72F15">
            <w:pPr>
              <w:jc w:val="center"/>
              <w:rPr>
                <w:rFonts w:cs="Arial"/>
                <w:b/>
                <w:spacing w:val="16"/>
                <w:sz w:val="20"/>
                <w:lang w:val="fr-CH"/>
              </w:rPr>
            </w:pPr>
            <w:r w:rsidRPr="00BD4418">
              <w:rPr>
                <w:rFonts w:cs="Arial"/>
                <w:b/>
                <w:spacing w:val="16"/>
                <w:sz w:val="20"/>
                <w:lang w:val="fr-CH"/>
              </w:rPr>
              <w:t>S1</w:t>
            </w:r>
          </w:p>
        </w:tc>
        <w:tc>
          <w:tcPr>
            <w:tcW w:w="567" w:type="dxa"/>
            <w:tcBorders>
              <w:top w:val="single" w:sz="2" w:space="0" w:color="auto"/>
              <w:left w:val="single" w:sz="2" w:space="0" w:color="auto"/>
              <w:bottom w:val="single" w:sz="2" w:space="0" w:color="auto"/>
              <w:right w:val="single" w:sz="2" w:space="0" w:color="auto"/>
            </w:tcBorders>
            <w:vAlign w:val="bottom"/>
          </w:tcPr>
          <w:p w:rsidR="00A35481" w:rsidRPr="00BD4418" w:rsidRDefault="00A35481" w:rsidP="00A72F15">
            <w:pPr>
              <w:jc w:val="center"/>
              <w:rPr>
                <w:rFonts w:cs="Arial"/>
                <w:b/>
                <w:spacing w:val="16"/>
                <w:sz w:val="20"/>
                <w:lang w:val="fr-CH"/>
              </w:rPr>
            </w:pPr>
            <w:r w:rsidRPr="00BD4418">
              <w:rPr>
                <w:rFonts w:cs="Arial"/>
                <w:b/>
                <w:spacing w:val="16"/>
                <w:sz w:val="20"/>
                <w:lang w:val="fr-CH"/>
              </w:rPr>
              <w:t>S2</w:t>
            </w:r>
          </w:p>
        </w:tc>
        <w:tc>
          <w:tcPr>
            <w:tcW w:w="567" w:type="dxa"/>
            <w:tcBorders>
              <w:top w:val="single" w:sz="2" w:space="0" w:color="auto"/>
              <w:left w:val="single" w:sz="2" w:space="0" w:color="auto"/>
              <w:bottom w:val="single" w:sz="2" w:space="0" w:color="auto"/>
              <w:right w:val="single" w:sz="2" w:space="0" w:color="auto"/>
            </w:tcBorders>
            <w:vAlign w:val="bottom"/>
          </w:tcPr>
          <w:p w:rsidR="00A35481" w:rsidRPr="00BD4418" w:rsidRDefault="00A35481" w:rsidP="00A72F15">
            <w:pPr>
              <w:jc w:val="center"/>
              <w:rPr>
                <w:rFonts w:cs="Arial"/>
                <w:b/>
                <w:spacing w:val="16"/>
                <w:sz w:val="20"/>
                <w:lang w:val="fr-CH"/>
              </w:rPr>
            </w:pPr>
            <w:r w:rsidRPr="00BD4418">
              <w:rPr>
                <w:rFonts w:cs="Arial"/>
                <w:b/>
                <w:spacing w:val="16"/>
                <w:sz w:val="20"/>
                <w:lang w:val="fr-CH"/>
              </w:rPr>
              <w:t>S3</w:t>
            </w:r>
            <w:r w:rsidRPr="00BD4418">
              <w:rPr>
                <w:rFonts w:ascii="Arial Gras" w:hAnsi="Arial Gras" w:cs="Arial"/>
                <w:b/>
                <w:sz w:val="20"/>
                <w:vertAlign w:val="superscript"/>
                <w:lang w:val="fr-CH"/>
              </w:rPr>
              <w:t>3</w:t>
            </w:r>
          </w:p>
        </w:tc>
      </w:tr>
      <w:tr w:rsidR="00A35481" w:rsidRPr="00BD4418">
        <w:trPr>
          <w:trHeight w:hRule="exact" w:val="1021"/>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42D7F">
            <w:pPr>
              <w:rPr>
                <w:rFonts w:cs="Arial"/>
                <w:sz w:val="20"/>
                <w:lang w:val="fr-CH"/>
              </w:rPr>
            </w:pPr>
            <w:r w:rsidRPr="00BD4418">
              <w:rPr>
                <w:rFonts w:cs="Arial"/>
                <w:sz w:val="20"/>
                <w:lang w:val="fr-CH"/>
              </w:rPr>
              <w:t>Canalisations d’eaux usées domestiques et d’eaux usées industrielles provenant d’entreprises dans lesquelles il n’est ni produit, ni utilisé, ni transvasé, ni transporté, ni entreposé de substances pouvant polluer les eaux</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spacing w:line="108" w:lineRule="exact"/>
              <w:jc w:val="center"/>
              <w:rPr>
                <w:rFonts w:cs="Arial"/>
                <w:b/>
                <w:spacing w:val="12"/>
                <w:sz w:val="20"/>
                <w:lang w:val="fr-CH"/>
              </w:rPr>
            </w:pPr>
            <w:r w:rsidRPr="00BD4418">
              <w:rPr>
                <w:rFonts w:cs="Arial"/>
                <w:b/>
                <w:spacing w:val="12"/>
                <w:sz w:val="20"/>
                <w:lang w:val="fr-CH"/>
              </w:rPr>
              <w:t>-</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21/22</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b/21</w:t>
            </w:r>
          </w:p>
        </w:tc>
      </w:tr>
      <w:tr w:rsidR="00A35481" w:rsidRPr="00BD4418">
        <w:trPr>
          <w:trHeight w:hRule="exact" w:val="1021"/>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42D7F">
            <w:pPr>
              <w:rPr>
                <w:rFonts w:cs="Arial"/>
                <w:sz w:val="20"/>
                <w:lang w:val="fr-CH"/>
              </w:rPr>
            </w:pPr>
            <w:r w:rsidRPr="00BD4418">
              <w:rPr>
                <w:rFonts w:cs="Arial"/>
                <w:sz w:val="20"/>
                <w:lang w:val="fr-CH"/>
              </w:rPr>
              <w:t>Canalisations d’eaux usées industrielles provenant d’entreprises qui produisent, utilisent, transvasent, transportent ou entreposent des substances pouvant polluer les eaux</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spacing w:line="108" w:lineRule="exact"/>
              <w:jc w:val="center"/>
              <w:rPr>
                <w:rFonts w:cs="Arial"/>
                <w:b/>
                <w:spacing w:val="12"/>
                <w:sz w:val="20"/>
                <w:lang w:val="fr-CH"/>
              </w:rPr>
            </w:pPr>
            <w:r w:rsidRPr="00BD4418">
              <w:rPr>
                <w:rFonts w:cs="Arial"/>
                <w:b/>
                <w:spacing w:val="12"/>
                <w:sz w:val="20"/>
                <w:lang w:val="fr-CH"/>
              </w:rPr>
              <w:t>-</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spacing w:line="108" w:lineRule="exact"/>
              <w:jc w:val="center"/>
              <w:rPr>
                <w:rFonts w:cs="Arial"/>
                <w:b/>
                <w:spacing w:val="12"/>
                <w:sz w:val="20"/>
                <w:lang w:val="fr-CH"/>
              </w:rPr>
            </w:pPr>
            <w:r w:rsidRPr="00BD4418">
              <w:rPr>
                <w:rFonts w:cs="Arial"/>
                <w:b/>
                <w:spacing w:val="12"/>
                <w:sz w:val="20"/>
                <w:lang w:val="fr-CH"/>
              </w:rPr>
              <w:t>-</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jc w:val="center"/>
              <w:rPr>
                <w:rFonts w:cs="Arial"/>
                <w:b/>
                <w:spacing w:val="12"/>
                <w:sz w:val="20"/>
                <w:lang w:val="fr-CH"/>
              </w:rPr>
            </w:pPr>
            <w:r w:rsidRPr="00BD4418">
              <w:rPr>
                <w:rFonts w:cs="Arial"/>
                <w:b/>
                <w:sz w:val="20"/>
                <w:lang w:val="fr-CH"/>
              </w:rPr>
              <w:t>b</w:t>
            </w:r>
            <w:r w:rsidRPr="00BD4418">
              <w:rPr>
                <w:rFonts w:ascii="Arial Gras" w:hAnsi="Arial Gras" w:cs="Arial"/>
                <w:b/>
                <w:spacing w:val="12"/>
                <w:sz w:val="20"/>
                <w:vertAlign w:val="superscript"/>
                <w:lang w:val="fr-CH"/>
              </w:rPr>
              <w:t>21</w:t>
            </w:r>
          </w:p>
        </w:tc>
      </w:tr>
      <w:tr w:rsidR="00A35481" w:rsidRPr="00BD4418">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42D7F">
            <w:pPr>
              <w:rPr>
                <w:rFonts w:cs="Arial"/>
                <w:sz w:val="20"/>
                <w:lang w:val="fr-CH"/>
              </w:rPr>
            </w:pPr>
            <w:r w:rsidRPr="00BD4418">
              <w:rPr>
                <w:rFonts w:cs="Arial"/>
                <w:sz w:val="20"/>
                <w:lang w:val="fr-CH"/>
              </w:rPr>
              <w:t>Stations d’épuration des eaux usées</w:t>
            </w:r>
            <w:r w:rsidRPr="00BD4418">
              <w:rPr>
                <w:rFonts w:cs="Arial"/>
                <w:sz w:val="20"/>
                <w:vertAlign w:val="superscript"/>
                <w:lang w:val="fr-CH"/>
              </w:rPr>
              <w:t>23</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r>
      <w:tr w:rsidR="00A35481" w:rsidRPr="00BD4418">
        <w:trPr>
          <w:trHeight w:hRule="exact" w:val="680"/>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42D7F">
            <w:pPr>
              <w:rPr>
                <w:rFonts w:cs="Arial"/>
                <w:sz w:val="20"/>
                <w:lang w:val="fr-CH"/>
              </w:rPr>
            </w:pPr>
            <w:r w:rsidRPr="00BD4418">
              <w:rPr>
                <w:rFonts w:cs="Arial"/>
                <w:sz w:val="20"/>
                <w:lang w:val="fr-CH"/>
              </w:rPr>
              <w:t>Stations d’épuration individuelles, stations de faible capacité, installations de filtration par les plantes</w:t>
            </w:r>
            <w:r w:rsidRPr="00BD4418">
              <w:rPr>
                <w:rFonts w:cs="Arial"/>
                <w:sz w:val="20"/>
                <w:vertAlign w:val="superscript"/>
                <w:lang w:val="fr-CH"/>
              </w:rPr>
              <w:t>23</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spacing w:line="108" w:lineRule="exact"/>
              <w:jc w:val="center"/>
              <w:rPr>
                <w:rFonts w:cs="Arial"/>
                <w:b/>
                <w:spacing w:val="12"/>
                <w:sz w:val="20"/>
                <w:lang w:val="fr-CH"/>
              </w:rPr>
            </w:pPr>
            <w:r w:rsidRPr="00BD4418">
              <w:rPr>
                <w:rFonts w:cs="Arial"/>
                <w:b/>
                <w:spacing w:val="12"/>
                <w:sz w:val="20"/>
                <w:lang w:val="fr-CH"/>
              </w:rPr>
              <w:t>-</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spacing w:line="108" w:lineRule="exact"/>
              <w:jc w:val="center"/>
              <w:rPr>
                <w:rFonts w:cs="Arial"/>
                <w:b/>
                <w:spacing w:val="12"/>
                <w:sz w:val="20"/>
                <w:lang w:val="fr-CH"/>
              </w:rPr>
            </w:pPr>
            <w:r w:rsidRPr="00BD4418">
              <w:rPr>
                <w:rFonts w:cs="Arial"/>
                <w:b/>
                <w:spacing w:val="12"/>
                <w:sz w:val="20"/>
                <w:lang w:val="fr-CH"/>
              </w:rPr>
              <w:t>-</w:t>
            </w:r>
          </w:p>
        </w:tc>
        <w:tc>
          <w:tcPr>
            <w:tcW w:w="567"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72F15">
            <w:pPr>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b/24</w:t>
            </w:r>
          </w:p>
        </w:tc>
      </w:tr>
      <w:tr w:rsidR="00A35481" w:rsidRPr="00BD4418">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A35481" w:rsidRPr="00BD4418" w:rsidRDefault="00A35481" w:rsidP="00A42D7F">
            <w:pPr>
              <w:rPr>
                <w:rFonts w:cs="Arial"/>
                <w:sz w:val="20"/>
                <w:lang w:val="fr-CH"/>
              </w:rPr>
            </w:pPr>
            <w:r w:rsidRPr="00BD4418">
              <w:rPr>
                <w:rFonts w:cs="Arial"/>
                <w:sz w:val="20"/>
                <w:lang w:val="fr-CH"/>
              </w:rPr>
              <w:t>Puits perdu pour l’évacuation d’eaux usées domestiques</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single" w:sz="2" w:space="0" w:color="auto"/>
              <w:right w:val="single" w:sz="2" w:space="0" w:color="auto"/>
            </w:tcBorders>
          </w:tcPr>
          <w:p w:rsidR="00A35481" w:rsidRPr="00BD4418" w:rsidRDefault="00A35481" w:rsidP="00A72F15">
            <w:pPr>
              <w:spacing w:after="72"/>
              <w:jc w:val="center"/>
              <w:rPr>
                <w:rFonts w:cs="Arial"/>
                <w:b/>
                <w:sz w:val="20"/>
                <w:lang w:val="fr-CH"/>
              </w:rPr>
            </w:pPr>
            <w:r w:rsidRPr="00BD4418">
              <w:rPr>
                <w:rFonts w:cs="Arial"/>
                <w:b/>
                <w:sz w:val="20"/>
                <w:lang w:val="fr-CH"/>
              </w:rPr>
              <w:t>-</w:t>
            </w:r>
          </w:p>
        </w:tc>
      </w:tr>
    </w:tbl>
    <w:p w:rsidR="00864480" w:rsidRPr="00BD4418" w:rsidRDefault="00864480" w:rsidP="00864480">
      <w:pPr>
        <w:numPr>
          <w:ilvl w:val="0"/>
          <w:numId w:val="10"/>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EB36E9" w:rsidRPr="00BD4418" w:rsidRDefault="00864480" w:rsidP="00313222">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C32353" w:rsidRPr="00BD4418" w:rsidRDefault="00C32353" w:rsidP="00C32353">
      <w:pPr>
        <w:numPr>
          <w:ilvl w:val="1"/>
          <w:numId w:val="10"/>
        </w:numPr>
        <w:spacing w:before="120"/>
        <w:jc w:val="both"/>
        <w:rPr>
          <w:bCs/>
          <w:i/>
          <w:sz w:val="20"/>
          <w:lang w:val="fr-CH"/>
        </w:rPr>
      </w:pPr>
      <w:r w:rsidRPr="00BD4418">
        <w:rPr>
          <w:rFonts w:cs="Arial"/>
          <w:i/>
          <w:sz w:val="20"/>
          <w:lang w:val="fr-CH"/>
        </w:rPr>
        <w:t xml:space="preserve">A l’intérieur des bâtiments, les conduites d’évacuation des eaux doivent être visibles (au plafond du sous-sol) et raccordées de façon simple et durable aux égouts publics en passant par un regard. Les installations d’évacuation des eaux doivent être réalisées de manière à permettre des </w:t>
      </w:r>
      <w:r w:rsidRPr="00BD4418">
        <w:rPr>
          <w:rFonts w:cs="Arial"/>
          <w:i/>
          <w:sz w:val="20"/>
          <w:lang w:val="fr-CH"/>
        </w:rPr>
        <w:lastRenderedPageBreak/>
        <w:t>contrôles ultérieurs et satisfaire à la norme SIA 190. L’étanchéité de tous leurs éléments doit être vérifiée avant la mise en service. Les égouts situés dans les zones de protection des eaux souterraines doivent faire l’objet de contrôles visuels réguliers en fonction de leur état, mais au moins tous les cinq ans. L’étanchéité des conduites non visibles doit être vérifiée tous les cinq ans (norme SIA 190). Un contrôle par caméra vidéo suffit pour les canalisations sans raccord ou soudées au miroir.</w:t>
      </w:r>
    </w:p>
    <w:p w:rsidR="00C32353" w:rsidRPr="00BD4418" w:rsidRDefault="00C32353" w:rsidP="00C32353">
      <w:pPr>
        <w:numPr>
          <w:ilvl w:val="1"/>
          <w:numId w:val="10"/>
        </w:numPr>
        <w:spacing w:before="120"/>
        <w:jc w:val="both"/>
        <w:rPr>
          <w:bCs/>
          <w:i/>
          <w:sz w:val="20"/>
          <w:lang w:val="fr-CH"/>
        </w:rPr>
      </w:pPr>
      <w:r w:rsidRPr="00BD4418">
        <w:rPr>
          <w:rFonts w:cs="Arial"/>
          <w:i/>
          <w:sz w:val="20"/>
          <w:lang w:val="fr-CH"/>
        </w:rPr>
        <w:t>L’autorité compétente peut accorder une dérogation, lorsqu’il est impossible d’assurer un écoulement gravitaire autrement qu’en traversant la zone S2. Dans ce cas, les égouts publics et les canalisations qui y sont raccordées sont réalisés en tubes à double paroi et soumis chaque année à un contrôle visuel d’étanchéité. Les nouvelles conduites ne doivent pas être posées sous la dalle de fond, mais rester entièrement visibles. A défaut, elles sont constituées de tuyaux soudés au miroir.</w:t>
      </w:r>
    </w:p>
    <w:p w:rsidR="00C32353" w:rsidRPr="00BD4418" w:rsidRDefault="00C32353" w:rsidP="00C32353">
      <w:pPr>
        <w:numPr>
          <w:ilvl w:val="1"/>
          <w:numId w:val="10"/>
        </w:numPr>
        <w:spacing w:before="120"/>
        <w:jc w:val="both"/>
        <w:rPr>
          <w:bCs/>
          <w:i/>
          <w:sz w:val="20"/>
          <w:lang w:val="fr-CH"/>
        </w:rPr>
      </w:pPr>
      <w:r w:rsidRPr="00BD4418">
        <w:rPr>
          <w:bCs/>
          <w:i/>
          <w:sz w:val="20"/>
          <w:lang w:val="fr-CH"/>
        </w:rPr>
        <w:t xml:space="preserve">Le </w:t>
      </w:r>
      <w:r w:rsidRPr="00BD4418">
        <w:rPr>
          <w:rFonts w:cs="Arial"/>
          <w:i/>
          <w:sz w:val="20"/>
          <w:lang w:val="fr-CH"/>
        </w:rPr>
        <w:t>déversement des eaux usées épurées dans le milieu récepteur doit être fait de manière à ne pas porter atteinte aux eaux souterraines.</w:t>
      </w:r>
    </w:p>
    <w:p w:rsidR="00C32353" w:rsidRPr="00BD4418" w:rsidRDefault="00C32353" w:rsidP="00C32353">
      <w:pPr>
        <w:numPr>
          <w:ilvl w:val="1"/>
          <w:numId w:val="10"/>
        </w:numPr>
        <w:spacing w:before="120"/>
        <w:jc w:val="both"/>
        <w:rPr>
          <w:bCs/>
          <w:i/>
          <w:sz w:val="20"/>
          <w:lang w:val="fr-CH"/>
        </w:rPr>
      </w:pPr>
      <w:r w:rsidRPr="00BD4418">
        <w:rPr>
          <w:rFonts w:cs="Arial"/>
          <w:i/>
          <w:sz w:val="20"/>
          <w:lang w:val="fr-CH"/>
        </w:rPr>
        <w:t>Les eaux usées épurées ne doivent pas être infiltrées (annexe 4, ch. 221, al. 1, let. c, Œaux).</w:t>
      </w:r>
    </w:p>
    <w:p w:rsidR="00CC4CDB" w:rsidRPr="00BD4418" w:rsidRDefault="003C3569" w:rsidP="005001F0">
      <w:pPr>
        <w:tabs>
          <w:tab w:val="left" w:pos="851"/>
        </w:tabs>
        <w:spacing w:before="120" w:after="240"/>
        <w:jc w:val="both"/>
        <w:outlineLvl w:val="1"/>
        <w:rPr>
          <w:rFonts w:cs="Arial"/>
          <w:b/>
          <w:sz w:val="24"/>
          <w:szCs w:val="24"/>
          <w:lang w:val="fr-CH"/>
        </w:rPr>
      </w:pPr>
      <w:r w:rsidRPr="00BD4418">
        <w:rPr>
          <w:rFonts w:cs="Arial"/>
          <w:szCs w:val="22"/>
          <w:lang w:val="fr-CH"/>
        </w:rPr>
        <w:br w:type="page"/>
      </w:r>
      <w:bookmarkStart w:id="12" w:name="_Toc206295508"/>
      <w:r w:rsidR="001E540A" w:rsidRPr="00BD4418">
        <w:rPr>
          <w:rFonts w:cs="Arial"/>
          <w:b/>
          <w:sz w:val="24"/>
          <w:szCs w:val="24"/>
          <w:lang w:val="fr-CH"/>
        </w:rPr>
        <w:lastRenderedPageBreak/>
        <w:t>A.1.5</w:t>
      </w:r>
      <w:r w:rsidR="008963D2" w:rsidRPr="00BD4418">
        <w:rPr>
          <w:rFonts w:cs="Arial"/>
          <w:b/>
          <w:sz w:val="24"/>
          <w:szCs w:val="24"/>
          <w:lang w:val="fr-CH"/>
        </w:rPr>
        <w:tab/>
      </w:r>
      <w:r w:rsidR="00CC4CDB" w:rsidRPr="00BD4418">
        <w:rPr>
          <w:rFonts w:cs="Arial"/>
          <w:b/>
          <w:sz w:val="24"/>
          <w:szCs w:val="24"/>
          <w:lang w:val="fr-CH"/>
        </w:rPr>
        <w:t>Installations d’infiltration</w:t>
      </w:r>
      <w:bookmarkEnd w:id="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CC4CDB" w:rsidRPr="00BD4418">
        <w:trPr>
          <w:trHeight w:hRule="exact" w:val="340"/>
        </w:trPr>
        <w:tc>
          <w:tcPr>
            <w:tcW w:w="7371" w:type="dxa"/>
            <w:vAlign w:val="center"/>
          </w:tcPr>
          <w:p w:rsidR="00CC4CDB" w:rsidRPr="00BD4418" w:rsidRDefault="00CC4CDB" w:rsidP="00A9243D">
            <w:pPr>
              <w:rPr>
                <w:rFonts w:cs="Arial"/>
                <w:sz w:val="20"/>
                <w:lang w:val="fr-CH"/>
              </w:rPr>
            </w:pPr>
          </w:p>
        </w:tc>
        <w:tc>
          <w:tcPr>
            <w:tcW w:w="567" w:type="dxa"/>
            <w:vAlign w:val="bottom"/>
          </w:tcPr>
          <w:p w:rsidR="00CC4CDB" w:rsidRPr="00BD4418" w:rsidRDefault="00CC4CDB" w:rsidP="00CC4CDB">
            <w:pPr>
              <w:jc w:val="center"/>
              <w:rPr>
                <w:rFonts w:cs="Arial"/>
                <w:b/>
                <w:spacing w:val="18"/>
                <w:sz w:val="20"/>
                <w:lang w:val="fr-CH"/>
              </w:rPr>
            </w:pPr>
            <w:r w:rsidRPr="00BD4418">
              <w:rPr>
                <w:rFonts w:cs="Arial"/>
                <w:b/>
                <w:spacing w:val="18"/>
                <w:sz w:val="20"/>
                <w:lang w:val="fr-CH"/>
              </w:rPr>
              <w:t>S1</w:t>
            </w:r>
          </w:p>
        </w:tc>
        <w:tc>
          <w:tcPr>
            <w:tcW w:w="567" w:type="dxa"/>
            <w:vAlign w:val="bottom"/>
          </w:tcPr>
          <w:p w:rsidR="00CC4CDB" w:rsidRPr="00BD4418" w:rsidRDefault="00CC4CDB" w:rsidP="00CC4CDB">
            <w:pPr>
              <w:jc w:val="center"/>
              <w:rPr>
                <w:rFonts w:cs="Arial"/>
                <w:b/>
                <w:spacing w:val="18"/>
                <w:sz w:val="20"/>
                <w:lang w:val="fr-CH"/>
              </w:rPr>
            </w:pPr>
            <w:r w:rsidRPr="00BD4418">
              <w:rPr>
                <w:rFonts w:cs="Arial"/>
                <w:b/>
                <w:spacing w:val="18"/>
                <w:sz w:val="20"/>
                <w:lang w:val="fr-CH"/>
              </w:rPr>
              <w:t>S2</w:t>
            </w:r>
          </w:p>
        </w:tc>
        <w:tc>
          <w:tcPr>
            <w:tcW w:w="567" w:type="dxa"/>
            <w:vAlign w:val="bottom"/>
          </w:tcPr>
          <w:p w:rsidR="00CC4CDB" w:rsidRPr="00BD4418" w:rsidRDefault="00CC4CDB" w:rsidP="003676C2">
            <w:pPr>
              <w:jc w:val="center"/>
              <w:rPr>
                <w:rFonts w:cs="Arial"/>
                <w:b/>
                <w:spacing w:val="18"/>
                <w:sz w:val="20"/>
                <w:lang w:val="fr-CH"/>
              </w:rPr>
            </w:pPr>
            <w:r w:rsidRPr="00BD4418">
              <w:rPr>
                <w:rFonts w:cs="Arial"/>
                <w:b/>
                <w:spacing w:val="18"/>
                <w:sz w:val="20"/>
                <w:lang w:val="fr-CH"/>
              </w:rPr>
              <w:t>S3</w:t>
            </w:r>
            <w:r w:rsidR="008F1C8F" w:rsidRPr="00BD4418">
              <w:rPr>
                <w:rFonts w:ascii="Arial Gras" w:hAnsi="Arial Gras" w:cs="Arial"/>
                <w:b/>
                <w:spacing w:val="18"/>
                <w:sz w:val="20"/>
                <w:vertAlign w:val="superscript"/>
                <w:lang w:val="fr-CH"/>
              </w:rPr>
              <w:t>3</w:t>
            </w:r>
          </w:p>
        </w:tc>
      </w:tr>
      <w:tr w:rsidR="00CC4CDB" w:rsidRPr="00BD4418">
        <w:trPr>
          <w:trHeight w:hRule="exact" w:val="340"/>
        </w:trPr>
        <w:tc>
          <w:tcPr>
            <w:tcW w:w="7371" w:type="dxa"/>
            <w:vAlign w:val="center"/>
          </w:tcPr>
          <w:p w:rsidR="00CC4CDB" w:rsidRPr="00BD4418" w:rsidRDefault="00CC4CDB" w:rsidP="00A9243D">
            <w:pPr>
              <w:rPr>
                <w:rFonts w:cs="Arial"/>
                <w:sz w:val="20"/>
                <w:lang w:val="fr-CH"/>
              </w:rPr>
            </w:pPr>
            <w:r w:rsidRPr="00BD4418">
              <w:rPr>
                <w:rFonts w:cs="Arial"/>
                <w:sz w:val="20"/>
                <w:lang w:val="fr-CH"/>
              </w:rPr>
              <w:t>Infiltration d’eaux souterraines non altérées</w:t>
            </w:r>
          </w:p>
        </w:tc>
        <w:tc>
          <w:tcPr>
            <w:tcW w:w="567" w:type="dxa"/>
          </w:tcPr>
          <w:p w:rsidR="00CC4CDB" w:rsidRPr="00BD4418" w:rsidRDefault="00CC4CDB" w:rsidP="00CC4CDB">
            <w:pPr>
              <w:spacing w:after="72"/>
              <w:jc w:val="center"/>
              <w:rPr>
                <w:rFonts w:cs="Arial"/>
                <w:b/>
                <w:sz w:val="20"/>
                <w:lang w:val="fr-CH"/>
              </w:rPr>
            </w:pPr>
            <w:r w:rsidRPr="00BD4418">
              <w:rPr>
                <w:rFonts w:cs="Arial"/>
                <w:b/>
                <w:sz w:val="20"/>
                <w:lang w:val="fr-CH"/>
              </w:rPr>
              <w:t>-</w:t>
            </w:r>
          </w:p>
        </w:tc>
        <w:tc>
          <w:tcPr>
            <w:tcW w:w="567" w:type="dxa"/>
          </w:tcPr>
          <w:p w:rsidR="00CC4CDB" w:rsidRPr="00BD4418" w:rsidRDefault="00CC4CDB" w:rsidP="00CC4CDB">
            <w:pPr>
              <w:spacing w:after="72"/>
              <w:jc w:val="center"/>
              <w:rPr>
                <w:rFonts w:cs="Arial"/>
                <w:b/>
                <w:sz w:val="20"/>
                <w:lang w:val="fr-CH"/>
              </w:rPr>
            </w:pPr>
            <w:r w:rsidRPr="00BD4418">
              <w:rPr>
                <w:rFonts w:cs="Arial"/>
                <w:b/>
                <w:sz w:val="20"/>
                <w:lang w:val="fr-CH"/>
              </w:rPr>
              <w:t>-</w:t>
            </w:r>
          </w:p>
        </w:tc>
        <w:tc>
          <w:tcPr>
            <w:tcW w:w="567" w:type="dxa"/>
            <w:vAlign w:val="center"/>
          </w:tcPr>
          <w:p w:rsidR="00CC4CDB" w:rsidRPr="00BD4418" w:rsidRDefault="00CC4CDB" w:rsidP="003676C2">
            <w:pPr>
              <w:jc w:val="center"/>
              <w:rPr>
                <w:rFonts w:cs="Arial"/>
                <w:b/>
                <w:sz w:val="20"/>
                <w:lang w:val="fr-CH"/>
              </w:rPr>
            </w:pPr>
            <w:r w:rsidRPr="00BD4418">
              <w:rPr>
                <w:rFonts w:cs="Arial"/>
                <w:b/>
                <w:sz w:val="20"/>
                <w:lang w:val="fr-CH"/>
              </w:rPr>
              <w:t>b</w:t>
            </w:r>
          </w:p>
        </w:tc>
      </w:tr>
      <w:tr w:rsidR="00CC4CDB" w:rsidRPr="00BD4418" w:rsidTr="005B25F8">
        <w:trPr>
          <w:trHeight w:hRule="exact" w:val="1021"/>
        </w:trPr>
        <w:tc>
          <w:tcPr>
            <w:tcW w:w="7371" w:type="dxa"/>
            <w:vAlign w:val="center"/>
          </w:tcPr>
          <w:p w:rsidR="00CC4CDB" w:rsidRPr="00BD4418" w:rsidRDefault="00CC4CDB" w:rsidP="00A9243D">
            <w:pPr>
              <w:rPr>
                <w:rFonts w:cs="Arial"/>
                <w:sz w:val="20"/>
                <w:lang w:val="fr-CH"/>
              </w:rPr>
            </w:pPr>
            <w:r w:rsidRPr="00BD4418">
              <w:rPr>
                <w:rFonts w:cs="Arial"/>
                <w:sz w:val="20"/>
                <w:lang w:val="fr-CH"/>
              </w:rPr>
              <w:t>Installations pour l’infiltration d’eaux non polluées</w:t>
            </w:r>
            <w:r w:rsidRPr="00BD4418">
              <w:rPr>
                <w:rFonts w:cs="Arial"/>
                <w:sz w:val="20"/>
                <w:vertAlign w:val="superscript"/>
                <w:lang w:val="fr-CH"/>
              </w:rPr>
              <w:t>25</w:t>
            </w:r>
          </w:p>
          <w:p w:rsidR="00CC4CDB" w:rsidRPr="00BD4418" w:rsidRDefault="00CC4CDB" w:rsidP="00A9243D">
            <w:pPr>
              <w:rPr>
                <w:rFonts w:cs="Arial"/>
                <w:sz w:val="20"/>
                <w:lang w:val="fr-CH"/>
              </w:rPr>
            </w:pPr>
            <w:r w:rsidRPr="00BD4418">
              <w:rPr>
                <w:rFonts w:cs="Arial"/>
                <w:sz w:val="20"/>
                <w:lang w:val="fr-CH"/>
              </w:rPr>
              <w:t>• à travers un sol recouvert de végétation</w:t>
            </w:r>
          </w:p>
          <w:p w:rsidR="00CC4CDB" w:rsidRPr="00BD4418" w:rsidRDefault="00CC4CDB" w:rsidP="00A9243D">
            <w:pPr>
              <w:rPr>
                <w:rFonts w:cs="Arial"/>
                <w:sz w:val="20"/>
                <w:lang w:val="fr-CH"/>
              </w:rPr>
            </w:pPr>
            <w:r w:rsidRPr="00BD4418">
              <w:rPr>
                <w:rFonts w:cs="Arial"/>
                <w:sz w:val="20"/>
                <w:lang w:val="fr-CH"/>
              </w:rPr>
              <w:t>• directement dans le sous-sol</w:t>
            </w:r>
            <w:r w:rsidRPr="00BD4418">
              <w:rPr>
                <w:rFonts w:cs="Arial"/>
                <w:sz w:val="20"/>
                <w:vertAlign w:val="superscript"/>
                <w:lang w:val="fr-CH"/>
              </w:rPr>
              <w:t>26</w:t>
            </w:r>
          </w:p>
        </w:tc>
        <w:tc>
          <w:tcPr>
            <w:tcW w:w="567" w:type="dxa"/>
            <w:vAlign w:val="center"/>
          </w:tcPr>
          <w:p w:rsidR="00CC4CDB" w:rsidRPr="00BD4418" w:rsidRDefault="00CC4CDB" w:rsidP="00B34550">
            <w:pPr>
              <w:jc w:val="center"/>
              <w:rPr>
                <w:rFonts w:cs="Arial"/>
                <w:b/>
                <w:spacing w:val="14"/>
                <w:sz w:val="20"/>
                <w:lang w:val="fr-CH"/>
              </w:rPr>
            </w:pPr>
            <w:r w:rsidRPr="00BD4418">
              <w:rPr>
                <w:rFonts w:cs="Arial"/>
                <w:b/>
                <w:spacing w:val="14"/>
                <w:sz w:val="20"/>
                <w:lang w:val="fr-CH"/>
              </w:rPr>
              <w:t>-</w:t>
            </w:r>
          </w:p>
          <w:p w:rsidR="00CC4CDB" w:rsidRPr="00BD4418" w:rsidRDefault="00CC4CDB" w:rsidP="00D61C03">
            <w:pPr>
              <w:jc w:val="center"/>
              <w:rPr>
                <w:rFonts w:cs="Arial"/>
                <w:b/>
                <w:spacing w:val="14"/>
                <w:sz w:val="20"/>
                <w:lang w:val="fr-CH"/>
              </w:rPr>
            </w:pPr>
            <w:r w:rsidRPr="00BD4418">
              <w:rPr>
                <w:rFonts w:cs="Arial"/>
                <w:b/>
                <w:spacing w:val="14"/>
                <w:sz w:val="20"/>
                <w:lang w:val="fr-CH"/>
              </w:rPr>
              <w:t>-</w:t>
            </w:r>
          </w:p>
        </w:tc>
        <w:tc>
          <w:tcPr>
            <w:tcW w:w="567" w:type="dxa"/>
            <w:vAlign w:val="center"/>
          </w:tcPr>
          <w:p w:rsidR="005B25F8" w:rsidRPr="00BD4418" w:rsidRDefault="005B25F8" w:rsidP="005B25F8">
            <w:pPr>
              <w:jc w:val="center"/>
              <w:rPr>
                <w:rFonts w:cs="Arial"/>
                <w:b/>
                <w:spacing w:val="14"/>
                <w:sz w:val="20"/>
                <w:lang w:val="fr-CH"/>
              </w:rPr>
            </w:pPr>
            <w:r w:rsidRPr="00BD4418">
              <w:rPr>
                <w:rFonts w:cs="Arial"/>
                <w:b/>
                <w:spacing w:val="14"/>
                <w:sz w:val="20"/>
                <w:lang w:val="fr-CH"/>
              </w:rPr>
              <w:t>-</w:t>
            </w:r>
          </w:p>
          <w:p w:rsidR="00CC4CDB" w:rsidRPr="00BD4418" w:rsidRDefault="005B25F8" w:rsidP="005B25F8">
            <w:pPr>
              <w:jc w:val="center"/>
              <w:rPr>
                <w:rFonts w:cs="Arial"/>
                <w:b/>
                <w:spacing w:val="14"/>
                <w:sz w:val="20"/>
                <w:lang w:val="fr-CH"/>
              </w:rPr>
            </w:pPr>
            <w:r w:rsidRPr="00BD4418">
              <w:rPr>
                <w:rFonts w:cs="Arial"/>
                <w:b/>
                <w:spacing w:val="14"/>
                <w:sz w:val="20"/>
                <w:lang w:val="fr-CH"/>
              </w:rPr>
              <w:t>-</w:t>
            </w:r>
          </w:p>
        </w:tc>
        <w:tc>
          <w:tcPr>
            <w:tcW w:w="567" w:type="dxa"/>
            <w:vAlign w:val="center"/>
          </w:tcPr>
          <w:p w:rsidR="00CC4CDB" w:rsidRPr="00BD4418" w:rsidRDefault="00CC4CDB" w:rsidP="00B34550">
            <w:pPr>
              <w:jc w:val="center"/>
              <w:rPr>
                <w:rFonts w:cs="Arial"/>
                <w:b/>
                <w:spacing w:val="14"/>
                <w:sz w:val="20"/>
                <w:lang w:val="fr-CH"/>
              </w:rPr>
            </w:pPr>
            <w:r w:rsidRPr="00BD4418">
              <w:rPr>
                <w:rFonts w:cs="Arial"/>
                <w:b/>
                <w:sz w:val="20"/>
                <w:vertAlign w:val="subscript"/>
                <w:lang w:val="fr-CH"/>
              </w:rPr>
              <w:t>-</w:t>
            </w:r>
            <w:r w:rsidRPr="00BD4418">
              <w:rPr>
                <w:rFonts w:ascii="Arial Gras" w:hAnsi="Arial Gras" w:cs="Arial"/>
                <w:b/>
                <w:spacing w:val="14"/>
                <w:sz w:val="20"/>
                <w:vertAlign w:val="superscript"/>
                <w:lang w:val="fr-CH"/>
              </w:rPr>
              <w:t>b/27</w:t>
            </w:r>
          </w:p>
          <w:p w:rsidR="00CC4CDB" w:rsidRPr="00BD4418" w:rsidRDefault="00CC4CDB" w:rsidP="00B34550">
            <w:pPr>
              <w:jc w:val="center"/>
              <w:rPr>
                <w:rFonts w:cs="Arial"/>
                <w:b/>
                <w:spacing w:val="14"/>
                <w:sz w:val="20"/>
                <w:lang w:val="fr-CH"/>
              </w:rPr>
            </w:pPr>
            <w:r w:rsidRPr="00BD4418">
              <w:rPr>
                <w:rFonts w:cs="Arial"/>
                <w:b/>
                <w:spacing w:val="14"/>
                <w:sz w:val="20"/>
                <w:lang w:val="fr-CH"/>
              </w:rPr>
              <w:t>-</w:t>
            </w:r>
          </w:p>
        </w:tc>
      </w:tr>
      <w:tr w:rsidR="00CC4CDB" w:rsidRPr="00BD4418">
        <w:trPr>
          <w:trHeight w:hRule="exact" w:val="340"/>
        </w:trPr>
        <w:tc>
          <w:tcPr>
            <w:tcW w:w="7371" w:type="dxa"/>
            <w:vAlign w:val="center"/>
          </w:tcPr>
          <w:p w:rsidR="00CC4CDB" w:rsidRPr="00BD4418" w:rsidRDefault="00CC4CDB" w:rsidP="00A9243D">
            <w:pPr>
              <w:rPr>
                <w:rFonts w:cs="Arial"/>
                <w:sz w:val="20"/>
                <w:lang w:val="fr-CH"/>
              </w:rPr>
            </w:pPr>
            <w:r w:rsidRPr="00BD4418">
              <w:rPr>
                <w:rFonts w:cs="Arial"/>
                <w:sz w:val="20"/>
                <w:lang w:val="fr-CH"/>
              </w:rPr>
              <w:t>Installations pour l’infiltration d’eaux usées épurées</w:t>
            </w:r>
          </w:p>
        </w:tc>
        <w:tc>
          <w:tcPr>
            <w:tcW w:w="567" w:type="dxa"/>
          </w:tcPr>
          <w:p w:rsidR="00CC4CDB" w:rsidRPr="00BD4418" w:rsidRDefault="00CC4CDB" w:rsidP="00CC4CDB">
            <w:pPr>
              <w:spacing w:after="72"/>
              <w:jc w:val="center"/>
              <w:rPr>
                <w:rFonts w:cs="Arial"/>
                <w:b/>
                <w:sz w:val="20"/>
                <w:lang w:val="fr-CH"/>
              </w:rPr>
            </w:pPr>
            <w:r w:rsidRPr="00BD4418">
              <w:rPr>
                <w:rFonts w:cs="Arial"/>
                <w:b/>
                <w:sz w:val="20"/>
                <w:lang w:val="fr-CH"/>
              </w:rPr>
              <w:t>-</w:t>
            </w:r>
          </w:p>
        </w:tc>
        <w:tc>
          <w:tcPr>
            <w:tcW w:w="567" w:type="dxa"/>
          </w:tcPr>
          <w:p w:rsidR="00CC4CDB" w:rsidRPr="00BD4418" w:rsidRDefault="00CC4CDB" w:rsidP="00CC4CDB">
            <w:pPr>
              <w:spacing w:after="72"/>
              <w:jc w:val="center"/>
              <w:rPr>
                <w:rFonts w:cs="Arial"/>
                <w:b/>
                <w:sz w:val="20"/>
                <w:lang w:val="fr-CH"/>
              </w:rPr>
            </w:pPr>
            <w:r w:rsidRPr="00BD4418">
              <w:rPr>
                <w:rFonts w:cs="Arial"/>
                <w:b/>
                <w:sz w:val="20"/>
                <w:lang w:val="fr-CH"/>
              </w:rPr>
              <w:t>-</w:t>
            </w:r>
          </w:p>
        </w:tc>
        <w:tc>
          <w:tcPr>
            <w:tcW w:w="567" w:type="dxa"/>
          </w:tcPr>
          <w:p w:rsidR="00CC4CDB" w:rsidRPr="00BD4418" w:rsidRDefault="00CC4CDB" w:rsidP="003676C2">
            <w:pPr>
              <w:spacing w:after="72"/>
              <w:jc w:val="center"/>
              <w:rPr>
                <w:rFonts w:cs="Arial"/>
                <w:b/>
                <w:sz w:val="20"/>
                <w:lang w:val="fr-CH"/>
              </w:rPr>
            </w:pPr>
            <w:r w:rsidRPr="00BD4418">
              <w:rPr>
                <w:rFonts w:cs="Arial"/>
                <w:b/>
                <w:sz w:val="20"/>
                <w:lang w:val="fr-CH"/>
              </w:rPr>
              <w:t>-</w:t>
            </w:r>
          </w:p>
        </w:tc>
      </w:tr>
    </w:tbl>
    <w:p w:rsidR="00C32353" w:rsidRPr="00BD4418" w:rsidRDefault="00C32353" w:rsidP="00C32353">
      <w:pPr>
        <w:numPr>
          <w:ilvl w:val="0"/>
          <w:numId w:val="11"/>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8F1C8F" w:rsidRPr="00BD4418" w:rsidRDefault="00C32353" w:rsidP="00313222">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313222" w:rsidRPr="00BD4418" w:rsidRDefault="00313222" w:rsidP="00313222">
      <w:pPr>
        <w:numPr>
          <w:ilvl w:val="1"/>
          <w:numId w:val="11"/>
        </w:numPr>
        <w:overflowPunct/>
        <w:adjustRightInd/>
        <w:spacing w:before="120" w:line="240" w:lineRule="exact"/>
        <w:jc w:val="both"/>
        <w:textAlignment w:val="auto"/>
        <w:rPr>
          <w:rFonts w:cs="Arial"/>
          <w:bCs/>
          <w:i/>
          <w:sz w:val="20"/>
          <w:lang w:val="fr-CH"/>
        </w:rPr>
      </w:pPr>
      <w:r w:rsidRPr="00BD4418">
        <w:rPr>
          <w:rFonts w:cs="Arial"/>
          <w:i/>
          <w:sz w:val="20"/>
          <w:lang w:val="fr-CH"/>
        </w:rPr>
        <w:t>Le fond de l’installation d’infiltration doit se situer au moins 1 m au-dessus du niveau maximum des nappes d’eaux souterraines. Des mesures de protection doivent être prises pour éviter que les forages ou les ouvrages de restitution ne portent atteinte aux eaux souterraines (art. 43, al. 3, LEaux).</w:t>
      </w:r>
    </w:p>
    <w:p w:rsidR="00313222" w:rsidRPr="006B55D2" w:rsidRDefault="00313222" w:rsidP="00313222">
      <w:pPr>
        <w:numPr>
          <w:ilvl w:val="1"/>
          <w:numId w:val="11"/>
        </w:numPr>
        <w:overflowPunct/>
        <w:adjustRightInd/>
        <w:spacing w:before="120" w:line="240" w:lineRule="exact"/>
        <w:jc w:val="both"/>
        <w:textAlignment w:val="auto"/>
        <w:rPr>
          <w:rFonts w:cs="Arial"/>
          <w:bCs/>
          <w:i/>
          <w:sz w:val="20"/>
          <w:lang w:val="fr-CH"/>
        </w:rPr>
      </w:pPr>
      <w:r w:rsidRPr="00BD4418">
        <w:rPr>
          <w:rFonts w:cs="Arial"/>
          <w:bCs/>
          <w:i/>
          <w:sz w:val="20"/>
          <w:lang w:val="fr-CH"/>
        </w:rPr>
        <w:t>L</w:t>
      </w:r>
      <w:r w:rsidRPr="00BD4418">
        <w:rPr>
          <w:rFonts w:cs="Arial"/>
          <w:i/>
          <w:sz w:val="20"/>
          <w:lang w:val="fr-CH"/>
        </w:rPr>
        <w:t>a protection qualitative doit être assurée par une couche filtrante possédant le même pouvoir épurateur qu’une couche de sol biologiquement actif.</w:t>
      </w:r>
    </w:p>
    <w:p w:rsidR="006B55D2" w:rsidRPr="006B55D2" w:rsidRDefault="001635F6" w:rsidP="00313222">
      <w:pPr>
        <w:numPr>
          <w:ilvl w:val="1"/>
          <w:numId w:val="11"/>
        </w:numPr>
        <w:overflowPunct/>
        <w:adjustRightInd/>
        <w:spacing w:before="120" w:line="240" w:lineRule="exact"/>
        <w:jc w:val="both"/>
        <w:textAlignment w:val="auto"/>
        <w:rPr>
          <w:rFonts w:cs="Arial"/>
          <w:bCs/>
          <w:i/>
          <w:sz w:val="20"/>
          <w:lang w:val="fr-CH"/>
        </w:rPr>
      </w:pPr>
      <w:r>
        <w:rPr>
          <w:rFonts w:cs="Arial"/>
          <w:i/>
          <w:iCs/>
          <w:sz w:val="20"/>
          <w:lang w:val="fr-CH" w:eastAsia="fr-CH"/>
        </w:rPr>
        <w:t>L</w:t>
      </w:r>
      <w:r w:rsidR="006B55D2" w:rsidRPr="006B55D2">
        <w:rPr>
          <w:rFonts w:cs="Arial"/>
          <w:i/>
          <w:iCs/>
          <w:sz w:val="20"/>
          <w:lang w:val="fr-CH" w:eastAsia="fr-CH"/>
        </w:rPr>
        <w:t>’infiltration</w:t>
      </w:r>
      <w:r w:rsidR="006B55D2" w:rsidRPr="006B55D2">
        <w:rPr>
          <w:rFonts w:cs="Arial"/>
          <w:i/>
          <w:iCs/>
          <w:sz w:val="20"/>
          <w:szCs w:val="18"/>
          <w:lang w:val="fr-CH" w:eastAsia="fr-CH"/>
        </w:rPr>
        <w:t xml:space="preserve"> d’eaux à évacuer</w:t>
      </w:r>
      <w:r>
        <w:rPr>
          <w:rFonts w:cs="Arial"/>
          <w:i/>
          <w:iCs/>
          <w:sz w:val="20"/>
          <w:szCs w:val="18"/>
          <w:lang w:val="fr-CH" w:eastAsia="fr-CH"/>
        </w:rPr>
        <w:t xml:space="preserve"> n’est pas autorisée</w:t>
      </w:r>
      <w:r w:rsidR="006B55D2" w:rsidRPr="006B55D2">
        <w:rPr>
          <w:rFonts w:cs="Arial"/>
          <w:i/>
          <w:iCs/>
          <w:sz w:val="20"/>
          <w:szCs w:val="18"/>
          <w:lang w:val="fr-CH" w:eastAsia="fr-CH"/>
        </w:rPr>
        <w:t>, à l’exception des eaux non polluées (art. 3, al. 3</w:t>
      </w:r>
      <w:r w:rsidR="006B55D2">
        <w:rPr>
          <w:rFonts w:cs="Arial"/>
          <w:i/>
          <w:iCs/>
          <w:sz w:val="20"/>
          <w:szCs w:val="18"/>
          <w:lang w:val="fr-CH" w:eastAsia="fr-CH"/>
        </w:rPr>
        <w:t xml:space="preserve"> OEaux</w:t>
      </w:r>
      <w:r w:rsidR="006B55D2" w:rsidRPr="006B55D2">
        <w:rPr>
          <w:rFonts w:cs="Arial"/>
          <w:i/>
          <w:iCs/>
          <w:sz w:val="20"/>
          <w:szCs w:val="18"/>
          <w:lang w:val="fr-CH" w:eastAsia="fr-CH"/>
        </w:rPr>
        <w:t xml:space="preserve">) à travers </w:t>
      </w:r>
      <w:r w:rsidR="005B25F8">
        <w:rPr>
          <w:rFonts w:cs="Arial"/>
          <w:i/>
          <w:iCs/>
          <w:sz w:val="20"/>
          <w:szCs w:val="18"/>
          <w:lang w:val="fr-CH" w:eastAsia="fr-CH"/>
        </w:rPr>
        <w:t>d’</w:t>
      </w:r>
      <w:r w:rsidR="006B55D2" w:rsidRPr="006B55D2">
        <w:rPr>
          <w:rFonts w:cs="Arial"/>
          <w:i/>
          <w:iCs/>
          <w:sz w:val="20"/>
          <w:szCs w:val="18"/>
          <w:lang w:val="fr-CH" w:eastAsia="fr-CH"/>
        </w:rPr>
        <w:t>une couc</w:t>
      </w:r>
      <w:r>
        <w:rPr>
          <w:rFonts w:cs="Arial"/>
          <w:i/>
          <w:iCs/>
          <w:sz w:val="20"/>
          <w:szCs w:val="18"/>
          <w:lang w:val="fr-CH" w:eastAsia="fr-CH"/>
        </w:rPr>
        <w:t xml:space="preserve">he de sol biologiquement active. </w:t>
      </w:r>
    </w:p>
    <w:p w:rsidR="006B55D2" w:rsidRPr="006B55D2" w:rsidRDefault="006B55D2" w:rsidP="006B55D2">
      <w:pPr>
        <w:overflowPunct/>
        <w:adjustRightInd/>
        <w:spacing w:before="120" w:line="240" w:lineRule="exact"/>
        <w:jc w:val="both"/>
        <w:textAlignment w:val="auto"/>
        <w:rPr>
          <w:rFonts w:cs="Arial"/>
          <w:bCs/>
          <w:i/>
          <w:sz w:val="20"/>
          <w:lang w:val="fr-CH"/>
        </w:rPr>
      </w:pPr>
    </w:p>
    <w:p w:rsidR="008F1C8F" w:rsidRPr="00BD4418" w:rsidRDefault="003F6D1C" w:rsidP="005001F0">
      <w:pPr>
        <w:tabs>
          <w:tab w:val="left" w:pos="851"/>
        </w:tabs>
        <w:spacing w:before="120" w:after="240"/>
        <w:jc w:val="both"/>
        <w:outlineLvl w:val="1"/>
        <w:rPr>
          <w:rFonts w:cs="Arial"/>
          <w:b/>
          <w:sz w:val="24"/>
          <w:szCs w:val="24"/>
          <w:lang w:val="fr-CH"/>
        </w:rPr>
      </w:pPr>
      <w:bookmarkStart w:id="13" w:name="_Toc206295509"/>
      <w:r w:rsidRPr="00BD4418">
        <w:rPr>
          <w:rFonts w:cs="Arial"/>
          <w:b/>
          <w:sz w:val="24"/>
          <w:szCs w:val="24"/>
          <w:lang w:val="fr-CH"/>
        </w:rPr>
        <w:t>A.1.6</w:t>
      </w:r>
      <w:r w:rsidR="008963D2" w:rsidRPr="00BD4418">
        <w:rPr>
          <w:rFonts w:cs="Arial"/>
          <w:b/>
          <w:sz w:val="24"/>
          <w:szCs w:val="24"/>
          <w:lang w:val="fr-CH"/>
        </w:rPr>
        <w:tab/>
      </w:r>
      <w:r w:rsidR="008F1C8F" w:rsidRPr="00BD4418">
        <w:rPr>
          <w:rFonts w:cs="Arial"/>
          <w:b/>
          <w:sz w:val="24"/>
          <w:szCs w:val="24"/>
          <w:lang w:val="fr-CH"/>
        </w:rPr>
        <w:t>Installations ferroviaires</w:t>
      </w:r>
      <w:bookmarkEnd w:id="13"/>
      <w:r w:rsidR="008F1C8F" w:rsidRPr="00BD4418">
        <w:rPr>
          <w:rFonts w:cs="Arial"/>
          <w:b/>
          <w:sz w:val="24"/>
          <w:szCs w:val="24"/>
          <w:lang w:val="fr-CH"/>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F1C8F" w:rsidRPr="00BD4418">
        <w:trPr>
          <w:trHeight w:hRule="exact" w:val="340"/>
        </w:trPr>
        <w:tc>
          <w:tcPr>
            <w:tcW w:w="7371" w:type="dxa"/>
            <w:vAlign w:val="center"/>
          </w:tcPr>
          <w:p w:rsidR="008F1C8F" w:rsidRPr="00BD4418" w:rsidRDefault="008F1C8F" w:rsidP="00A9243D">
            <w:pPr>
              <w:rPr>
                <w:rFonts w:cs="Arial"/>
                <w:sz w:val="20"/>
                <w:lang w:val="fr-CH"/>
              </w:rPr>
            </w:pPr>
          </w:p>
        </w:tc>
        <w:tc>
          <w:tcPr>
            <w:tcW w:w="567" w:type="dxa"/>
            <w:vAlign w:val="center"/>
          </w:tcPr>
          <w:p w:rsidR="008F1C8F" w:rsidRPr="00BD4418" w:rsidRDefault="008F1C8F" w:rsidP="00A9243D">
            <w:pPr>
              <w:jc w:val="center"/>
              <w:rPr>
                <w:rFonts w:cs="Arial"/>
                <w:b/>
                <w:spacing w:val="18"/>
                <w:sz w:val="20"/>
                <w:lang w:val="fr-CH"/>
              </w:rPr>
            </w:pPr>
            <w:r w:rsidRPr="00BD4418">
              <w:rPr>
                <w:rFonts w:cs="Arial"/>
                <w:b/>
                <w:spacing w:val="18"/>
                <w:sz w:val="20"/>
                <w:lang w:val="fr-CH"/>
              </w:rPr>
              <w:t>S1</w:t>
            </w:r>
          </w:p>
        </w:tc>
        <w:tc>
          <w:tcPr>
            <w:tcW w:w="567" w:type="dxa"/>
            <w:vAlign w:val="center"/>
          </w:tcPr>
          <w:p w:rsidR="008F1C8F" w:rsidRPr="00BD4418" w:rsidRDefault="008F1C8F" w:rsidP="00A9243D">
            <w:pPr>
              <w:jc w:val="center"/>
              <w:rPr>
                <w:rFonts w:cs="Arial"/>
                <w:b/>
                <w:spacing w:val="18"/>
                <w:sz w:val="20"/>
                <w:lang w:val="fr-CH"/>
              </w:rPr>
            </w:pPr>
            <w:r w:rsidRPr="00BD4418">
              <w:rPr>
                <w:rFonts w:cs="Arial"/>
                <w:b/>
                <w:spacing w:val="18"/>
                <w:sz w:val="20"/>
                <w:lang w:val="fr-CH"/>
              </w:rPr>
              <w:t>S2</w:t>
            </w:r>
          </w:p>
        </w:tc>
        <w:tc>
          <w:tcPr>
            <w:tcW w:w="567" w:type="dxa"/>
            <w:vAlign w:val="center"/>
          </w:tcPr>
          <w:p w:rsidR="008F1C8F" w:rsidRPr="00BD4418" w:rsidRDefault="008F1C8F" w:rsidP="00A9243D">
            <w:pPr>
              <w:jc w:val="center"/>
              <w:rPr>
                <w:rFonts w:cs="Arial"/>
                <w:b/>
                <w:spacing w:val="18"/>
                <w:sz w:val="20"/>
                <w:lang w:val="fr-CH"/>
              </w:rPr>
            </w:pPr>
            <w:r w:rsidRPr="00BD4418">
              <w:rPr>
                <w:rFonts w:cs="Arial"/>
                <w:b/>
                <w:spacing w:val="18"/>
                <w:sz w:val="20"/>
                <w:lang w:val="fr-CH"/>
              </w:rPr>
              <w:t>S3</w:t>
            </w:r>
            <w:r w:rsidRPr="00BD4418">
              <w:rPr>
                <w:rFonts w:cs="Arial"/>
                <w:b/>
                <w:sz w:val="20"/>
                <w:vertAlign w:val="superscript"/>
                <w:lang w:val="fr-CH"/>
              </w:rPr>
              <w:t>3</w:t>
            </w:r>
          </w:p>
        </w:tc>
      </w:tr>
      <w:tr w:rsidR="008F1C8F" w:rsidRPr="00BD4418">
        <w:trPr>
          <w:trHeight w:hRule="exact" w:val="1021"/>
        </w:trPr>
        <w:tc>
          <w:tcPr>
            <w:tcW w:w="7371" w:type="dxa"/>
            <w:vAlign w:val="center"/>
          </w:tcPr>
          <w:p w:rsidR="008F1C8F" w:rsidRPr="00BD4418" w:rsidRDefault="008F1C8F" w:rsidP="00DA0E29">
            <w:pPr>
              <w:rPr>
                <w:rFonts w:cs="Arial"/>
                <w:sz w:val="20"/>
                <w:lang w:val="fr-CH"/>
              </w:rPr>
            </w:pPr>
            <w:r w:rsidRPr="00BD4418">
              <w:rPr>
                <w:rFonts w:cs="Arial"/>
                <w:sz w:val="20"/>
                <w:lang w:val="fr-CH"/>
              </w:rPr>
              <w:t>Voies ferrées</w:t>
            </w:r>
          </w:p>
          <w:p w:rsidR="008F1C8F" w:rsidRPr="00BD4418" w:rsidRDefault="008F1C8F" w:rsidP="00DA0E29">
            <w:pPr>
              <w:rPr>
                <w:rFonts w:cs="Arial"/>
                <w:sz w:val="20"/>
                <w:lang w:val="fr-CH"/>
              </w:rPr>
            </w:pPr>
            <w:r w:rsidRPr="00BD4418">
              <w:rPr>
                <w:rFonts w:cs="Arial"/>
                <w:sz w:val="20"/>
                <w:lang w:val="fr-CH"/>
              </w:rPr>
              <w:t>• en remblai ou au niveau du sol</w:t>
            </w:r>
          </w:p>
          <w:p w:rsidR="008F1C8F" w:rsidRPr="00BD4418" w:rsidRDefault="008F1C8F" w:rsidP="00DA0E29">
            <w:pPr>
              <w:rPr>
                <w:rFonts w:cs="Arial"/>
                <w:sz w:val="20"/>
                <w:lang w:val="fr-CH"/>
              </w:rPr>
            </w:pPr>
            <w:r w:rsidRPr="00BD4418">
              <w:rPr>
                <w:rFonts w:cs="Arial"/>
                <w:sz w:val="20"/>
                <w:lang w:val="fr-CH"/>
              </w:rPr>
              <w:t>• en passages inférieurs et en tranchées</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z w:val="20"/>
                <w:lang w:val="fr-CH"/>
              </w:rPr>
              <w:t>+</w:t>
            </w:r>
            <w:r w:rsidRPr="00BD4418">
              <w:rPr>
                <w:rFonts w:cs="Arial"/>
                <w:b/>
                <w:spacing w:val="14"/>
                <w:sz w:val="20"/>
                <w:vertAlign w:val="superscript"/>
                <w:lang w:val="fr-CH"/>
              </w:rPr>
              <w:t>28</w:t>
            </w:r>
          </w:p>
          <w:p w:rsidR="008F1C8F" w:rsidRPr="00BD4418" w:rsidRDefault="008F1C8F" w:rsidP="00A9243D">
            <w:pPr>
              <w:jc w:val="center"/>
              <w:rPr>
                <w:rFonts w:cs="Arial"/>
                <w:b/>
                <w:spacing w:val="14"/>
                <w:sz w:val="20"/>
                <w:lang w:val="fr-CH"/>
              </w:rPr>
            </w:pPr>
            <w:r w:rsidRPr="00BD4418">
              <w:rPr>
                <w:rFonts w:cs="Arial"/>
                <w:b/>
                <w:sz w:val="20"/>
                <w:lang w:val="fr-CH"/>
              </w:rPr>
              <w:t>b</w:t>
            </w:r>
            <w:r w:rsidRPr="00BD4418">
              <w:rPr>
                <w:rFonts w:cs="Arial"/>
                <w:b/>
                <w:spacing w:val="14"/>
                <w:sz w:val="20"/>
                <w:vertAlign w:val="superscript"/>
                <w:lang w:val="fr-CH"/>
              </w:rPr>
              <w:t>28</w:t>
            </w:r>
          </w:p>
        </w:tc>
      </w:tr>
      <w:tr w:rsidR="008F1C8F" w:rsidRPr="00BD4418">
        <w:trPr>
          <w:trHeight w:hRule="exact" w:val="340"/>
        </w:trPr>
        <w:tc>
          <w:tcPr>
            <w:tcW w:w="7371" w:type="dxa"/>
            <w:vAlign w:val="center"/>
          </w:tcPr>
          <w:p w:rsidR="008F1C8F" w:rsidRPr="00BD4418" w:rsidRDefault="008F1C8F" w:rsidP="00DA0E29">
            <w:pPr>
              <w:rPr>
                <w:rFonts w:cs="Arial"/>
                <w:sz w:val="20"/>
                <w:lang w:val="fr-CH"/>
              </w:rPr>
            </w:pPr>
            <w:r w:rsidRPr="00BD4418">
              <w:rPr>
                <w:rFonts w:cs="Arial"/>
                <w:sz w:val="20"/>
                <w:lang w:val="fr-CH"/>
              </w:rPr>
              <w:t>Voies ferrées dans des tunnels</w:t>
            </w:r>
          </w:p>
        </w:tc>
        <w:tc>
          <w:tcPr>
            <w:tcW w:w="1701" w:type="dxa"/>
            <w:gridSpan w:val="3"/>
            <w:vAlign w:val="center"/>
          </w:tcPr>
          <w:p w:rsidR="008F1C8F" w:rsidRPr="00BD4418" w:rsidRDefault="008F1C8F" w:rsidP="00A9243D">
            <w:pPr>
              <w:jc w:val="center"/>
              <w:rPr>
                <w:rFonts w:cs="Arial"/>
                <w:b/>
                <w:sz w:val="20"/>
                <w:lang w:val="fr-CH"/>
              </w:rPr>
            </w:pPr>
            <w:r w:rsidRPr="00BD4418">
              <w:rPr>
                <w:rFonts w:cs="Arial"/>
                <w:b/>
                <w:sz w:val="14"/>
                <w:szCs w:val="14"/>
                <w:lang w:val="fr-CH"/>
              </w:rPr>
              <w:t xml:space="preserve">Voir tableaux </w:t>
            </w:r>
            <w:r w:rsidR="005457AF" w:rsidRPr="00BD4418">
              <w:rPr>
                <w:rFonts w:cs="Arial"/>
                <w:b/>
                <w:sz w:val="14"/>
                <w:szCs w:val="14"/>
                <w:lang w:val="fr-CH"/>
              </w:rPr>
              <w:t>“ou</w:t>
            </w:r>
            <w:r w:rsidRPr="00BD4418">
              <w:rPr>
                <w:rFonts w:cs="Arial"/>
                <w:b/>
                <w:sz w:val="14"/>
                <w:szCs w:val="14"/>
                <w:lang w:val="fr-CH"/>
              </w:rPr>
              <w:t>vrages</w:t>
            </w:r>
            <w:r w:rsidRPr="00BD4418">
              <w:rPr>
                <w:rFonts w:cs="Arial"/>
                <w:b/>
                <w:sz w:val="20"/>
                <w:lang w:val="fr-CH"/>
              </w:rPr>
              <w:t xml:space="preserve"> </w:t>
            </w:r>
            <w:r w:rsidRPr="00BD4418">
              <w:rPr>
                <w:rFonts w:cs="Arial"/>
                <w:b/>
                <w:sz w:val="14"/>
                <w:szCs w:val="14"/>
                <w:lang w:val="fr-CH"/>
              </w:rPr>
              <w:t>souterrains“</w:t>
            </w:r>
          </w:p>
        </w:tc>
      </w:tr>
      <w:tr w:rsidR="008F1C8F" w:rsidRPr="00BD4418">
        <w:trPr>
          <w:trHeight w:hRule="exact" w:val="340"/>
        </w:trPr>
        <w:tc>
          <w:tcPr>
            <w:tcW w:w="7371" w:type="dxa"/>
            <w:vAlign w:val="center"/>
          </w:tcPr>
          <w:p w:rsidR="008F1C8F" w:rsidRPr="00BD4418" w:rsidRDefault="006A5967" w:rsidP="00DA0E29">
            <w:pPr>
              <w:rPr>
                <w:rFonts w:cs="Arial"/>
                <w:sz w:val="20"/>
                <w:lang w:val="fr-CH"/>
              </w:rPr>
            </w:pPr>
            <w:r w:rsidRPr="00BD4418">
              <w:rPr>
                <w:rFonts w:cs="Arial"/>
                <w:sz w:val="20"/>
                <w:lang w:val="fr-CH"/>
              </w:rPr>
              <w:t>Stations avec peu ou pas de transbordement de marchandises</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z w:val="20"/>
                <w:vertAlign w:val="subscript"/>
                <w:lang w:val="fr-CH"/>
              </w:rPr>
              <w:t>+</w:t>
            </w:r>
            <w:r w:rsidRPr="00BD4418">
              <w:rPr>
                <w:rFonts w:cs="Arial"/>
                <w:b/>
                <w:spacing w:val="14"/>
                <w:sz w:val="20"/>
                <w:vertAlign w:val="superscript"/>
                <w:lang w:val="fr-CH"/>
              </w:rPr>
              <w:t>b/28</w:t>
            </w:r>
          </w:p>
        </w:tc>
      </w:tr>
      <w:tr w:rsidR="008F1C8F" w:rsidRPr="00BD4418">
        <w:trPr>
          <w:trHeight w:hRule="exact" w:val="680"/>
        </w:trPr>
        <w:tc>
          <w:tcPr>
            <w:tcW w:w="7371" w:type="dxa"/>
            <w:vAlign w:val="center"/>
          </w:tcPr>
          <w:p w:rsidR="008F1C8F" w:rsidRPr="00BD4418" w:rsidRDefault="006A5967" w:rsidP="00DA0E29">
            <w:pPr>
              <w:rPr>
                <w:rFonts w:cs="Arial"/>
                <w:sz w:val="20"/>
                <w:lang w:val="fr-CH"/>
              </w:rPr>
            </w:pPr>
            <w:r w:rsidRPr="00BD4418">
              <w:rPr>
                <w:rFonts w:cs="Arial"/>
                <w:sz w:val="20"/>
                <w:lang w:val="fr-CH"/>
              </w:rPr>
              <w:t>Gares (large zone d’aiguillage et/ou transbordement de marchandises, y compris de liquides pouvant polluer les eaux)</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z w:val="20"/>
                <w:lang w:val="fr-CH"/>
              </w:rPr>
              <w:t>-</w:t>
            </w:r>
            <w:r w:rsidRPr="00BD4418">
              <w:rPr>
                <w:rFonts w:cs="Arial"/>
                <w:b/>
                <w:spacing w:val="14"/>
                <w:sz w:val="20"/>
                <w:vertAlign w:val="superscript"/>
                <w:lang w:val="fr-CH"/>
              </w:rPr>
              <w:t>15</w:t>
            </w:r>
          </w:p>
        </w:tc>
      </w:tr>
      <w:tr w:rsidR="008F1C8F" w:rsidRPr="00BD4418">
        <w:trPr>
          <w:trHeight w:hRule="exact" w:val="340"/>
        </w:trPr>
        <w:tc>
          <w:tcPr>
            <w:tcW w:w="7371" w:type="dxa"/>
            <w:vAlign w:val="center"/>
          </w:tcPr>
          <w:p w:rsidR="008F1C8F" w:rsidRPr="00BD4418" w:rsidRDefault="006A5967" w:rsidP="00DA0E29">
            <w:pPr>
              <w:rPr>
                <w:rFonts w:cs="Arial"/>
                <w:sz w:val="20"/>
                <w:lang w:val="fr-CH"/>
              </w:rPr>
            </w:pPr>
            <w:r w:rsidRPr="00BD4418">
              <w:rPr>
                <w:rFonts w:cs="Arial"/>
                <w:sz w:val="20"/>
                <w:lang w:val="fr-CH"/>
              </w:rPr>
              <w:t>Gares de triage ou des marchandises, voies de garage</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pacing w:val="14"/>
                <w:sz w:val="20"/>
                <w:lang w:val="fr-CH"/>
              </w:rPr>
              <w:t>-</w:t>
            </w:r>
          </w:p>
        </w:tc>
        <w:tc>
          <w:tcPr>
            <w:tcW w:w="567" w:type="dxa"/>
            <w:vAlign w:val="center"/>
          </w:tcPr>
          <w:p w:rsidR="008F1C8F" w:rsidRPr="00BD4418" w:rsidRDefault="008F1C8F" w:rsidP="00A9243D">
            <w:pPr>
              <w:jc w:val="center"/>
              <w:rPr>
                <w:rFonts w:cs="Arial"/>
                <w:b/>
                <w:spacing w:val="14"/>
                <w:sz w:val="20"/>
                <w:lang w:val="fr-CH"/>
              </w:rPr>
            </w:pPr>
            <w:r w:rsidRPr="00BD4418">
              <w:rPr>
                <w:rFonts w:cs="Arial"/>
                <w:b/>
                <w:sz w:val="20"/>
                <w:lang w:val="fr-CH"/>
              </w:rPr>
              <w:t>-</w:t>
            </w:r>
            <w:r w:rsidRPr="00BD4418">
              <w:rPr>
                <w:rFonts w:cs="Arial"/>
                <w:b/>
                <w:spacing w:val="14"/>
                <w:sz w:val="20"/>
                <w:vertAlign w:val="superscript"/>
                <w:lang w:val="fr-CH"/>
              </w:rPr>
              <w:t>15</w:t>
            </w:r>
          </w:p>
        </w:tc>
      </w:tr>
    </w:tbl>
    <w:p w:rsidR="00915FF0" w:rsidRPr="00BD4418" w:rsidRDefault="00915FF0" w:rsidP="00915FF0">
      <w:pPr>
        <w:numPr>
          <w:ilvl w:val="0"/>
          <w:numId w:val="12"/>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5457AF" w:rsidRPr="00BD4418" w:rsidRDefault="00915FF0" w:rsidP="00915FF0">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915FF0" w:rsidRPr="00BD4418" w:rsidRDefault="00915FF0" w:rsidP="00915FF0">
      <w:pPr>
        <w:numPr>
          <w:ilvl w:val="0"/>
          <w:numId w:val="13"/>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Sont autorisés en zone S3 :</w:t>
      </w:r>
    </w:p>
    <w:p w:rsidR="00915FF0" w:rsidRPr="00BD4418" w:rsidRDefault="00915FF0" w:rsidP="00915FF0">
      <w:pPr>
        <w:numPr>
          <w:ilvl w:val="0"/>
          <w:numId w:val="6"/>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 xml:space="preserve">les réservoirs non enterrés dont le contenu sert exclusivement au traitement de l’eau, ainsi </w:t>
      </w:r>
      <w:r w:rsidRPr="00BD4418">
        <w:rPr>
          <w:rFonts w:cs="Arial"/>
          <w:i/>
          <w:sz w:val="20"/>
          <w:lang w:val="fr-CH"/>
        </w:rPr>
        <w:lastRenderedPageBreak/>
        <w:t>que les conduites non enterrées et les stations de dépotage nécessaires à leur exploitation ;</w:t>
      </w:r>
    </w:p>
    <w:p w:rsidR="00915FF0" w:rsidRPr="00BD4418" w:rsidRDefault="00915FF0" w:rsidP="00915FF0">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récipients dont le volume utile ne dépasse pas 450 l par ouvrage de protection (le canton peut limiter le nombre de récipients autorisés) ;</w:t>
      </w:r>
    </w:p>
    <w:p w:rsidR="00915FF0" w:rsidRPr="00BD4418" w:rsidRDefault="00915FF0" w:rsidP="00915FF0">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réservoirs non enterrés pour huile de chauffage et huile diesel, dont le volume correspond à l’approvisionnement en énergie de bâtiments ou d’exploitations pour deux ans au maximum, ainsi que les conduites</w:t>
      </w:r>
      <w:r w:rsidRPr="00BD4418">
        <w:rPr>
          <w:rFonts w:cs="Arial"/>
          <w:i/>
          <w:sz w:val="20"/>
          <w:lang w:val="fr-CH"/>
        </w:rPr>
        <w:t xml:space="preserve"> enterrées et les stations de dépotage nécessaires à leur exploitation ; le volume utile total de ces réservoirs ne doit pas dépasser 30 m³ par ouvrage de protection</w:t>
      </w:r>
      <w:r w:rsidR="00802DEC" w:rsidRPr="00BD4418">
        <w:rPr>
          <w:rFonts w:cs="Arial"/>
          <w:i/>
          <w:sz w:val="20"/>
          <w:lang w:val="fr-CH"/>
        </w:rPr>
        <w:t>.</w:t>
      </w:r>
    </w:p>
    <w:p w:rsidR="00915FF0" w:rsidRPr="00BD4418" w:rsidRDefault="00915FF0" w:rsidP="00915FF0">
      <w:pPr>
        <w:numPr>
          <w:ilvl w:val="0"/>
          <w:numId w:val="6"/>
        </w:numPr>
        <w:overflowPunct/>
        <w:adjustRightInd/>
        <w:spacing w:before="120" w:line="240" w:lineRule="exact"/>
        <w:jc w:val="both"/>
        <w:textAlignment w:val="auto"/>
        <w:rPr>
          <w:rFonts w:cs="Arial"/>
          <w:bCs/>
          <w:i/>
          <w:sz w:val="20"/>
          <w:lang w:val="fr-CH"/>
        </w:rPr>
      </w:pPr>
      <w:r w:rsidRPr="00BD4418">
        <w:rPr>
          <w:rFonts w:cs="Arial"/>
          <w:bCs/>
          <w:i/>
          <w:sz w:val="20"/>
          <w:lang w:val="fr-CH"/>
        </w:rPr>
        <w:t>les installations</w:t>
      </w:r>
      <w:r w:rsidRPr="00BD4418">
        <w:rPr>
          <w:rFonts w:cs="Arial"/>
          <w:i/>
          <w:sz w:val="20"/>
          <w:lang w:val="fr-CH"/>
        </w:rPr>
        <w:t xml:space="preserve"> d’exploitation contenant jusqu’à 450 l de liquides qui, en petites quantités déjà, constituent un danger pour les eaux, ainsi que les installations d’exploitation renfermant jusqu’à 2000 l de liquides qui, en grandes quantités, constituent un danger pour les eaux.</w:t>
      </w:r>
    </w:p>
    <w:p w:rsidR="00915FF0" w:rsidRPr="00BD4418" w:rsidRDefault="00915FF0" w:rsidP="00915FF0">
      <w:pPr>
        <w:numPr>
          <w:ilvl w:val="0"/>
          <w:numId w:val="6"/>
        </w:numPr>
        <w:overflowPunct/>
        <w:adjustRightInd/>
        <w:spacing w:before="120" w:line="240" w:lineRule="exact"/>
        <w:jc w:val="both"/>
        <w:textAlignment w:val="auto"/>
        <w:rPr>
          <w:rFonts w:cs="Arial"/>
          <w:i/>
          <w:sz w:val="20"/>
          <w:lang w:val="fr-CH"/>
        </w:rPr>
      </w:pPr>
      <w:r w:rsidRPr="00BD4418">
        <w:rPr>
          <w:rFonts w:cs="Arial"/>
          <w:i/>
          <w:sz w:val="20"/>
          <w:lang w:val="fr-CH"/>
        </w:rPr>
        <w:t>l’autorisation prescrit des mesures pour garantir la détection facile des fuites et leur rétention.</w:t>
      </w:r>
    </w:p>
    <w:p w:rsidR="00D90FDD" w:rsidRPr="00BD4418" w:rsidRDefault="00D90FDD" w:rsidP="00D90FDD">
      <w:pPr>
        <w:numPr>
          <w:ilvl w:val="1"/>
          <w:numId w:val="6"/>
        </w:numPr>
        <w:overflowPunct/>
        <w:adjustRightInd/>
        <w:spacing w:before="120" w:after="240" w:line="240" w:lineRule="exact"/>
        <w:jc w:val="both"/>
        <w:textAlignment w:val="auto"/>
        <w:rPr>
          <w:rFonts w:cs="Arial"/>
          <w:bCs/>
          <w:i/>
          <w:sz w:val="20"/>
          <w:lang w:val="fr-CH"/>
        </w:rPr>
      </w:pPr>
      <w:r w:rsidRPr="00BD4418">
        <w:rPr>
          <w:rFonts w:cs="Arial"/>
          <w:i/>
          <w:sz w:val="20"/>
          <w:lang w:val="fr-CH"/>
        </w:rPr>
        <w:t>Avec pose d’une couche imperméable sous le ballast et évacuation des eaux de la voie hors de la zone de protection.</w:t>
      </w:r>
    </w:p>
    <w:p w:rsidR="00DA0E29" w:rsidRPr="00BD4418" w:rsidRDefault="003F6D1C" w:rsidP="005001F0">
      <w:pPr>
        <w:tabs>
          <w:tab w:val="left" w:pos="851"/>
        </w:tabs>
        <w:spacing w:before="120" w:after="240"/>
        <w:jc w:val="both"/>
        <w:outlineLvl w:val="1"/>
        <w:rPr>
          <w:rFonts w:cs="Arial"/>
          <w:b/>
          <w:sz w:val="24"/>
          <w:szCs w:val="24"/>
          <w:lang w:val="fr-CH"/>
        </w:rPr>
      </w:pPr>
      <w:bookmarkStart w:id="14" w:name="_Toc206295510"/>
      <w:r w:rsidRPr="00BD4418">
        <w:rPr>
          <w:rFonts w:cs="Arial"/>
          <w:b/>
          <w:sz w:val="24"/>
          <w:szCs w:val="24"/>
          <w:lang w:val="fr-CH"/>
        </w:rPr>
        <w:t>A.1.7</w:t>
      </w:r>
      <w:r w:rsidR="008963D2" w:rsidRPr="00BD4418">
        <w:rPr>
          <w:rFonts w:cs="Arial"/>
          <w:b/>
          <w:sz w:val="24"/>
          <w:szCs w:val="24"/>
          <w:lang w:val="fr-CH"/>
        </w:rPr>
        <w:tab/>
      </w:r>
      <w:r w:rsidR="008D7511" w:rsidRPr="00BD4418">
        <w:rPr>
          <w:rFonts w:cs="Arial"/>
          <w:b/>
          <w:sz w:val="24"/>
          <w:szCs w:val="24"/>
          <w:lang w:val="fr-CH"/>
        </w:rPr>
        <w:t>Routes</w:t>
      </w:r>
      <w:bookmarkEnd w:id="14"/>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DA0E29" w:rsidRPr="00BD4418">
        <w:trPr>
          <w:trHeight w:hRule="exact" w:val="340"/>
        </w:trPr>
        <w:tc>
          <w:tcPr>
            <w:tcW w:w="7371" w:type="dxa"/>
            <w:vAlign w:val="center"/>
          </w:tcPr>
          <w:p w:rsidR="00DA0E29" w:rsidRPr="00BD4418" w:rsidRDefault="00DA0E29" w:rsidP="00A9243D">
            <w:pPr>
              <w:jc w:val="center"/>
              <w:rPr>
                <w:rFonts w:cs="Arial"/>
                <w:sz w:val="20"/>
                <w:lang w:val="fr-CH"/>
              </w:rPr>
            </w:pPr>
          </w:p>
        </w:tc>
        <w:tc>
          <w:tcPr>
            <w:tcW w:w="567" w:type="dxa"/>
            <w:vAlign w:val="center"/>
          </w:tcPr>
          <w:p w:rsidR="00DA0E29" w:rsidRPr="00BD4418" w:rsidRDefault="00DA0E29" w:rsidP="00A9243D">
            <w:pPr>
              <w:jc w:val="center"/>
              <w:rPr>
                <w:rFonts w:cs="Arial"/>
                <w:b/>
                <w:sz w:val="20"/>
                <w:lang w:val="fr-CH"/>
              </w:rPr>
            </w:pPr>
            <w:r w:rsidRPr="00BD4418">
              <w:rPr>
                <w:rFonts w:cs="Arial"/>
                <w:b/>
                <w:sz w:val="20"/>
                <w:lang w:val="fr-CH"/>
              </w:rPr>
              <w:t>S1</w:t>
            </w:r>
          </w:p>
        </w:tc>
        <w:tc>
          <w:tcPr>
            <w:tcW w:w="567" w:type="dxa"/>
            <w:vAlign w:val="center"/>
          </w:tcPr>
          <w:p w:rsidR="00DA0E29" w:rsidRPr="00BD4418" w:rsidRDefault="00DA0E29" w:rsidP="00A9243D">
            <w:pPr>
              <w:jc w:val="center"/>
              <w:rPr>
                <w:rFonts w:cs="Arial"/>
                <w:b/>
                <w:sz w:val="20"/>
                <w:lang w:val="fr-CH"/>
              </w:rPr>
            </w:pPr>
            <w:r w:rsidRPr="00BD4418">
              <w:rPr>
                <w:rFonts w:cs="Arial"/>
                <w:b/>
                <w:sz w:val="20"/>
                <w:lang w:val="fr-CH"/>
              </w:rPr>
              <w:t>S2</w:t>
            </w:r>
          </w:p>
        </w:tc>
        <w:tc>
          <w:tcPr>
            <w:tcW w:w="567" w:type="dxa"/>
            <w:vAlign w:val="center"/>
          </w:tcPr>
          <w:p w:rsidR="00DA0E29" w:rsidRPr="00BD4418" w:rsidRDefault="00DA0E29" w:rsidP="00A9243D">
            <w:pPr>
              <w:jc w:val="center"/>
              <w:rPr>
                <w:rFonts w:cs="Arial"/>
                <w:b/>
                <w:sz w:val="20"/>
                <w:lang w:val="fr-CH"/>
              </w:rPr>
            </w:pPr>
            <w:r w:rsidRPr="00BD4418">
              <w:rPr>
                <w:rFonts w:cs="Arial"/>
                <w:b/>
                <w:sz w:val="20"/>
                <w:lang w:val="fr-CH"/>
              </w:rPr>
              <w:t>S3</w:t>
            </w:r>
            <w:r w:rsidRPr="00BD4418">
              <w:rPr>
                <w:rFonts w:cs="Arial"/>
                <w:b/>
                <w:sz w:val="20"/>
                <w:vertAlign w:val="superscript"/>
                <w:lang w:val="fr-CH"/>
              </w:rPr>
              <w:t>3</w:t>
            </w:r>
          </w:p>
        </w:tc>
      </w:tr>
      <w:tr w:rsidR="00DA0E29" w:rsidRPr="00BD4418">
        <w:trPr>
          <w:trHeight w:hRule="exact" w:val="1021"/>
        </w:trPr>
        <w:tc>
          <w:tcPr>
            <w:tcW w:w="7371" w:type="dxa"/>
            <w:vAlign w:val="center"/>
          </w:tcPr>
          <w:p w:rsidR="00DA0E29" w:rsidRPr="00BD4418" w:rsidRDefault="00DA0E29" w:rsidP="00DA0E29">
            <w:pPr>
              <w:rPr>
                <w:rFonts w:cs="Arial"/>
                <w:sz w:val="20"/>
                <w:lang w:val="fr-CH"/>
              </w:rPr>
            </w:pPr>
            <w:r w:rsidRPr="00BD4418">
              <w:rPr>
                <w:rFonts w:cs="Arial"/>
                <w:sz w:val="20"/>
                <w:lang w:val="fr-CH"/>
              </w:rPr>
              <w:t>Routes</w:t>
            </w:r>
          </w:p>
          <w:p w:rsidR="00DA0E29" w:rsidRPr="00BD4418" w:rsidRDefault="00DA0E29" w:rsidP="00DA0E29">
            <w:pPr>
              <w:spacing w:before="72"/>
              <w:rPr>
                <w:rFonts w:cs="Arial"/>
                <w:sz w:val="20"/>
                <w:lang w:val="fr-CH"/>
              </w:rPr>
            </w:pPr>
            <w:r w:rsidRPr="00BD4418">
              <w:rPr>
                <w:rFonts w:cs="Arial"/>
                <w:sz w:val="20"/>
                <w:lang w:val="fr-CH"/>
              </w:rPr>
              <w:t>• en remblai ou au niveau du sol</w:t>
            </w:r>
          </w:p>
          <w:p w:rsidR="00DA0E29" w:rsidRPr="00BD4418" w:rsidRDefault="00DA0E29" w:rsidP="00DA0E29">
            <w:pPr>
              <w:spacing w:before="72"/>
              <w:rPr>
                <w:rFonts w:cs="Arial"/>
                <w:sz w:val="20"/>
                <w:lang w:val="fr-CH"/>
              </w:rPr>
            </w:pPr>
            <w:r w:rsidRPr="00BD4418">
              <w:rPr>
                <w:rFonts w:cs="Arial"/>
                <w:sz w:val="20"/>
                <w:lang w:val="fr-CH"/>
              </w:rPr>
              <w:t>• dans des passages inférieurs et des tranchées</w:t>
            </w:r>
          </w:p>
        </w:tc>
        <w:tc>
          <w:tcPr>
            <w:tcW w:w="567" w:type="dxa"/>
            <w:vAlign w:val="center"/>
          </w:tcPr>
          <w:p w:rsidR="00DA0E29" w:rsidRPr="00BD4418" w:rsidRDefault="00DA0E29" w:rsidP="00A9243D">
            <w:pPr>
              <w:spacing w:before="324"/>
              <w:jc w:val="center"/>
              <w:rPr>
                <w:rFonts w:cs="Arial"/>
                <w:b/>
                <w:sz w:val="20"/>
                <w:lang w:val="fr-CH"/>
              </w:rPr>
            </w:pPr>
            <w:r w:rsidRPr="00BD4418">
              <w:rPr>
                <w:rFonts w:cs="Arial"/>
                <w:b/>
                <w:sz w:val="20"/>
                <w:lang w:val="fr-CH"/>
              </w:rPr>
              <w:t>-</w:t>
            </w:r>
          </w:p>
          <w:p w:rsidR="00DA0E29" w:rsidRPr="00BD4418" w:rsidRDefault="00DA0E29" w:rsidP="00A9243D">
            <w:pPr>
              <w:spacing w:before="144"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A9243D">
            <w:pPr>
              <w:spacing w:before="324"/>
              <w:jc w:val="center"/>
              <w:rPr>
                <w:rFonts w:cs="Arial"/>
                <w:b/>
                <w:sz w:val="20"/>
                <w:lang w:val="fr-CH"/>
              </w:rPr>
            </w:pPr>
            <w:r w:rsidRPr="00BD4418">
              <w:rPr>
                <w:rFonts w:cs="Arial"/>
                <w:b/>
                <w:sz w:val="20"/>
                <w:lang w:val="fr-CH"/>
              </w:rPr>
              <w:t>-</w:t>
            </w:r>
          </w:p>
          <w:p w:rsidR="00DA0E29" w:rsidRPr="00BD4418" w:rsidRDefault="00DA0E29" w:rsidP="00A9243D">
            <w:pPr>
              <w:spacing w:before="144"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323879">
            <w:pPr>
              <w:spacing w:before="324"/>
              <w:jc w:val="center"/>
              <w:rPr>
                <w:rFonts w:cs="Arial"/>
                <w:b/>
                <w:sz w:val="20"/>
                <w:lang w:val="fr-CH"/>
              </w:rPr>
            </w:pPr>
            <w:r w:rsidRPr="00BD4418">
              <w:rPr>
                <w:rFonts w:cs="Arial"/>
                <w:b/>
                <w:sz w:val="20"/>
                <w:lang w:val="fr-CH"/>
              </w:rPr>
              <w:t>+</w:t>
            </w:r>
            <w:r w:rsidRPr="00BD4418">
              <w:rPr>
                <w:rFonts w:cs="Arial"/>
                <w:b/>
                <w:sz w:val="20"/>
                <w:vertAlign w:val="superscript"/>
                <w:lang w:val="fr-CH"/>
              </w:rPr>
              <w:t>4</w:t>
            </w:r>
          </w:p>
          <w:p w:rsidR="00DA0E29" w:rsidRPr="00BD4418" w:rsidRDefault="00DA0E29" w:rsidP="00A9243D">
            <w:pPr>
              <w:spacing w:before="108"/>
              <w:jc w:val="center"/>
              <w:rPr>
                <w:rFonts w:cs="Arial"/>
                <w:b/>
                <w:sz w:val="20"/>
                <w:lang w:val="fr-CH"/>
              </w:rPr>
            </w:pPr>
            <w:r w:rsidRPr="00BD4418">
              <w:rPr>
                <w:rFonts w:cs="Arial"/>
                <w:b/>
                <w:sz w:val="20"/>
                <w:lang w:val="fr-CH"/>
              </w:rPr>
              <w:t>b</w:t>
            </w:r>
            <w:r w:rsidRPr="00BD4418">
              <w:rPr>
                <w:rFonts w:cs="Arial"/>
                <w:b/>
                <w:sz w:val="20"/>
                <w:vertAlign w:val="superscript"/>
                <w:lang w:val="fr-CH"/>
              </w:rPr>
              <w:t>4</w:t>
            </w:r>
          </w:p>
        </w:tc>
      </w:tr>
      <w:tr w:rsidR="00DA0E29" w:rsidRPr="00BD4418">
        <w:trPr>
          <w:trHeight w:hRule="exact" w:val="340"/>
        </w:trPr>
        <w:tc>
          <w:tcPr>
            <w:tcW w:w="7371" w:type="dxa"/>
            <w:vAlign w:val="center"/>
          </w:tcPr>
          <w:p w:rsidR="00DA0E29" w:rsidRPr="00BD4418" w:rsidRDefault="00DA0E29" w:rsidP="00DA0E29">
            <w:pPr>
              <w:rPr>
                <w:rFonts w:cs="Arial"/>
                <w:sz w:val="20"/>
                <w:lang w:val="fr-CH"/>
              </w:rPr>
            </w:pPr>
            <w:r w:rsidRPr="00BD4418">
              <w:rPr>
                <w:rFonts w:cs="Arial"/>
                <w:sz w:val="20"/>
                <w:lang w:val="fr-CH"/>
              </w:rPr>
              <w:t>Routes en tunnels</w:t>
            </w:r>
          </w:p>
        </w:tc>
        <w:tc>
          <w:tcPr>
            <w:tcW w:w="1701" w:type="dxa"/>
            <w:gridSpan w:val="3"/>
            <w:vAlign w:val="center"/>
          </w:tcPr>
          <w:p w:rsidR="00DA0E29" w:rsidRPr="00BD4418" w:rsidRDefault="00DA0E29" w:rsidP="00A9243D">
            <w:pPr>
              <w:jc w:val="center"/>
              <w:rPr>
                <w:rFonts w:cs="Arial"/>
                <w:b/>
                <w:sz w:val="14"/>
                <w:szCs w:val="14"/>
                <w:lang w:val="fr-CH"/>
              </w:rPr>
            </w:pPr>
            <w:r w:rsidRPr="00BD4418">
              <w:rPr>
                <w:rFonts w:cs="Arial"/>
                <w:b/>
                <w:sz w:val="14"/>
                <w:szCs w:val="14"/>
                <w:lang w:val="fr-CH"/>
              </w:rPr>
              <w:t>Voir tableaux “ouvrages souterrains“</w:t>
            </w:r>
          </w:p>
        </w:tc>
      </w:tr>
      <w:tr w:rsidR="00DA0E29" w:rsidRPr="00BD4418">
        <w:trPr>
          <w:trHeight w:hRule="exact" w:val="340"/>
        </w:trPr>
        <w:tc>
          <w:tcPr>
            <w:tcW w:w="7371" w:type="dxa"/>
            <w:vAlign w:val="center"/>
          </w:tcPr>
          <w:p w:rsidR="00DA0E29" w:rsidRPr="00BD4418" w:rsidRDefault="00DA0E29" w:rsidP="00DA0E29">
            <w:pPr>
              <w:rPr>
                <w:rFonts w:cs="Arial"/>
                <w:sz w:val="20"/>
                <w:lang w:val="fr-CH"/>
              </w:rPr>
            </w:pPr>
            <w:r w:rsidRPr="00BD4418">
              <w:rPr>
                <w:rFonts w:cs="Arial"/>
                <w:sz w:val="20"/>
                <w:lang w:val="fr-CH"/>
              </w:rPr>
              <w:t>Chemins agricoles et chemins forestiers</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r w:rsidRPr="00BD4418">
              <w:rPr>
                <w:rFonts w:cs="Arial"/>
                <w:b/>
                <w:sz w:val="20"/>
                <w:vertAlign w:val="superscript"/>
                <w:lang w:val="fr-CH"/>
              </w:rPr>
              <w:t>31</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r w:rsidRPr="00BD4418">
              <w:rPr>
                <w:rFonts w:cs="Arial"/>
                <w:b/>
                <w:sz w:val="20"/>
                <w:vertAlign w:val="superscript"/>
                <w:lang w:val="fr-CH"/>
              </w:rPr>
              <w:t>31</w:t>
            </w:r>
          </w:p>
        </w:tc>
        <w:tc>
          <w:tcPr>
            <w:tcW w:w="567" w:type="dxa"/>
            <w:vAlign w:val="center"/>
          </w:tcPr>
          <w:p w:rsidR="00DA0E29" w:rsidRPr="00BD4418" w:rsidRDefault="00DA0E29" w:rsidP="00A9243D">
            <w:pPr>
              <w:jc w:val="center"/>
              <w:rPr>
                <w:rFonts w:cs="Arial"/>
                <w:b/>
                <w:sz w:val="20"/>
                <w:lang w:val="fr-CH"/>
              </w:rPr>
            </w:pPr>
            <w:r w:rsidRPr="00BD4418">
              <w:rPr>
                <w:rFonts w:cs="Arial"/>
                <w:b/>
                <w:sz w:val="20"/>
                <w:lang w:val="fr-CH"/>
              </w:rPr>
              <w:t>+</w:t>
            </w:r>
          </w:p>
        </w:tc>
      </w:tr>
      <w:tr w:rsidR="00DA0E29" w:rsidRPr="00BD4418">
        <w:trPr>
          <w:trHeight w:hRule="exact" w:val="340"/>
        </w:trPr>
        <w:tc>
          <w:tcPr>
            <w:tcW w:w="7371" w:type="dxa"/>
            <w:vAlign w:val="center"/>
          </w:tcPr>
          <w:p w:rsidR="00DA0E29" w:rsidRPr="00BD4418" w:rsidRDefault="00DA0E29" w:rsidP="00DA0E29">
            <w:pPr>
              <w:rPr>
                <w:rFonts w:cs="Arial"/>
                <w:sz w:val="20"/>
                <w:lang w:val="fr-CH"/>
              </w:rPr>
            </w:pPr>
            <w:r w:rsidRPr="00BD4418">
              <w:rPr>
                <w:rFonts w:cs="Arial"/>
                <w:sz w:val="20"/>
                <w:lang w:val="fr-CH"/>
              </w:rPr>
              <w:t>Stations-service</w:t>
            </w:r>
            <w:r w:rsidRPr="00BD4418">
              <w:rPr>
                <w:rFonts w:cs="Arial"/>
                <w:sz w:val="20"/>
                <w:vertAlign w:val="superscript"/>
                <w:lang w:val="fr-CH"/>
              </w:rPr>
              <w:t>4</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p>
        </w:tc>
      </w:tr>
      <w:tr w:rsidR="00DA0E29" w:rsidRPr="00BD4418">
        <w:trPr>
          <w:trHeight w:hRule="exact" w:val="340"/>
        </w:trPr>
        <w:tc>
          <w:tcPr>
            <w:tcW w:w="7371" w:type="dxa"/>
            <w:vAlign w:val="center"/>
          </w:tcPr>
          <w:p w:rsidR="00DA0E29" w:rsidRPr="00BD4418" w:rsidRDefault="00DA0E29" w:rsidP="00DA0E29">
            <w:pPr>
              <w:rPr>
                <w:rFonts w:cs="Arial"/>
                <w:sz w:val="20"/>
                <w:lang w:val="fr-CH"/>
              </w:rPr>
            </w:pPr>
            <w:r w:rsidRPr="00BD4418">
              <w:rPr>
                <w:rFonts w:cs="Arial"/>
                <w:sz w:val="20"/>
                <w:lang w:val="fr-CH"/>
              </w:rPr>
              <w:t>Grands parkings à ciel ouvert</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A9243D">
            <w:pPr>
              <w:spacing w:after="72"/>
              <w:jc w:val="center"/>
              <w:rPr>
                <w:rFonts w:cs="Arial"/>
                <w:b/>
                <w:sz w:val="20"/>
                <w:lang w:val="fr-CH"/>
              </w:rPr>
            </w:pPr>
            <w:r w:rsidRPr="00BD4418">
              <w:rPr>
                <w:rFonts w:cs="Arial"/>
                <w:b/>
                <w:sz w:val="20"/>
                <w:lang w:val="fr-CH"/>
              </w:rPr>
              <w:t>-</w:t>
            </w:r>
          </w:p>
        </w:tc>
        <w:tc>
          <w:tcPr>
            <w:tcW w:w="567" w:type="dxa"/>
            <w:vAlign w:val="center"/>
          </w:tcPr>
          <w:p w:rsidR="00DA0E29" w:rsidRPr="00BD4418" w:rsidRDefault="00DA0E29" w:rsidP="00A9243D">
            <w:pPr>
              <w:jc w:val="center"/>
              <w:rPr>
                <w:rFonts w:cs="Arial"/>
                <w:b/>
                <w:sz w:val="20"/>
                <w:lang w:val="fr-CH"/>
              </w:rPr>
            </w:pPr>
            <w:r w:rsidRPr="00BD4418">
              <w:rPr>
                <w:rFonts w:cs="Arial"/>
                <w:b/>
                <w:sz w:val="20"/>
                <w:lang w:val="fr-CH"/>
              </w:rPr>
              <w:t>b</w:t>
            </w:r>
            <w:r w:rsidRPr="00BD4418">
              <w:rPr>
                <w:rFonts w:cs="Arial"/>
                <w:b/>
                <w:sz w:val="20"/>
                <w:vertAlign w:val="superscript"/>
                <w:lang w:val="fr-CH"/>
              </w:rPr>
              <w:t>4</w:t>
            </w:r>
          </w:p>
        </w:tc>
      </w:tr>
    </w:tbl>
    <w:p w:rsidR="007F1D34" w:rsidRPr="00BD4418" w:rsidRDefault="007F1D34" w:rsidP="001D5D18">
      <w:pPr>
        <w:numPr>
          <w:ilvl w:val="0"/>
          <w:numId w:val="14"/>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A57E45" w:rsidRPr="00BD4418" w:rsidRDefault="007F1D34" w:rsidP="001D5D18">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1D5D18" w:rsidRPr="00BD4418" w:rsidRDefault="00DD5622" w:rsidP="00DD5622">
      <w:pPr>
        <w:numPr>
          <w:ilvl w:val="0"/>
          <w:numId w:val="15"/>
        </w:numPr>
        <w:spacing w:before="120"/>
        <w:jc w:val="both"/>
        <w:rPr>
          <w:rFonts w:cs="Arial"/>
          <w:b/>
          <w:i/>
          <w:sz w:val="24"/>
          <w:szCs w:val="24"/>
          <w:lang w:val="fr-CH"/>
        </w:rPr>
      </w:pPr>
      <w:r w:rsidRPr="00BD4418">
        <w:rPr>
          <w:rFonts w:cs="Arial"/>
          <w:i/>
          <w:sz w:val="20"/>
          <w:lang w:val="fr-CH"/>
        </w:rPr>
        <w:t>Parmi les mesures à prendre, il faut retenir les revêtements étanches, munis de bordures, et l’évacuation des eaux, le cas échéant après traitement.</w:t>
      </w:r>
    </w:p>
    <w:p w:rsidR="00DD5622" w:rsidRPr="00BD4418" w:rsidRDefault="00DD5622" w:rsidP="00DD5622">
      <w:pPr>
        <w:numPr>
          <w:ilvl w:val="0"/>
          <w:numId w:val="16"/>
        </w:numPr>
        <w:spacing w:before="120" w:after="240"/>
        <w:jc w:val="both"/>
        <w:rPr>
          <w:rFonts w:cs="Arial"/>
          <w:b/>
          <w:i/>
          <w:sz w:val="24"/>
          <w:szCs w:val="24"/>
          <w:lang w:val="fr-CH"/>
        </w:rPr>
      </w:pPr>
      <w:r w:rsidRPr="00BD4418">
        <w:rPr>
          <w:rFonts w:cs="Arial"/>
          <w:i/>
          <w:sz w:val="20"/>
          <w:lang w:val="fr-CH"/>
        </w:rPr>
        <w:t>Admis sous réserve qu’ils soient nécessaires pour l’approvisionnement en eau.</w:t>
      </w:r>
    </w:p>
    <w:p w:rsidR="00A57E45" w:rsidRPr="00BD4418" w:rsidRDefault="003F6D1C" w:rsidP="005001F0">
      <w:pPr>
        <w:tabs>
          <w:tab w:val="left" w:pos="851"/>
        </w:tabs>
        <w:spacing w:before="120" w:after="240"/>
        <w:jc w:val="both"/>
        <w:outlineLvl w:val="1"/>
        <w:rPr>
          <w:rFonts w:cs="Arial"/>
          <w:b/>
          <w:sz w:val="24"/>
          <w:szCs w:val="24"/>
          <w:lang w:val="fr-CH"/>
        </w:rPr>
      </w:pPr>
      <w:bookmarkStart w:id="15" w:name="_Toc206295511"/>
      <w:r w:rsidRPr="00BD4418">
        <w:rPr>
          <w:rFonts w:cs="Arial"/>
          <w:b/>
          <w:sz w:val="24"/>
          <w:szCs w:val="24"/>
          <w:lang w:val="fr-CH"/>
        </w:rPr>
        <w:t>A.1.8</w:t>
      </w:r>
      <w:r w:rsidR="008963D2" w:rsidRPr="00BD4418">
        <w:rPr>
          <w:rFonts w:cs="Arial"/>
          <w:b/>
          <w:sz w:val="24"/>
          <w:szCs w:val="24"/>
          <w:lang w:val="fr-CH"/>
        </w:rPr>
        <w:tab/>
      </w:r>
      <w:r w:rsidR="00A57E45" w:rsidRPr="00BD4418">
        <w:rPr>
          <w:rFonts w:cs="Arial"/>
          <w:b/>
          <w:sz w:val="24"/>
          <w:szCs w:val="24"/>
          <w:lang w:val="fr-CH"/>
        </w:rPr>
        <w:t>Installations aéroportuaires</w:t>
      </w:r>
      <w:bookmarkEnd w:id="1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A57E45" w:rsidRPr="00BD4418">
        <w:trPr>
          <w:trHeight w:hRule="exact" w:val="340"/>
        </w:trPr>
        <w:tc>
          <w:tcPr>
            <w:tcW w:w="7371" w:type="dxa"/>
            <w:vAlign w:val="center"/>
          </w:tcPr>
          <w:p w:rsidR="00A57E45" w:rsidRPr="00BD4418" w:rsidRDefault="00A57E45" w:rsidP="00A9243D">
            <w:pPr>
              <w:rPr>
                <w:rFonts w:cs="Arial"/>
                <w:sz w:val="20"/>
                <w:lang w:val="fr-CH"/>
              </w:rPr>
            </w:pPr>
          </w:p>
        </w:tc>
        <w:tc>
          <w:tcPr>
            <w:tcW w:w="567" w:type="dxa"/>
            <w:vAlign w:val="center"/>
          </w:tcPr>
          <w:p w:rsidR="00A57E45" w:rsidRPr="00BD4418" w:rsidRDefault="00A57E45" w:rsidP="00A9243D">
            <w:pPr>
              <w:jc w:val="center"/>
              <w:rPr>
                <w:rFonts w:cs="Arial"/>
                <w:b/>
                <w:spacing w:val="16"/>
                <w:sz w:val="20"/>
                <w:lang w:val="fr-CH"/>
              </w:rPr>
            </w:pPr>
            <w:r w:rsidRPr="00BD4418">
              <w:rPr>
                <w:rFonts w:cs="Arial"/>
                <w:b/>
                <w:spacing w:val="16"/>
                <w:sz w:val="20"/>
                <w:lang w:val="fr-CH"/>
              </w:rPr>
              <w:t>S1</w:t>
            </w:r>
          </w:p>
        </w:tc>
        <w:tc>
          <w:tcPr>
            <w:tcW w:w="567" w:type="dxa"/>
            <w:vAlign w:val="center"/>
          </w:tcPr>
          <w:p w:rsidR="00A57E45" w:rsidRPr="00BD4418" w:rsidRDefault="00A57E45" w:rsidP="00A9243D">
            <w:pPr>
              <w:jc w:val="center"/>
              <w:rPr>
                <w:rFonts w:cs="Arial"/>
                <w:b/>
                <w:spacing w:val="16"/>
                <w:sz w:val="20"/>
                <w:lang w:val="fr-CH"/>
              </w:rPr>
            </w:pPr>
            <w:r w:rsidRPr="00BD4418">
              <w:rPr>
                <w:rFonts w:cs="Arial"/>
                <w:b/>
                <w:spacing w:val="16"/>
                <w:sz w:val="20"/>
                <w:lang w:val="fr-CH"/>
              </w:rPr>
              <w:t>S2</w:t>
            </w:r>
          </w:p>
        </w:tc>
        <w:tc>
          <w:tcPr>
            <w:tcW w:w="567" w:type="dxa"/>
            <w:vAlign w:val="center"/>
          </w:tcPr>
          <w:p w:rsidR="00A57E45" w:rsidRPr="00BD4418" w:rsidRDefault="00A57E45" w:rsidP="00A57E45">
            <w:pPr>
              <w:jc w:val="center"/>
              <w:rPr>
                <w:rFonts w:cs="Arial"/>
                <w:b/>
                <w:spacing w:val="16"/>
                <w:sz w:val="20"/>
                <w:lang w:val="fr-CH"/>
              </w:rPr>
            </w:pPr>
            <w:r w:rsidRPr="00BD4418">
              <w:rPr>
                <w:rFonts w:cs="Arial"/>
                <w:b/>
                <w:spacing w:val="16"/>
                <w:sz w:val="20"/>
                <w:lang w:val="fr-CH"/>
              </w:rPr>
              <w:t>S3</w:t>
            </w:r>
            <w:r w:rsidRPr="00BD4418">
              <w:rPr>
                <w:rFonts w:cs="Arial"/>
                <w:b/>
                <w:sz w:val="20"/>
                <w:vertAlign w:val="superscript"/>
                <w:lang w:val="fr-CH"/>
              </w:rPr>
              <w:t>3</w:t>
            </w:r>
          </w:p>
        </w:tc>
      </w:tr>
      <w:tr w:rsidR="00A57E45" w:rsidRPr="00BD4418">
        <w:trPr>
          <w:trHeight w:hRule="exact" w:val="340"/>
        </w:trPr>
        <w:tc>
          <w:tcPr>
            <w:tcW w:w="7371" w:type="dxa"/>
            <w:vAlign w:val="center"/>
          </w:tcPr>
          <w:p w:rsidR="00A57E45" w:rsidRPr="00BD4418" w:rsidRDefault="00A57E45" w:rsidP="00A57E45">
            <w:pPr>
              <w:rPr>
                <w:rFonts w:cs="Arial"/>
                <w:sz w:val="20"/>
                <w:lang w:val="fr-CH"/>
              </w:rPr>
            </w:pPr>
            <w:r w:rsidRPr="00BD4418">
              <w:rPr>
                <w:rFonts w:cs="Arial"/>
                <w:sz w:val="20"/>
                <w:lang w:val="fr-CH"/>
              </w:rPr>
              <w:t>Pistes revêtues</w:t>
            </w:r>
          </w:p>
        </w:tc>
        <w:tc>
          <w:tcPr>
            <w:tcW w:w="567" w:type="dxa"/>
            <w:vAlign w:val="center"/>
          </w:tcPr>
          <w:p w:rsidR="00A57E45" w:rsidRPr="00BD4418" w:rsidRDefault="00A57E45" w:rsidP="00A9243D">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57E45" w:rsidRPr="00BD4418" w:rsidRDefault="00A57E45" w:rsidP="00A9243D">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57E45" w:rsidRPr="00BD4418" w:rsidRDefault="00A57E45" w:rsidP="00693673">
            <w:pPr>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b/4</w:t>
            </w:r>
          </w:p>
        </w:tc>
      </w:tr>
      <w:tr w:rsidR="00A57E45" w:rsidRPr="00BD4418">
        <w:trPr>
          <w:trHeight w:hRule="exact" w:val="340"/>
        </w:trPr>
        <w:tc>
          <w:tcPr>
            <w:tcW w:w="7371" w:type="dxa"/>
            <w:vAlign w:val="center"/>
          </w:tcPr>
          <w:p w:rsidR="00A57E45" w:rsidRPr="00BD4418" w:rsidRDefault="00A57E45" w:rsidP="00A57E45">
            <w:pPr>
              <w:rPr>
                <w:rFonts w:cs="Arial"/>
                <w:sz w:val="20"/>
                <w:lang w:val="fr-CH"/>
              </w:rPr>
            </w:pPr>
            <w:r w:rsidRPr="00BD4418">
              <w:rPr>
                <w:rFonts w:cs="Arial"/>
                <w:sz w:val="20"/>
                <w:lang w:val="fr-CH"/>
              </w:rPr>
              <w:t>Pistes non revêtues et aires d’atterrissage pour hélicoptères</w:t>
            </w:r>
          </w:p>
        </w:tc>
        <w:tc>
          <w:tcPr>
            <w:tcW w:w="567" w:type="dxa"/>
            <w:vAlign w:val="center"/>
          </w:tcPr>
          <w:p w:rsidR="00A57E45" w:rsidRPr="00BD4418" w:rsidRDefault="00A57E45" w:rsidP="00A9243D">
            <w:pPr>
              <w:jc w:val="center"/>
              <w:rPr>
                <w:rFonts w:cs="Arial"/>
                <w:b/>
                <w:sz w:val="20"/>
                <w:lang w:val="fr-CH"/>
              </w:rPr>
            </w:pPr>
            <w:r w:rsidRPr="00BD4418">
              <w:rPr>
                <w:rFonts w:cs="Arial"/>
                <w:b/>
                <w:sz w:val="20"/>
                <w:lang w:val="fr-CH"/>
              </w:rPr>
              <w:t>-</w:t>
            </w:r>
          </w:p>
        </w:tc>
        <w:tc>
          <w:tcPr>
            <w:tcW w:w="567" w:type="dxa"/>
            <w:vAlign w:val="center"/>
          </w:tcPr>
          <w:p w:rsidR="00A57E45" w:rsidRPr="00BD4418" w:rsidRDefault="00A57E45" w:rsidP="00A9243D">
            <w:pPr>
              <w:jc w:val="center"/>
              <w:rPr>
                <w:rFonts w:cs="Arial"/>
                <w:b/>
                <w:sz w:val="20"/>
                <w:lang w:val="fr-CH"/>
              </w:rPr>
            </w:pPr>
            <w:r w:rsidRPr="00BD4418">
              <w:rPr>
                <w:rFonts w:cs="Arial"/>
                <w:b/>
                <w:sz w:val="20"/>
                <w:lang w:val="fr-CH"/>
              </w:rPr>
              <w:t>-</w:t>
            </w:r>
          </w:p>
        </w:tc>
        <w:tc>
          <w:tcPr>
            <w:tcW w:w="567" w:type="dxa"/>
            <w:vAlign w:val="center"/>
          </w:tcPr>
          <w:p w:rsidR="00A57E45" w:rsidRPr="00BD4418" w:rsidRDefault="00A57E45" w:rsidP="00A9243D">
            <w:pPr>
              <w:jc w:val="center"/>
              <w:rPr>
                <w:rFonts w:cs="Arial"/>
                <w:b/>
                <w:sz w:val="20"/>
                <w:lang w:val="fr-CH"/>
              </w:rPr>
            </w:pPr>
            <w:r w:rsidRPr="00BD4418">
              <w:rPr>
                <w:rFonts w:cs="Arial"/>
                <w:b/>
                <w:sz w:val="20"/>
                <w:lang w:val="fr-CH"/>
              </w:rPr>
              <w:t>+</w:t>
            </w:r>
          </w:p>
        </w:tc>
      </w:tr>
      <w:tr w:rsidR="00A57E45" w:rsidRPr="00BD4418">
        <w:trPr>
          <w:trHeight w:hRule="exact" w:val="340"/>
        </w:trPr>
        <w:tc>
          <w:tcPr>
            <w:tcW w:w="7371" w:type="dxa"/>
            <w:vAlign w:val="center"/>
          </w:tcPr>
          <w:p w:rsidR="00A57E45" w:rsidRPr="00BD4418" w:rsidRDefault="00A57E45" w:rsidP="00A57E45">
            <w:pPr>
              <w:rPr>
                <w:rFonts w:cs="Arial"/>
                <w:sz w:val="20"/>
                <w:lang w:val="fr-CH"/>
              </w:rPr>
            </w:pPr>
            <w:r w:rsidRPr="00BD4418">
              <w:rPr>
                <w:rFonts w:cs="Arial"/>
                <w:sz w:val="20"/>
                <w:lang w:val="fr-CH"/>
              </w:rPr>
              <w:t>Places de stationnement où les avions sont dégivrés ou ravitaillés en carburant</w:t>
            </w:r>
          </w:p>
        </w:tc>
        <w:tc>
          <w:tcPr>
            <w:tcW w:w="567" w:type="dxa"/>
            <w:vAlign w:val="center"/>
          </w:tcPr>
          <w:p w:rsidR="00A57E45" w:rsidRPr="00BD4418" w:rsidRDefault="00A57E45" w:rsidP="00A9243D">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57E45" w:rsidRPr="00BD4418" w:rsidRDefault="00A57E45" w:rsidP="00A9243D">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57E45" w:rsidRPr="00BD4418" w:rsidRDefault="00A57E45" w:rsidP="00A9243D">
            <w:pPr>
              <w:spacing w:line="108" w:lineRule="exact"/>
              <w:jc w:val="center"/>
              <w:rPr>
                <w:rFonts w:cs="Arial"/>
                <w:b/>
                <w:spacing w:val="12"/>
                <w:sz w:val="20"/>
                <w:lang w:val="fr-CH"/>
              </w:rPr>
            </w:pPr>
            <w:r w:rsidRPr="00BD4418">
              <w:rPr>
                <w:rFonts w:cs="Arial"/>
                <w:b/>
                <w:spacing w:val="12"/>
                <w:sz w:val="20"/>
                <w:lang w:val="fr-CH"/>
              </w:rPr>
              <w:t>-</w:t>
            </w:r>
          </w:p>
        </w:tc>
      </w:tr>
    </w:tbl>
    <w:p w:rsidR="007F1D34" w:rsidRPr="00BD4418" w:rsidRDefault="007F1D34" w:rsidP="004B4DA8">
      <w:pPr>
        <w:numPr>
          <w:ilvl w:val="0"/>
          <w:numId w:val="17"/>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4B4DA8" w:rsidRPr="00BD4418" w:rsidRDefault="007F1D34" w:rsidP="004B4DA8">
      <w:pPr>
        <w:spacing w:before="120"/>
        <w:ind w:left="567"/>
        <w:jc w:val="both"/>
        <w:rPr>
          <w:rFonts w:cs="Arial"/>
          <w:i/>
          <w:sz w:val="20"/>
          <w:lang w:val="fr-CH"/>
        </w:rPr>
      </w:pPr>
      <w:r w:rsidRPr="00BD4418">
        <w:rPr>
          <w:rFonts w:cs="Arial"/>
          <w:i/>
          <w:sz w:val="20"/>
          <w:lang w:val="fr-CH"/>
        </w:rPr>
        <w:lastRenderedPageBreak/>
        <w:t>Il est également interdit d’infiltrer les eaux à évacuer, à l’exception des eaux non polluées provenant des toits, qui peuvent être infiltrées à travers une couche recouverte de végétation (annexe 4, ch. 221, al. 1, let. c, Œaux)</w:t>
      </w:r>
    </w:p>
    <w:p w:rsidR="004B4DA8" w:rsidRPr="00BD4418" w:rsidRDefault="004B4DA8" w:rsidP="004B4DA8">
      <w:pPr>
        <w:numPr>
          <w:ilvl w:val="0"/>
          <w:numId w:val="18"/>
        </w:numPr>
        <w:spacing w:before="120" w:after="240"/>
        <w:jc w:val="both"/>
        <w:rPr>
          <w:rFonts w:cs="Arial"/>
          <w:i/>
          <w:sz w:val="20"/>
          <w:lang w:val="fr-CH"/>
        </w:rPr>
      </w:pPr>
      <w:r w:rsidRPr="00BD4418">
        <w:rPr>
          <w:rFonts w:cs="Arial"/>
          <w:i/>
          <w:sz w:val="20"/>
          <w:lang w:val="fr-CH"/>
        </w:rPr>
        <w:t>Parmi les mesures à prendre, il faut retenir les revêtements étanches, munis de bordures, et l’évacuation des eaux, le cas échéant après traitement.</w:t>
      </w:r>
    </w:p>
    <w:p w:rsidR="001D749D" w:rsidRPr="00BD4418" w:rsidRDefault="003F6D1C" w:rsidP="005001F0">
      <w:pPr>
        <w:tabs>
          <w:tab w:val="left" w:pos="851"/>
        </w:tabs>
        <w:spacing w:before="120" w:after="240"/>
        <w:jc w:val="both"/>
        <w:outlineLvl w:val="1"/>
        <w:rPr>
          <w:rFonts w:cs="Arial"/>
          <w:b/>
          <w:sz w:val="24"/>
          <w:szCs w:val="24"/>
          <w:lang w:val="fr-CH"/>
        </w:rPr>
      </w:pPr>
      <w:bookmarkStart w:id="16" w:name="_Toc206295512"/>
      <w:r w:rsidRPr="00BD4418">
        <w:rPr>
          <w:rFonts w:cs="Arial"/>
          <w:b/>
          <w:sz w:val="24"/>
          <w:szCs w:val="24"/>
          <w:lang w:val="fr-CH"/>
        </w:rPr>
        <w:t>A.1.9</w:t>
      </w:r>
      <w:r w:rsidR="008963D2" w:rsidRPr="00BD4418">
        <w:rPr>
          <w:rFonts w:cs="Arial"/>
          <w:b/>
          <w:sz w:val="24"/>
          <w:szCs w:val="24"/>
          <w:lang w:val="fr-CH"/>
        </w:rPr>
        <w:tab/>
      </w:r>
      <w:r w:rsidR="001D749D" w:rsidRPr="00BD4418">
        <w:rPr>
          <w:rFonts w:cs="Arial"/>
          <w:b/>
          <w:sz w:val="24"/>
          <w:szCs w:val="24"/>
          <w:lang w:val="fr-CH"/>
        </w:rPr>
        <w:t>Ouvrages souterrains</w:t>
      </w:r>
      <w:bookmarkEnd w:id="1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1D749D" w:rsidRPr="00BD4418">
        <w:trPr>
          <w:trHeight w:hRule="exact" w:val="340"/>
        </w:trPr>
        <w:tc>
          <w:tcPr>
            <w:tcW w:w="7371" w:type="dxa"/>
            <w:vAlign w:val="center"/>
          </w:tcPr>
          <w:p w:rsidR="001D749D" w:rsidRPr="00BD4418" w:rsidRDefault="001D749D" w:rsidP="00A9243D">
            <w:pPr>
              <w:jc w:val="center"/>
              <w:rPr>
                <w:rFonts w:cs="Arial"/>
                <w:spacing w:val="10"/>
                <w:sz w:val="20"/>
                <w:lang w:val="fr-CH"/>
              </w:rPr>
            </w:pPr>
          </w:p>
        </w:tc>
        <w:tc>
          <w:tcPr>
            <w:tcW w:w="567" w:type="dxa"/>
            <w:vAlign w:val="bottom"/>
          </w:tcPr>
          <w:p w:rsidR="001D749D" w:rsidRPr="00BD4418" w:rsidRDefault="001D749D" w:rsidP="001D749D">
            <w:pPr>
              <w:jc w:val="center"/>
              <w:rPr>
                <w:rFonts w:cs="Arial"/>
                <w:b/>
                <w:spacing w:val="16"/>
                <w:sz w:val="20"/>
                <w:lang w:val="fr-CH"/>
              </w:rPr>
            </w:pPr>
            <w:r w:rsidRPr="00BD4418">
              <w:rPr>
                <w:rFonts w:cs="Arial"/>
                <w:b/>
                <w:spacing w:val="16"/>
                <w:sz w:val="20"/>
                <w:lang w:val="fr-CH"/>
              </w:rPr>
              <w:t>S1</w:t>
            </w:r>
          </w:p>
        </w:tc>
        <w:tc>
          <w:tcPr>
            <w:tcW w:w="567" w:type="dxa"/>
            <w:vAlign w:val="bottom"/>
          </w:tcPr>
          <w:p w:rsidR="001D749D" w:rsidRPr="00BD4418" w:rsidRDefault="001D749D" w:rsidP="001D749D">
            <w:pPr>
              <w:jc w:val="center"/>
              <w:rPr>
                <w:rFonts w:cs="Arial"/>
                <w:b/>
                <w:spacing w:val="16"/>
                <w:sz w:val="20"/>
                <w:lang w:val="fr-CH"/>
              </w:rPr>
            </w:pPr>
            <w:r w:rsidRPr="00BD4418">
              <w:rPr>
                <w:rFonts w:cs="Arial"/>
                <w:b/>
                <w:spacing w:val="16"/>
                <w:sz w:val="20"/>
                <w:lang w:val="fr-CH"/>
              </w:rPr>
              <w:t>S2</w:t>
            </w:r>
          </w:p>
        </w:tc>
        <w:tc>
          <w:tcPr>
            <w:tcW w:w="567" w:type="dxa"/>
            <w:vAlign w:val="bottom"/>
          </w:tcPr>
          <w:p w:rsidR="001D749D" w:rsidRPr="00BD4418" w:rsidRDefault="001D749D" w:rsidP="001D749D">
            <w:pPr>
              <w:jc w:val="center"/>
              <w:rPr>
                <w:rFonts w:cs="Arial"/>
                <w:b/>
                <w:spacing w:val="16"/>
                <w:sz w:val="20"/>
                <w:lang w:val="fr-CH"/>
              </w:rPr>
            </w:pPr>
            <w:r w:rsidRPr="00BD4418">
              <w:rPr>
                <w:rFonts w:cs="Arial"/>
                <w:b/>
                <w:spacing w:val="16"/>
                <w:sz w:val="20"/>
                <w:lang w:val="fr-CH"/>
              </w:rPr>
              <w:t>S3</w:t>
            </w:r>
            <w:r w:rsidRPr="00BD4418">
              <w:rPr>
                <w:rFonts w:cs="Arial"/>
                <w:b/>
                <w:sz w:val="20"/>
                <w:vertAlign w:val="superscript"/>
                <w:lang w:val="fr-CH"/>
              </w:rPr>
              <w:t>3</w:t>
            </w:r>
          </w:p>
        </w:tc>
      </w:tr>
      <w:tr w:rsidR="001D749D" w:rsidRPr="00BD4418">
        <w:trPr>
          <w:trHeight w:hRule="exact" w:val="340"/>
        </w:trPr>
        <w:tc>
          <w:tcPr>
            <w:tcW w:w="7371" w:type="dxa"/>
            <w:vAlign w:val="center"/>
          </w:tcPr>
          <w:p w:rsidR="001D749D" w:rsidRPr="00BD4418" w:rsidRDefault="001D749D" w:rsidP="001D749D">
            <w:pPr>
              <w:rPr>
                <w:rFonts w:cs="Arial"/>
                <w:spacing w:val="10"/>
                <w:sz w:val="20"/>
                <w:lang w:val="fr-CH"/>
              </w:rPr>
            </w:pPr>
            <w:r w:rsidRPr="00BD4418">
              <w:rPr>
                <w:rFonts w:cs="Arial"/>
                <w:spacing w:val="10"/>
                <w:sz w:val="20"/>
                <w:lang w:val="fr-CH"/>
              </w:rPr>
              <w:t>Tunnels</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r>
      <w:tr w:rsidR="001D749D" w:rsidRPr="00BD4418">
        <w:trPr>
          <w:trHeight w:hRule="exact" w:val="340"/>
        </w:trPr>
        <w:tc>
          <w:tcPr>
            <w:tcW w:w="7371" w:type="dxa"/>
            <w:vAlign w:val="center"/>
          </w:tcPr>
          <w:p w:rsidR="001D749D" w:rsidRPr="00BD4418" w:rsidRDefault="001D749D" w:rsidP="001D749D">
            <w:pPr>
              <w:rPr>
                <w:rFonts w:cs="Arial"/>
                <w:spacing w:val="10"/>
                <w:sz w:val="20"/>
                <w:lang w:val="fr-CH"/>
              </w:rPr>
            </w:pPr>
            <w:r w:rsidRPr="00BD4418">
              <w:rPr>
                <w:rFonts w:cs="Arial"/>
                <w:spacing w:val="10"/>
                <w:sz w:val="20"/>
                <w:lang w:val="fr-CH"/>
              </w:rPr>
              <w:t>Cavernes-réservoirs pour liquides pouvant altérer les eaux</w:t>
            </w:r>
          </w:p>
        </w:tc>
        <w:tc>
          <w:tcPr>
            <w:tcW w:w="567" w:type="dxa"/>
            <w:vAlign w:val="center"/>
          </w:tcPr>
          <w:p w:rsidR="001D749D" w:rsidRPr="00BD4418" w:rsidRDefault="001D749D" w:rsidP="001D749D">
            <w:pPr>
              <w:spacing w:line="108" w:lineRule="exact"/>
              <w:jc w:val="center"/>
              <w:rPr>
                <w:rFonts w:cs="Arial"/>
                <w:b/>
                <w:sz w:val="20"/>
                <w:lang w:val="fr-CH"/>
              </w:rPr>
            </w:pPr>
            <w:r w:rsidRPr="00BD4418">
              <w:rPr>
                <w:rFonts w:cs="Arial"/>
                <w:b/>
                <w:sz w:val="20"/>
                <w:lang w:val="fr-CH"/>
              </w:rPr>
              <w:t>-</w:t>
            </w:r>
          </w:p>
        </w:tc>
        <w:tc>
          <w:tcPr>
            <w:tcW w:w="567" w:type="dxa"/>
            <w:vAlign w:val="center"/>
          </w:tcPr>
          <w:p w:rsidR="001D749D" w:rsidRPr="00BD4418" w:rsidRDefault="001D749D" w:rsidP="001D749D">
            <w:pPr>
              <w:spacing w:line="108" w:lineRule="exact"/>
              <w:jc w:val="center"/>
              <w:rPr>
                <w:rFonts w:cs="Arial"/>
                <w:b/>
                <w:sz w:val="20"/>
                <w:lang w:val="fr-CH"/>
              </w:rPr>
            </w:pPr>
            <w:r w:rsidRPr="00BD4418">
              <w:rPr>
                <w:rFonts w:cs="Arial"/>
                <w:b/>
                <w:sz w:val="20"/>
                <w:lang w:val="fr-CH"/>
              </w:rPr>
              <w:t>-</w:t>
            </w:r>
          </w:p>
        </w:tc>
        <w:tc>
          <w:tcPr>
            <w:tcW w:w="567" w:type="dxa"/>
            <w:vAlign w:val="center"/>
          </w:tcPr>
          <w:p w:rsidR="001D749D" w:rsidRPr="00BD4418" w:rsidRDefault="001D749D" w:rsidP="001D749D">
            <w:pPr>
              <w:spacing w:line="108" w:lineRule="exact"/>
              <w:jc w:val="center"/>
              <w:rPr>
                <w:rFonts w:cs="Arial"/>
                <w:b/>
                <w:sz w:val="20"/>
                <w:lang w:val="fr-CH"/>
              </w:rPr>
            </w:pPr>
            <w:r w:rsidRPr="00BD4418">
              <w:rPr>
                <w:rFonts w:cs="Arial"/>
                <w:b/>
                <w:sz w:val="20"/>
                <w:lang w:val="fr-CH"/>
              </w:rPr>
              <w:t>-</w:t>
            </w:r>
          </w:p>
        </w:tc>
      </w:tr>
      <w:tr w:rsidR="001D749D" w:rsidRPr="00BD4418">
        <w:trPr>
          <w:trHeight w:hRule="exact" w:val="680"/>
        </w:trPr>
        <w:tc>
          <w:tcPr>
            <w:tcW w:w="7371" w:type="dxa"/>
            <w:vAlign w:val="center"/>
          </w:tcPr>
          <w:p w:rsidR="001D749D" w:rsidRPr="00BD4418" w:rsidRDefault="001D749D" w:rsidP="001D749D">
            <w:pPr>
              <w:rPr>
                <w:rFonts w:cs="Arial"/>
                <w:spacing w:val="10"/>
                <w:sz w:val="20"/>
                <w:lang w:val="fr-CH"/>
              </w:rPr>
            </w:pPr>
            <w:r w:rsidRPr="00BD4418">
              <w:rPr>
                <w:rFonts w:cs="Arial"/>
                <w:spacing w:val="10"/>
                <w:sz w:val="20"/>
                <w:lang w:val="fr-CH"/>
              </w:rPr>
              <w:t>Galeries à écoulement libre ou en charge, cheminées d’équilibre, centrales souterraines sans transformateurs</w:t>
            </w:r>
          </w:p>
        </w:tc>
        <w:tc>
          <w:tcPr>
            <w:tcW w:w="567" w:type="dxa"/>
            <w:vAlign w:val="center"/>
          </w:tcPr>
          <w:p w:rsidR="001D749D" w:rsidRPr="00BD4418" w:rsidRDefault="001D749D" w:rsidP="001D749D">
            <w:pPr>
              <w:jc w:val="center"/>
              <w:rPr>
                <w:rFonts w:cs="Arial"/>
                <w:b/>
                <w:spacing w:val="10"/>
                <w:sz w:val="20"/>
                <w:lang w:val="fr-CH"/>
              </w:rPr>
            </w:pPr>
            <w:r w:rsidRPr="00BD4418">
              <w:rPr>
                <w:rFonts w:cs="Arial"/>
                <w:b/>
                <w:spacing w:val="10"/>
                <w:sz w:val="20"/>
                <w:lang w:val="fr-CH"/>
              </w:rPr>
              <w:t>-</w:t>
            </w:r>
          </w:p>
        </w:tc>
        <w:tc>
          <w:tcPr>
            <w:tcW w:w="567" w:type="dxa"/>
            <w:vAlign w:val="center"/>
          </w:tcPr>
          <w:p w:rsidR="001D749D" w:rsidRPr="00BD4418" w:rsidRDefault="001D749D" w:rsidP="001D749D">
            <w:pPr>
              <w:jc w:val="center"/>
              <w:rPr>
                <w:rFonts w:cs="Arial"/>
                <w:b/>
                <w:spacing w:val="10"/>
                <w:sz w:val="20"/>
                <w:lang w:val="fr-CH"/>
              </w:rPr>
            </w:pPr>
            <w:r w:rsidRPr="00BD4418">
              <w:rPr>
                <w:rFonts w:cs="Arial"/>
                <w:b/>
                <w:spacing w:val="10"/>
                <w:sz w:val="20"/>
                <w:lang w:val="fr-CH"/>
              </w:rPr>
              <w:t>-</w:t>
            </w:r>
          </w:p>
        </w:tc>
        <w:tc>
          <w:tcPr>
            <w:tcW w:w="567" w:type="dxa"/>
            <w:vAlign w:val="center"/>
          </w:tcPr>
          <w:p w:rsidR="001D749D" w:rsidRPr="00BD4418" w:rsidRDefault="001D749D" w:rsidP="001D749D">
            <w:pPr>
              <w:jc w:val="center"/>
              <w:rPr>
                <w:rFonts w:cs="Arial"/>
                <w:b/>
                <w:spacing w:val="10"/>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r>
      <w:tr w:rsidR="001D749D" w:rsidRPr="00BD4418">
        <w:trPr>
          <w:trHeight w:hRule="exact" w:val="340"/>
        </w:trPr>
        <w:tc>
          <w:tcPr>
            <w:tcW w:w="7371" w:type="dxa"/>
            <w:vAlign w:val="center"/>
          </w:tcPr>
          <w:p w:rsidR="001D749D" w:rsidRPr="00BD4418" w:rsidRDefault="001D749D" w:rsidP="00FF624F">
            <w:pPr>
              <w:rPr>
                <w:rFonts w:cs="Arial"/>
                <w:spacing w:val="10"/>
                <w:sz w:val="20"/>
                <w:lang w:val="fr-CH"/>
              </w:rPr>
            </w:pPr>
            <w:r w:rsidRPr="00BD4418">
              <w:rPr>
                <w:rFonts w:cs="Arial"/>
                <w:spacing w:val="10"/>
                <w:sz w:val="20"/>
                <w:lang w:val="fr-CH"/>
              </w:rPr>
              <w:t>Centrales souterraines avec transformateurs</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p>
        </w:tc>
        <w:tc>
          <w:tcPr>
            <w:tcW w:w="567" w:type="dxa"/>
          </w:tcPr>
          <w:p w:rsidR="001D749D" w:rsidRPr="00BD4418" w:rsidRDefault="001D749D" w:rsidP="001D749D">
            <w:pPr>
              <w:spacing w:after="72"/>
              <w:jc w:val="center"/>
              <w:rPr>
                <w:rFonts w:cs="Arial"/>
                <w:b/>
                <w:spacing w:val="10"/>
                <w:sz w:val="20"/>
                <w:lang w:val="fr-CH"/>
              </w:rPr>
            </w:pPr>
            <w:r w:rsidRPr="00BD4418">
              <w:rPr>
                <w:rFonts w:cs="Arial"/>
                <w:b/>
                <w:spacing w:val="10"/>
                <w:sz w:val="20"/>
                <w:lang w:val="fr-CH"/>
              </w:rPr>
              <w:t>-</w:t>
            </w:r>
          </w:p>
        </w:tc>
      </w:tr>
    </w:tbl>
    <w:p w:rsidR="007F1D34" w:rsidRPr="00BD4418" w:rsidRDefault="007F1D34" w:rsidP="004B4DA8">
      <w:pPr>
        <w:numPr>
          <w:ilvl w:val="0"/>
          <w:numId w:val="19"/>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62251E" w:rsidRPr="00BD4418" w:rsidRDefault="007F1D34" w:rsidP="0080737A">
      <w:pPr>
        <w:spacing w:before="120" w:after="240"/>
        <w:ind w:left="567"/>
        <w:jc w:val="both"/>
        <w:rPr>
          <w:rFonts w:cs="Arial"/>
          <w:b/>
          <w:sz w:val="24"/>
          <w:szCs w:val="24"/>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AA3757" w:rsidRPr="00BD4418" w:rsidRDefault="003F6D1C" w:rsidP="005001F0">
      <w:pPr>
        <w:tabs>
          <w:tab w:val="left" w:pos="851"/>
        </w:tabs>
        <w:spacing w:before="120" w:after="240"/>
        <w:jc w:val="both"/>
        <w:outlineLvl w:val="1"/>
        <w:rPr>
          <w:rFonts w:cs="Arial"/>
          <w:b/>
          <w:sz w:val="24"/>
          <w:szCs w:val="24"/>
          <w:lang w:val="fr-CH"/>
        </w:rPr>
      </w:pPr>
      <w:bookmarkStart w:id="17" w:name="_Toc206295513"/>
      <w:r w:rsidRPr="00BD4418">
        <w:rPr>
          <w:rFonts w:cs="Arial"/>
          <w:b/>
          <w:sz w:val="24"/>
          <w:szCs w:val="24"/>
          <w:lang w:val="fr-CH"/>
        </w:rPr>
        <w:t>A.1.10</w:t>
      </w:r>
      <w:r w:rsidR="008963D2" w:rsidRPr="00BD4418">
        <w:rPr>
          <w:rFonts w:cs="Arial"/>
          <w:b/>
          <w:sz w:val="24"/>
          <w:szCs w:val="24"/>
          <w:lang w:val="fr-CH"/>
        </w:rPr>
        <w:tab/>
      </w:r>
      <w:r w:rsidR="0062251E" w:rsidRPr="00BD4418">
        <w:rPr>
          <w:rFonts w:cs="Arial"/>
          <w:b/>
          <w:sz w:val="24"/>
          <w:szCs w:val="24"/>
          <w:lang w:val="fr-CH"/>
        </w:rPr>
        <w:t>Agriculture</w:t>
      </w:r>
      <w:bookmarkEnd w:id="1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p>
        </w:tc>
        <w:tc>
          <w:tcPr>
            <w:tcW w:w="567" w:type="dxa"/>
            <w:vAlign w:val="bottom"/>
          </w:tcPr>
          <w:p w:rsidR="00AA3757" w:rsidRPr="00BD4418" w:rsidRDefault="00AA3757" w:rsidP="00AA3757">
            <w:pPr>
              <w:jc w:val="center"/>
              <w:rPr>
                <w:rFonts w:cs="Arial"/>
                <w:b/>
                <w:spacing w:val="16"/>
                <w:sz w:val="20"/>
                <w:lang w:val="fr-CH"/>
              </w:rPr>
            </w:pPr>
            <w:r w:rsidRPr="00BD4418">
              <w:rPr>
                <w:rFonts w:cs="Arial"/>
                <w:b/>
                <w:spacing w:val="16"/>
                <w:sz w:val="20"/>
                <w:lang w:val="fr-CH"/>
              </w:rPr>
              <w:t>S1</w:t>
            </w:r>
          </w:p>
        </w:tc>
        <w:tc>
          <w:tcPr>
            <w:tcW w:w="567" w:type="dxa"/>
            <w:vAlign w:val="bottom"/>
          </w:tcPr>
          <w:p w:rsidR="00AA3757" w:rsidRPr="00BD4418" w:rsidRDefault="00AA3757" w:rsidP="00AA3757">
            <w:pPr>
              <w:ind w:left="61"/>
              <w:jc w:val="center"/>
              <w:rPr>
                <w:rFonts w:cs="Arial"/>
                <w:b/>
                <w:spacing w:val="16"/>
                <w:sz w:val="20"/>
                <w:lang w:val="fr-CH"/>
              </w:rPr>
            </w:pPr>
            <w:r w:rsidRPr="00BD4418">
              <w:rPr>
                <w:rFonts w:cs="Arial"/>
                <w:b/>
                <w:spacing w:val="16"/>
                <w:sz w:val="20"/>
                <w:lang w:val="fr-CH"/>
              </w:rPr>
              <w:t>S2</w:t>
            </w:r>
          </w:p>
        </w:tc>
        <w:tc>
          <w:tcPr>
            <w:tcW w:w="567" w:type="dxa"/>
            <w:vAlign w:val="bottom"/>
          </w:tcPr>
          <w:p w:rsidR="00AA3757" w:rsidRPr="00BD4418" w:rsidRDefault="00AA3757" w:rsidP="00AA3757">
            <w:pPr>
              <w:jc w:val="center"/>
              <w:rPr>
                <w:rFonts w:cs="Arial"/>
                <w:b/>
                <w:spacing w:val="16"/>
                <w:sz w:val="20"/>
                <w:lang w:val="fr-CH"/>
              </w:rPr>
            </w:pPr>
            <w:r w:rsidRPr="00BD4418">
              <w:rPr>
                <w:rFonts w:cs="Arial"/>
                <w:b/>
                <w:spacing w:val="16"/>
                <w:sz w:val="20"/>
                <w:lang w:val="fr-CH"/>
              </w:rPr>
              <w:t>S3</w:t>
            </w:r>
            <w:r w:rsidRPr="00BD4418">
              <w:rPr>
                <w:rFonts w:ascii="Arial Gras" w:hAnsi="Arial Gras" w:cs="Arial"/>
                <w:b/>
                <w:spacing w:val="16"/>
                <w:sz w:val="20"/>
                <w:vertAlign w:val="superscript"/>
                <w:lang w:val="fr-CH"/>
              </w:rPr>
              <w:t>3</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Prairies permanentes (fauche)</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ind w:left="61"/>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Pâturages</w:t>
            </w:r>
          </w:p>
        </w:tc>
        <w:tc>
          <w:tcPr>
            <w:tcW w:w="567" w:type="dxa"/>
            <w:vAlign w:val="center"/>
          </w:tcPr>
          <w:p w:rsidR="00AA3757" w:rsidRPr="00BD4418" w:rsidRDefault="00AA3757" w:rsidP="00AA3757">
            <w:pPr>
              <w:spacing w:line="108" w:lineRule="exact"/>
              <w:jc w:val="center"/>
              <w:rPr>
                <w:rFonts w:cs="Arial"/>
                <w:b/>
                <w:spacing w:val="12"/>
                <w:sz w:val="20"/>
                <w:lang w:val="fr-CH"/>
              </w:rPr>
            </w:pPr>
            <w:r w:rsidRPr="00BD4418">
              <w:rPr>
                <w:rFonts w:cs="Arial"/>
                <w:b/>
                <w:spacing w:val="12"/>
                <w:sz w:val="20"/>
                <w:lang w:val="fr-CH"/>
              </w:rPr>
              <w:t>-</w:t>
            </w:r>
          </w:p>
        </w:tc>
        <w:tc>
          <w:tcPr>
            <w:tcW w:w="567" w:type="dxa"/>
          </w:tcPr>
          <w:p w:rsidR="00AA3757" w:rsidRPr="00BD4418" w:rsidRDefault="00AA3757" w:rsidP="00AA3757">
            <w:pPr>
              <w:spacing w:after="72"/>
              <w:ind w:left="61"/>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34</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Terres assolées (y compris prairies artificielles)</w:t>
            </w:r>
          </w:p>
        </w:tc>
        <w:tc>
          <w:tcPr>
            <w:tcW w:w="567" w:type="dxa"/>
            <w:vAlign w:val="center"/>
          </w:tcPr>
          <w:p w:rsidR="00AA3757" w:rsidRPr="00BD4418" w:rsidRDefault="00AA3757" w:rsidP="00AA3757">
            <w:pPr>
              <w:spacing w:line="108" w:lineRule="exact"/>
              <w:jc w:val="center"/>
              <w:rPr>
                <w:rFonts w:cs="Arial"/>
                <w:b/>
                <w:spacing w:val="12"/>
                <w:sz w:val="20"/>
                <w:lang w:val="fr-CH"/>
              </w:rPr>
            </w:pPr>
            <w:r w:rsidRPr="00BD4418">
              <w:rPr>
                <w:rFonts w:cs="Arial"/>
                <w:b/>
                <w:spacing w:val="12"/>
                <w:sz w:val="20"/>
                <w:lang w:val="fr-CH"/>
              </w:rPr>
              <w:t>-</w:t>
            </w:r>
          </w:p>
        </w:tc>
        <w:tc>
          <w:tcPr>
            <w:tcW w:w="567" w:type="dxa"/>
          </w:tcPr>
          <w:p w:rsidR="00AA3757" w:rsidRPr="00BD4418" w:rsidRDefault="00AA3757" w:rsidP="00AA3757">
            <w:pPr>
              <w:spacing w:after="72"/>
              <w:ind w:left="61"/>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35</w:t>
            </w:r>
          </w:p>
        </w:tc>
        <w:tc>
          <w:tcPr>
            <w:tcW w:w="567" w:type="dxa"/>
          </w:tcPr>
          <w:p w:rsidR="00AA3757" w:rsidRPr="00BD4418" w:rsidRDefault="00AA3757" w:rsidP="00AA3757">
            <w:pPr>
              <w:spacing w:after="72"/>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35</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Dissémination d’organismes génétiquement modifiés</w:t>
            </w:r>
            <w:r w:rsidRPr="00BD4418">
              <w:rPr>
                <w:rFonts w:cs="Arial"/>
                <w:spacing w:val="10"/>
                <w:sz w:val="20"/>
                <w:vertAlign w:val="superscript"/>
                <w:lang w:val="fr-CH"/>
              </w:rPr>
              <w:t>36</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680"/>
        </w:trPr>
        <w:tc>
          <w:tcPr>
            <w:tcW w:w="7371" w:type="dxa"/>
            <w:vAlign w:val="center"/>
          </w:tcPr>
          <w:p w:rsidR="000C29ED" w:rsidRPr="00BD4418" w:rsidRDefault="00AA3757" w:rsidP="00A9243D">
            <w:pPr>
              <w:rPr>
                <w:rFonts w:cs="Arial"/>
                <w:spacing w:val="10"/>
                <w:sz w:val="20"/>
                <w:lang w:val="fr-CH"/>
              </w:rPr>
            </w:pPr>
            <w:r w:rsidRPr="00BD4418">
              <w:rPr>
                <w:rFonts w:cs="Arial"/>
                <w:spacing w:val="10"/>
                <w:sz w:val="20"/>
                <w:lang w:val="fr-CH"/>
              </w:rPr>
              <w:t xml:space="preserve">Arboriculture, viticulture et cultures maraîchères, autres cultures </w:t>
            </w:r>
          </w:p>
          <w:p w:rsidR="00AA3757" w:rsidRPr="00BD4418" w:rsidRDefault="00AA3757" w:rsidP="00A9243D">
            <w:pPr>
              <w:rPr>
                <w:rFonts w:cs="Arial"/>
                <w:spacing w:val="10"/>
                <w:sz w:val="20"/>
                <w:lang w:val="fr-CH"/>
              </w:rPr>
            </w:pPr>
            <w:r w:rsidRPr="00BD4418">
              <w:rPr>
                <w:rFonts w:cs="Arial"/>
                <w:spacing w:val="10"/>
                <w:sz w:val="20"/>
                <w:lang w:val="fr-CH"/>
              </w:rPr>
              <w:t>intensives analogues et jardinage</w:t>
            </w:r>
          </w:p>
        </w:tc>
        <w:tc>
          <w:tcPr>
            <w:tcW w:w="567" w:type="dxa"/>
            <w:vAlign w:val="center"/>
          </w:tcPr>
          <w:p w:rsidR="00AA3757" w:rsidRPr="00BD4418" w:rsidRDefault="00AA3757" w:rsidP="000C29ED">
            <w:pPr>
              <w:jc w:val="center"/>
              <w:rPr>
                <w:rFonts w:cs="Arial"/>
                <w:b/>
                <w:spacing w:val="12"/>
                <w:sz w:val="20"/>
                <w:lang w:val="fr-CH"/>
              </w:rPr>
            </w:pPr>
            <w:r w:rsidRPr="00BD4418">
              <w:rPr>
                <w:rFonts w:cs="Arial"/>
                <w:b/>
                <w:spacing w:val="12"/>
                <w:sz w:val="20"/>
                <w:lang w:val="fr-CH"/>
              </w:rPr>
              <w:t>-</w:t>
            </w:r>
          </w:p>
        </w:tc>
        <w:tc>
          <w:tcPr>
            <w:tcW w:w="567" w:type="dxa"/>
            <w:vAlign w:val="center"/>
          </w:tcPr>
          <w:p w:rsidR="00AA3757" w:rsidRPr="00BD4418" w:rsidRDefault="00AA3757" w:rsidP="000C29ED">
            <w:pPr>
              <w:ind w:left="153"/>
              <w:jc w:val="center"/>
              <w:rPr>
                <w:rFonts w:cs="Arial"/>
                <w:b/>
                <w:spacing w:val="12"/>
                <w:sz w:val="20"/>
                <w:lang w:val="fr-CH"/>
              </w:rPr>
            </w:pPr>
            <w:r w:rsidRPr="00BD4418">
              <w:rPr>
                <w:rFonts w:cs="Arial"/>
                <w:b/>
                <w:spacing w:val="12"/>
                <w:sz w:val="20"/>
                <w:lang w:val="fr-CH"/>
              </w:rPr>
              <w:t>-</w:t>
            </w:r>
          </w:p>
        </w:tc>
        <w:tc>
          <w:tcPr>
            <w:tcW w:w="567" w:type="dxa"/>
          </w:tcPr>
          <w:p w:rsidR="000C29ED" w:rsidRPr="00BD4418" w:rsidRDefault="000C29ED" w:rsidP="000C29ED">
            <w:pPr>
              <w:jc w:val="center"/>
              <w:rPr>
                <w:rFonts w:cs="Arial"/>
                <w:b/>
                <w:spacing w:val="10"/>
                <w:sz w:val="20"/>
                <w:lang w:val="fr-CH"/>
              </w:rPr>
            </w:pPr>
          </w:p>
          <w:p w:rsidR="00AA3757" w:rsidRPr="00BD4418" w:rsidRDefault="00AA3757" w:rsidP="000C29ED">
            <w:pPr>
              <w:jc w:val="center"/>
              <w:rPr>
                <w:rFonts w:cs="Arial"/>
                <w:b/>
                <w:spacing w:val="12"/>
                <w:sz w:val="20"/>
                <w:lang w:val="fr-CH"/>
              </w:rPr>
            </w:pPr>
            <w:r w:rsidRPr="00BD4418">
              <w:rPr>
                <w:rFonts w:cs="Arial"/>
                <w:b/>
                <w:spacing w:val="10"/>
                <w:sz w:val="20"/>
                <w:lang w:val="fr-CH"/>
              </w:rPr>
              <w:t>+</w:t>
            </w:r>
            <w:r w:rsidR="0076698F" w:rsidRPr="00BD4418">
              <w:rPr>
                <w:rFonts w:ascii="Arial Gras" w:hAnsi="Arial Gras" w:cs="Arial"/>
                <w:b/>
                <w:spacing w:val="12"/>
                <w:sz w:val="20"/>
                <w:vertAlign w:val="superscript"/>
                <w:lang w:val="fr-CH"/>
              </w:rPr>
              <w:t>35</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Vergers à hautes tiges</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ind w:left="61"/>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Pépinières en conteneurs et en pleine terre, cultures analogues</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ind w:left="151"/>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b</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Irrigation avec des eaux non polluées</w:t>
            </w:r>
          </w:p>
        </w:tc>
        <w:tc>
          <w:tcPr>
            <w:tcW w:w="567" w:type="dxa"/>
            <w:vAlign w:val="center"/>
          </w:tcPr>
          <w:p w:rsidR="00AA3757" w:rsidRPr="00BD4418" w:rsidRDefault="00AA3757" w:rsidP="00AA3757">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bottom"/>
          </w:tcPr>
          <w:p w:rsidR="00AA3757" w:rsidRPr="00BD4418" w:rsidRDefault="00AA3757" w:rsidP="00AA3757">
            <w:pPr>
              <w:spacing w:after="72"/>
              <w:jc w:val="center"/>
              <w:rPr>
                <w:rFonts w:ascii="Arial Gras" w:hAnsi="Arial Gras" w:cs="Arial"/>
                <w:b/>
                <w:spacing w:val="12"/>
                <w:sz w:val="20"/>
                <w:vertAlign w:val="superscript"/>
                <w:lang w:val="fr-CH"/>
              </w:rPr>
            </w:pPr>
            <w:r w:rsidRPr="00BD4418">
              <w:rPr>
                <w:rFonts w:ascii="Arial Gras" w:hAnsi="Arial Gras" w:cs="Arial"/>
                <w:b/>
                <w:spacing w:val="12"/>
                <w:sz w:val="20"/>
                <w:lang w:val="fr-CH"/>
              </w:rPr>
              <w:t>-</w:t>
            </w:r>
            <w:r w:rsidRPr="00BD4418">
              <w:rPr>
                <w:rFonts w:ascii="Arial Gras" w:hAnsi="Arial Gras" w:cs="Arial"/>
                <w:b/>
                <w:spacing w:val="12"/>
                <w:sz w:val="20"/>
                <w:vertAlign w:val="superscript"/>
                <w:lang w:val="fr-CH"/>
              </w:rPr>
              <w:t>b</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Elevage de porcs en plein air</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Aires de promenade non ou partiellement revêtues</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Aires de promenade revêtues</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b</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Fosses à lisier, tuyaux d’épandage enterrés, prises de lisier</w:t>
            </w:r>
            <w:r w:rsidRPr="00BD4418">
              <w:rPr>
                <w:rFonts w:cs="Arial"/>
                <w:spacing w:val="10"/>
                <w:sz w:val="20"/>
                <w:vertAlign w:val="superscript"/>
                <w:lang w:val="fr-CH"/>
              </w:rPr>
              <w:t>37</w:t>
            </w:r>
          </w:p>
        </w:tc>
        <w:tc>
          <w:tcPr>
            <w:tcW w:w="567" w:type="dxa"/>
            <w:vAlign w:val="center"/>
          </w:tcPr>
          <w:p w:rsidR="00AA3757" w:rsidRPr="00BD4418" w:rsidRDefault="00AA3757" w:rsidP="00AA3757">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A3757" w:rsidRPr="00BD4418" w:rsidRDefault="00AA3757" w:rsidP="00AA3757">
            <w:pPr>
              <w:spacing w:line="108" w:lineRule="exact"/>
              <w:ind w:left="151"/>
              <w:jc w:val="center"/>
              <w:rPr>
                <w:rFonts w:cs="Arial"/>
                <w:b/>
                <w:spacing w:val="12"/>
                <w:sz w:val="20"/>
                <w:lang w:val="fr-CH"/>
              </w:rPr>
            </w:pPr>
            <w:r w:rsidRPr="00BD4418">
              <w:rPr>
                <w:rFonts w:cs="Arial"/>
                <w:b/>
                <w:spacing w:val="12"/>
                <w:sz w:val="20"/>
                <w:lang w:val="fr-CH"/>
              </w:rPr>
              <w:t>-</w:t>
            </w:r>
          </w:p>
        </w:tc>
        <w:tc>
          <w:tcPr>
            <w:tcW w:w="567" w:type="dxa"/>
          </w:tcPr>
          <w:p w:rsidR="00AA3757" w:rsidRPr="00BD4418" w:rsidRDefault="00AA3757" w:rsidP="00AA3757">
            <w:pPr>
              <w:spacing w:before="108" w:after="180" w:line="108" w:lineRule="exact"/>
              <w:jc w:val="center"/>
              <w:rPr>
                <w:rFonts w:cs="Arial"/>
                <w:b/>
                <w:spacing w:val="12"/>
                <w:sz w:val="20"/>
                <w:lang w:val="fr-CH"/>
              </w:rPr>
            </w:pPr>
            <w:r w:rsidRPr="00BD4418">
              <w:rPr>
                <w:rFonts w:cs="Arial"/>
                <w:b/>
                <w:spacing w:val="10"/>
                <w:sz w:val="20"/>
                <w:vertAlign w:val="subscript"/>
                <w:lang w:val="fr-CH"/>
              </w:rPr>
              <w:t>+</w:t>
            </w:r>
            <w:r w:rsidRPr="00BD4418">
              <w:rPr>
                <w:rFonts w:ascii="Arial Gras" w:hAnsi="Arial Gras" w:cs="Arial"/>
                <w:b/>
                <w:spacing w:val="16"/>
                <w:sz w:val="20"/>
                <w:vertAlign w:val="superscript"/>
                <w:lang w:val="fr-CH"/>
              </w:rPr>
              <w:t>b/39</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Réservoirs à lisier placés au-dessus du sol</w:t>
            </w:r>
          </w:p>
        </w:tc>
        <w:tc>
          <w:tcPr>
            <w:tcW w:w="567" w:type="dxa"/>
            <w:vAlign w:val="center"/>
          </w:tcPr>
          <w:p w:rsidR="00AA3757" w:rsidRPr="00BD4418" w:rsidRDefault="00AA3757" w:rsidP="00AA3757">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AA3757" w:rsidRPr="00BD4418" w:rsidRDefault="00AA3757" w:rsidP="00AA3757">
            <w:pPr>
              <w:spacing w:line="108" w:lineRule="exact"/>
              <w:ind w:left="151"/>
              <w:jc w:val="center"/>
              <w:rPr>
                <w:rFonts w:cs="Arial"/>
                <w:b/>
                <w:spacing w:val="12"/>
                <w:sz w:val="20"/>
                <w:lang w:val="fr-CH"/>
              </w:rPr>
            </w:pPr>
            <w:r w:rsidRPr="00BD4418">
              <w:rPr>
                <w:rFonts w:cs="Arial"/>
                <w:b/>
                <w:spacing w:val="12"/>
                <w:sz w:val="20"/>
                <w:lang w:val="fr-CH"/>
              </w:rPr>
              <w:t>-</w:t>
            </w:r>
          </w:p>
        </w:tc>
        <w:tc>
          <w:tcPr>
            <w:tcW w:w="567" w:type="dxa"/>
          </w:tcPr>
          <w:p w:rsidR="00AA3757" w:rsidRPr="00BD4418" w:rsidRDefault="00AA3757" w:rsidP="00AA3757">
            <w:pPr>
              <w:spacing w:after="72"/>
              <w:jc w:val="center"/>
              <w:rPr>
                <w:rFonts w:cs="Arial"/>
                <w:b/>
                <w:spacing w:val="12"/>
                <w:sz w:val="20"/>
                <w:lang w:val="fr-CH"/>
              </w:rPr>
            </w:pPr>
            <w:r w:rsidRPr="00BD4418">
              <w:rPr>
                <w:rFonts w:cs="Arial"/>
                <w:b/>
                <w:spacing w:val="10"/>
                <w:sz w:val="20"/>
                <w:vertAlign w:val="subscript"/>
                <w:lang w:val="fr-CH"/>
              </w:rPr>
              <w:t>+</w:t>
            </w:r>
            <w:r w:rsidRPr="00BD4418">
              <w:rPr>
                <w:rFonts w:ascii="Arial Gras" w:hAnsi="Arial Gras" w:cs="Arial"/>
                <w:b/>
                <w:spacing w:val="16"/>
                <w:sz w:val="20"/>
                <w:vertAlign w:val="superscript"/>
                <w:lang w:val="fr-CH"/>
              </w:rPr>
              <w:t>b/40</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Etangs à lisier</w:t>
            </w:r>
            <w:r w:rsidRPr="00BD4418">
              <w:rPr>
                <w:rFonts w:cs="Arial"/>
                <w:spacing w:val="10"/>
                <w:sz w:val="20"/>
                <w:vertAlign w:val="superscript"/>
                <w:lang w:val="fr-CH"/>
              </w:rPr>
              <w:t>37</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1021"/>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Dépôts de fumier</w:t>
            </w:r>
          </w:p>
          <w:p w:rsidR="00AA3757" w:rsidRPr="00BD4418" w:rsidRDefault="00AA3757" w:rsidP="00A9243D">
            <w:pPr>
              <w:rPr>
                <w:rFonts w:cs="Arial"/>
                <w:spacing w:val="10"/>
                <w:sz w:val="20"/>
                <w:lang w:val="fr-CH"/>
              </w:rPr>
            </w:pPr>
            <w:r w:rsidRPr="00BD4418">
              <w:rPr>
                <w:rFonts w:cs="Arial"/>
                <w:sz w:val="20"/>
                <w:lang w:val="fr-CH"/>
              </w:rPr>
              <w:t xml:space="preserve">• </w:t>
            </w:r>
            <w:r w:rsidRPr="00BD4418">
              <w:rPr>
                <w:rFonts w:cs="Arial"/>
                <w:spacing w:val="10"/>
                <w:sz w:val="20"/>
                <w:lang w:val="fr-CH"/>
              </w:rPr>
              <w:t>sur dalle bétonnée</w:t>
            </w:r>
          </w:p>
          <w:p w:rsidR="00AA3757" w:rsidRPr="00BD4418" w:rsidRDefault="00AA3757" w:rsidP="00A9243D">
            <w:pPr>
              <w:spacing w:before="72"/>
              <w:rPr>
                <w:rFonts w:cs="Arial"/>
                <w:spacing w:val="10"/>
                <w:sz w:val="20"/>
                <w:lang w:val="fr-CH"/>
              </w:rPr>
            </w:pPr>
            <w:r w:rsidRPr="00BD4418">
              <w:rPr>
                <w:rFonts w:cs="Arial"/>
                <w:sz w:val="20"/>
                <w:lang w:val="fr-CH"/>
              </w:rPr>
              <w:t xml:space="preserve">• </w:t>
            </w:r>
            <w:r w:rsidRPr="00BD4418">
              <w:rPr>
                <w:rFonts w:cs="Arial"/>
                <w:spacing w:val="10"/>
                <w:sz w:val="20"/>
                <w:lang w:val="fr-CH"/>
              </w:rPr>
              <w:t>intermédiaires, en plein champ</w:t>
            </w:r>
          </w:p>
        </w:tc>
        <w:tc>
          <w:tcPr>
            <w:tcW w:w="567" w:type="dxa"/>
            <w:vAlign w:val="bottom"/>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p w:rsidR="00AA3757" w:rsidRPr="00BD4418" w:rsidRDefault="00AA3757" w:rsidP="00AA3757">
            <w:pPr>
              <w:spacing w:before="108"/>
              <w:jc w:val="center"/>
              <w:rPr>
                <w:rFonts w:cs="Arial"/>
                <w:b/>
                <w:spacing w:val="10"/>
                <w:sz w:val="20"/>
                <w:lang w:val="fr-CH"/>
              </w:rPr>
            </w:pPr>
            <w:r w:rsidRPr="00BD4418">
              <w:rPr>
                <w:rFonts w:cs="Arial"/>
                <w:b/>
                <w:spacing w:val="10"/>
                <w:sz w:val="20"/>
                <w:lang w:val="fr-CH"/>
              </w:rPr>
              <w:t>-</w:t>
            </w:r>
          </w:p>
        </w:tc>
        <w:tc>
          <w:tcPr>
            <w:tcW w:w="567" w:type="dxa"/>
            <w:vAlign w:val="bottom"/>
          </w:tcPr>
          <w:p w:rsidR="00AA3757" w:rsidRPr="00BD4418" w:rsidRDefault="00AA3757" w:rsidP="00AA3757">
            <w:pPr>
              <w:ind w:left="151"/>
              <w:jc w:val="center"/>
              <w:rPr>
                <w:rFonts w:cs="Arial"/>
                <w:b/>
                <w:spacing w:val="10"/>
                <w:sz w:val="20"/>
                <w:lang w:val="fr-CH"/>
              </w:rPr>
            </w:pPr>
            <w:r w:rsidRPr="00BD4418">
              <w:rPr>
                <w:rFonts w:cs="Arial"/>
                <w:b/>
                <w:spacing w:val="10"/>
                <w:sz w:val="20"/>
                <w:lang w:val="fr-CH"/>
              </w:rPr>
              <w:t>-</w:t>
            </w:r>
          </w:p>
          <w:p w:rsidR="00AA3757" w:rsidRPr="00BD4418" w:rsidRDefault="00AA3757" w:rsidP="00AA3757">
            <w:pPr>
              <w:spacing w:before="108"/>
              <w:ind w:left="151"/>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spacing w:before="288"/>
              <w:jc w:val="center"/>
              <w:rPr>
                <w:rFonts w:cs="Arial"/>
                <w:b/>
                <w:spacing w:val="10"/>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b</w:t>
            </w:r>
          </w:p>
          <w:p w:rsidR="00AA3757" w:rsidRPr="00BD4418" w:rsidRDefault="00AA3757" w:rsidP="00AA3757">
            <w:pPr>
              <w:spacing w:before="108"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lastRenderedPageBreak/>
              <w:t>Compost en andains (notamment en bordure de champs)</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ind w:left="151"/>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Stockage sur le terrain de balles ou de boudins d</w:t>
            </w:r>
            <w:r w:rsidR="00AD1507" w:rsidRPr="00BD4418">
              <w:rPr>
                <w:rFonts w:cs="Arial"/>
                <w:spacing w:val="10"/>
                <w:sz w:val="20"/>
                <w:lang w:val="fr-CH"/>
              </w:rPr>
              <w:t>’en</w:t>
            </w:r>
            <w:r w:rsidRPr="00BD4418">
              <w:rPr>
                <w:rFonts w:cs="Arial"/>
                <w:spacing w:val="10"/>
                <w:sz w:val="20"/>
                <w:lang w:val="fr-CH"/>
              </w:rPr>
              <w:t>silage</w:t>
            </w:r>
          </w:p>
        </w:tc>
        <w:tc>
          <w:tcPr>
            <w:tcW w:w="567" w:type="dxa"/>
            <w:vAlign w:val="center"/>
          </w:tcPr>
          <w:p w:rsidR="00AA3757" w:rsidRPr="00BD4418" w:rsidRDefault="00AA3757" w:rsidP="00AA3757">
            <w:pPr>
              <w:jc w:val="center"/>
              <w:rPr>
                <w:rFonts w:cs="Arial"/>
                <w:b/>
                <w:spacing w:val="10"/>
                <w:sz w:val="20"/>
                <w:lang w:val="fr-CH"/>
              </w:rPr>
            </w:pPr>
            <w:r w:rsidRPr="00BD4418">
              <w:rPr>
                <w:rFonts w:cs="Arial"/>
                <w:b/>
                <w:spacing w:val="10"/>
                <w:sz w:val="20"/>
                <w:lang w:val="fr-CH"/>
              </w:rPr>
              <w:t>-</w:t>
            </w:r>
          </w:p>
        </w:tc>
        <w:tc>
          <w:tcPr>
            <w:tcW w:w="567" w:type="dxa"/>
            <w:vAlign w:val="center"/>
          </w:tcPr>
          <w:p w:rsidR="00AA3757" w:rsidRPr="00BD4418" w:rsidRDefault="00AA3757" w:rsidP="00AA3757">
            <w:pPr>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before="108" w:after="180"/>
              <w:jc w:val="center"/>
              <w:rPr>
                <w:rFonts w:cs="Arial"/>
                <w:b/>
                <w:spacing w:val="10"/>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b</w:t>
            </w:r>
          </w:p>
        </w:tc>
      </w:tr>
      <w:tr w:rsidR="00AA3757" w:rsidRPr="00BD4418">
        <w:trPr>
          <w:trHeight w:hRule="exact" w:val="340"/>
        </w:trPr>
        <w:tc>
          <w:tcPr>
            <w:tcW w:w="7371" w:type="dxa"/>
            <w:vAlign w:val="center"/>
          </w:tcPr>
          <w:p w:rsidR="00AA3757" w:rsidRPr="00BD4418" w:rsidRDefault="00AA3757" w:rsidP="00A9243D">
            <w:pPr>
              <w:rPr>
                <w:rFonts w:cs="Arial"/>
                <w:spacing w:val="10"/>
                <w:sz w:val="20"/>
                <w:lang w:val="fr-CH"/>
              </w:rPr>
            </w:pPr>
            <w:r w:rsidRPr="00BD4418">
              <w:rPr>
                <w:rFonts w:cs="Arial"/>
                <w:spacing w:val="10"/>
                <w:sz w:val="20"/>
                <w:lang w:val="fr-CH"/>
              </w:rPr>
              <w:t>Silos couloirs</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r>
      <w:tr w:rsidR="00AA3757" w:rsidRPr="00BD4418">
        <w:trPr>
          <w:trHeight w:hRule="exact" w:val="340"/>
        </w:trPr>
        <w:tc>
          <w:tcPr>
            <w:tcW w:w="7371" w:type="dxa"/>
            <w:vAlign w:val="center"/>
          </w:tcPr>
          <w:p w:rsidR="00AA3757" w:rsidRPr="00BD4418" w:rsidRDefault="00AA3757" w:rsidP="00FF624F">
            <w:pPr>
              <w:rPr>
                <w:rFonts w:cs="Arial"/>
                <w:spacing w:val="10"/>
                <w:sz w:val="20"/>
                <w:lang w:val="fr-CH"/>
              </w:rPr>
            </w:pPr>
            <w:r w:rsidRPr="00BD4418">
              <w:rPr>
                <w:rFonts w:cs="Arial"/>
                <w:spacing w:val="10"/>
                <w:sz w:val="20"/>
                <w:lang w:val="fr-CH"/>
              </w:rPr>
              <w:t>Silos à fourrage vert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ind w:left="151"/>
              <w:jc w:val="center"/>
              <w:rPr>
                <w:rFonts w:cs="Arial"/>
                <w:b/>
                <w:spacing w:val="10"/>
                <w:sz w:val="20"/>
                <w:lang w:val="fr-CH"/>
              </w:rPr>
            </w:pPr>
            <w:r w:rsidRPr="00BD4418">
              <w:rPr>
                <w:rFonts w:cs="Arial"/>
                <w:b/>
                <w:spacing w:val="10"/>
                <w:sz w:val="20"/>
                <w:lang w:val="fr-CH"/>
              </w:rPr>
              <w:t>-</w:t>
            </w:r>
          </w:p>
        </w:tc>
        <w:tc>
          <w:tcPr>
            <w:tcW w:w="567" w:type="dxa"/>
          </w:tcPr>
          <w:p w:rsidR="00AA3757" w:rsidRPr="00BD4418" w:rsidRDefault="00AA3757" w:rsidP="00AA3757">
            <w:pPr>
              <w:spacing w:after="72"/>
              <w:jc w:val="center"/>
              <w:rPr>
                <w:rFonts w:cs="Arial"/>
                <w:b/>
                <w:spacing w:val="10"/>
                <w:sz w:val="20"/>
                <w:lang w:val="fr-CH"/>
              </w:rPr>
            </w:pPr>
            <w:r w:rsidRPr="00BD4418">
              <w:rPr>
                <w:rFonts w:cs="Arial"/>
                <w:b/>
                <w:spacing w:val="10"/>
                <w:sz w:val="20"/>
                <w:lang w:val="fr-CH"/>
              </w:rPr>
              <w:t>+</w:t>
            </w:r>
            <w:r w:rsidRPr="00BD4418">
              <w:rPr>
                <w:rFonts w:ascii="Arial Gras" w:hAnsi="Arial Gras" w:cs="Arial"/>
                <w:b/>
                <w:spacing w:val="16"/>
                <w:sz w:val="20"/>
                <w:vertAlign w:val="superscript"/>
                <w:lang w:val="fr-CH"/>
              </w:rPr>
              <w:t>b</w:t>
            </w:r>
          </w:p>
        </w:tc>
      </w:tr>
    </w:tbl>
    <w:p w:rsidR="007F1D34" w:rsidRPr="00BD4418" w:rsidRDefault="007F1D34" w:rsidP="00B61BB5">
      <w:pPr>
        <w:numPr>
          <w:ilvl w:val="0"/>
          <w:numId w:val="20"/>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62251E" w:rsidRPr="00BD4418" w:rsidRDefault="007F1D34" w:rsidP="00B61BB5">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E07D98" w:rsidRPr="00BD4418" w:rsidRDefault="00E07D98" w:rsidP="00E07D98">
      <w:pPr>
        <w:numPr>
          <w:ilvl w:val="0"/>
          <w:numId w:val="21"/>
        </w:numPr>
        <w:spacing w:before="120"/>
        <w:jc w:val="both"/>
        <w:rPr>
          <w:rFonts w:cs="Arial"/>
          <w:b/>
          <w:i/>
          <w:sz w:val="24"/>
          <w:szCs w:val="24"/>
          <w:lang w:val="fr-CH"/>
        </w:rPr>
      </w:pPr>
      <w:r w:rsidRPr="00BD4418">
        <w:rPr>
          <w:rFonts w:cs="Arial"/>
          <w:i/>
          <w:sz w:val="20"/>
          <w:lang w:val="fr-CH"/>
        </w:rPr>
        <w:t>Il faut favoriser le pacage extensif et veiller en particulier au maintien de la couverture végétale.</w:t>
      </w:r>
    </w:p>
    <w:p w:rsidR="00E07D98" w:rsidRPr="00BD4418" w:rsidRDefault="00E07D98" w:rsidP="00E07D98">
      <w:pPr>
        <w:numPr>
          <w:ilvl w:val="0"/>
          <w:numId w:val="21"/>
        </w:numPr>
        <w:spacing w:before="120"/>
        <w:jc w:val="both"/>
        <w:rPr>
          <w:rFonts w:cs="Arial"/>
          <w:b/>
          <w:i/>
          <w:sz w:val="24"/>
          <w:szCs w:val="24"/>
          <w:lang w:val="fr-CH"/>
        </w:rPr>
      </w:pPr>
      <w:r w:rsidRPr="00BD4418">
        <w:rPr>
          <w:rFonts w:cs="Arial"/>
          <w:i/>
          <w:sz w:val="20"/>
          <w:lang w:val="fr-CH"/>
        </w:rPr>
        <w:t>Dans les zones S2 et S3, il faut réduire autant que possible les terres ouvertes, les cultures maraîchères et les jardins au profit de prairies permanentes. Si la qualité des eaux souterraines tend à se dégrader, les autorités restreignent ces modes d’utilisation.</w:t>
      </w:r>
    </w:p>
    <w:p w:rsidR="00E07D98" w:rsidRPr="00BD4418" w:rsidRDefault="00E07D98" w:rsidP="00E07D98">
      <w:pPr>
        <w:numPr>
          <w:ilvl w:val="0"/>
          <w:numId w:val="21"/>
        </w:numPr>
        <w:spacing w:before="120"/>
        <w:jc w:val="both"/>
        <w:rPr>
          <w:rFonts w:cs="Arial"/>
          <w:b/>
          <w:i/>
          <w:sz w:val="24"/>
          <w:szCs w:val="24"/>
          <w:lang w:val="fr-CH"/>
        </w:rPr>
      </w:pPr>
      <w:r w:rsidRPr="00BD4418">
        <w:rPr>
          <w:rFonts w:cs="Arial"/>
          <w:i/>
          <w:sz w:val="20"/>
          <w:lang w:val="fr-CH"/>
        </w:rPr>
        <w:t>Autorisation nécessaire en vertu de l’article 7 de l’ordonnance du 25 août 1999 sur l’utilisation d’organismes dans l’environnement (ordonnance sur la dissémination dans l’environnement, ODE, RS 814.911).</w:t>
      </w:r>
    </w:p>
    <w:p w:rsidR="00E07D98" w:rsidRPr="00BD4418" w:rsidRDefault="00E07D98" w:rsidP="00E07D98">
      <w:pPr>
        <w:numPr>
          <w:ilvl w:val="0"/>
          <w:numId w:val="21"/>
        </w:numPr>
        <w:spacing w:before="120"/>
        <w:jc w:val="both"/>
        <w:rPr>
          <w:rFonts w:cs="Arial"/>
          <w:b/>
          <w:i/>
          <w:sz w:val="24"/>
          <w:szCs w:val="24"/>
          <w:lang w:val="fr-CH"/>
        </w:rPr>
      </w:pPr>
      <w:r w:rsidRPr="00BD4418">
        <w:rPr>
          <w:rFonts w:cs="Arial"/>
          <w:i/>
          <w:sz w:val="20"/>
          <w:lang w:val="fr-CH"/>
        </w:rPr>
        <w:t>Fosses et étangs à lisier doivent être aménagés au-dessus du niveau piézométrique maximum des nappes d’eaux souterraines.</w:t>
      </w:r>
    </w:p>
    <w:p w:rsidR="00E07D98" w:rsidRPr="00BD4418" w:rsidRDefault="00E07D98" w:rsidP="00E07D98">
      <w:pPr>
        <w:numPr>
          <w:ilvl w:val="1"/>
          <w:numId w:val="21"/>
        </w:numPr>
        <w:spacing w:before="120"/>
        <w:jc w:val="both"/>
        <w:rPr>
          <w:rFonts w:cs="Arial"/>
          <w:i/>
          <w:sz w:val="20"/>
          <w:lang w:val="fr-CH"/>
        </w:rPr>
      </w:pPr>
      <w:r w:rsidRPr="00BD4418">
        <w:rPr>
          <w:rFonts w:cs="Arial"/>
          <w:i/>
          <w:sz w:val="20"/>
          <w:lang w:val="fr-CH"/>
        </w:rPr>
        <w:t>En zone S3, mise en place d’un système de détection des fuites comprenant une étanchéité sous toute la surface de la dalle et un regard de contrôle. L’état des installations pour les engrais de ferme (y compris raccordements, conduites d’amenée et d’évacuation) doit être contrôlé tous les cinq ans.</w:t>
      </w:r>
    </w:p>
    <w:p w:rsidR="00E07D98" w:rsidRPr="00BD4418" w:rsidRDefault="00E07D98" w:rsidP="00E07D98">
      <w:pPr>
        <w:numPr>
          <w:ilvl w:val="1"/>
          <w:numId w:val="21"/>
        </w:numPr>
        <w:spacing w:before="120" w:after="240"/>
        <w:jc w:val="both"/>
        <w:rPr>
          <w:rFonts w:cs="Arial"/>
          <w:i/>
          <w:sz w:val="20"/>
          <w:lang w:val="fr-CH"/>
        </w:rPr>
      </w:pPr>
      <w:r w:rsidRPr="00BD4418">
        <w:rPr>
          <w:rFonts w:cs="Arial"/>
          <w:i/>
          <w:sz w:val="20"/>
          <w:lang w:val="fr-CH"/>
        </w:rPr>
        <w:t>Hauteur utile : max. 4 m, contenance : max. 600 m³.</w:t>
      </w:r>
    </w:p>
    <w:p w:rsidR="00FF624F" w:rsidRPr="00BD4418" w:rsidRDefault="003F6D1C" w:rsidP="005001F0">
      <w:pPr>
        <w:tabs>
          <w:tab w:val="left" w:pos="851"/>
        </w:tabs>
        <w:spacing w:before="120" w:after="240"/>
        <w:jc w:val="both"/>
        <w:outlineLvl w:val="1"/>
        <w:rPr>
          <w:rFonts w:cs="Arial"/>
          <w:b/>
          <w:sz w:val="24"/>
          <w:szCs w:val="24"/>
          <w:lang w:val="fr-CH"/>
        </w:rPr>
      </w:pPr>
      <w:bookmarkStart w:id="18" w:name="_Toc206295514"/>
      <w:r w:rsidRPr="00BD4418">
        <w:rPr>
          <w:rFonts w:cs="Arial"/>
          <w:b/>
          <w:sz w:val="24"/>
          <w:szCs w:val="24"/>
          <w:lang w:val="fr-CH"/>
        </w:rPr>
        <w:t>A.1.11</w:t>
      </w:r>
      <w:r w:rsidR="008963D2" w:rsidRPr="00BD4418">
        <w:rPr>
          <w:rFonts w:cs="Arial"/>
          <w:b/>
          <w:sz w:val="24"/>
          <w:szCs w:val="24"/>
          <w:lang w:val="fr-CH"/>
        </w:rPr>
        <w:tab/>
      </w:r>
      <w:r w:rsidR="005A70CE" w:rsidRPr="00BD4418">
        <w:rPr>
          <w:rFonts w:cs="Arial"/>
          <w:b/>
          <w:sz w:val="24"/>
          <w:szCs w:val="24"/>
          <w:lang w:val="fr-CH"/>
        </w:rPr>
        <w:t>Sylviculture</w:t>
      </w:r>
      <w:bookmarkEnd w:id="18"/>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FF624F" w:rsidRPr="00BD4418">
        <w:trPr>
          <w:trHeight w:hRule="exact" w:val="340"/>
        </w:trPr>
        <w:tc>
          <w:tcPr>
            <w:tcW w:w="7371" w:type="dxa"/>
            <w:vAlign w:val="center"/>
          </w:tcPr>
          <w:p w:rsidR="00FF624F" w:rsidRPr="00BD4418" w:rsidRDefault="00FF624F" w:rsidP="00A9243D">
            <w:pPr>
              <w:rPr>
                <w:rFonts w:cs="Arial"/>
                <w:sz w:val="20"/>
                <w:lang w:val="fr-CH"/>
              </w:rPr>
            </w:pPr>
          </w:p>
        </w:tc>
        <w:tc>
          <w:tcPr>
            <w:tcW w:w="567" w:type="dxa"/>
            <w:vAlign w:val="center"/>
          </w:tcPr>
          <w:p w:rsidR="00FF624F" w:rsidRPr="00BD4418" w:rsidRDefault="00FF624F" w:rsidP="00774813">
            <w:pPr>
              <w:jc w:val="center"/>
              <w:rPr>
                <w:rFonts w:cs="Arial"/>
                <w:b/>
                <w:spacing w:val="16"/>
                <w:sz w:val="20"/>
                <w:lang w:val="fr-CH"/>
              </w:rPr>
            </w:pPr>
            <w:r w:rsidRPr="00BD4418">
              <w:rPr>
                <w:rFonts w:cs="Arial"/>
                <w:b/>
                <w:spacing w:val="16"/>
                <w:sz w:val="20"/>
                <w:lang w:val="fr-CH"/>
              </w:rPr>
              <w:t>S1</w:t>
            </w:r>
          </w:p>
        </w:tc>
        <w:tc>
          <w:tcPr>
            <w:tcW w:w="567" w:type="dxa"/>
            <w:vAlign w:val="center"/>
          </w:tcPr>
          <w:p w:rsidR="00FF624F" w:rsidRPr="00BD4418" w:rsidRDefault="00FF624F" w:rsidP="00774813">
            <w:pPr>
              <w:jc w:val="center"/>
              <w:rPr>
                <w:rFonts w:cs="Arial"/>
                <w:b/>
                <w:spacing w:val="16"/>
                <w:sz w:val="20"/>
                <w:lang w:val="fr-CH"/>
              </w:rPr>
            </w:pPr>
            <w:r w:rsidRPr="00BD4418">
              <w:rPr>
                <w:rFonts w:cs="Arial"/>
                <w:b/>
                <w:spacing w:val="16"/>
                <w:sz w:val="20"/>
                <w:lang w:val="fr-CH"/>
              </w:rPr>
              <w:t>S2</w:t>
            </w:r>
          </w:p>
        </w:tc>
        <w:tc>
          <w:tcPr>
            <w:tcW w:w="567" w:type="dxa"/>
            <w:vAlign w:val="center"/>
          </w:tcPr>
          <w:p w:rsidR="00FF624F" w:rsidRPr="00BD4418" w:rsidRDefault="00FF624F" w:rsidP="00774813">
            <w:pPr>
              <w:jc w:val="center"/>
              <w:rPr>
                <w:rFonts w:cs="Arial"/>
                <w:b/>
                <w:spacing w:val="16"/>
                <w:sz w:val="20"/>
                <w:lang w:val="fr-CH"/>
              </w:rPr>
            </w:pPr>
            <w:r w:rsidRPr="00BD4418">
              <w:rPr>
                <w:rFonts w:cs="Arial"/>
                <w:b/>
                <w:spacing w:val="16"/>
                <w:sz w:val="20"/>
                <w:lang w:val="fr-CH"/>
              </w:rPr>
              <w:t>S3</w:t>
            </w:r>
            <w:r w:rsidR="00D23EA9" w:rsidRPr="00BD4418">
              <w:rPr>
                <w:rFonts w:ascii="Arial Gras" w:hAnsi="Arial Gras" w:cs="Arial"/>
                <w:b/>
                <w:spacing w:val="16"/>
                <w:sz w:val="20"/>
                <w:vertAlign w:val="superscript"/>
                <w:lang w:val="fr-CH"/>
              </w:rPr>
              <w:t>3</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Forêt</w:t>
            </w:r>
          </w:p>
        </w:tc>
        <w:tc>
          <w:tcPr>
            <w:tcW w:w="567" w:type="dxa"/>
            <w:vAlign w:val="center"/>
          </w:tcPr>
          <w:p w:rsidR="00FF624F" w:rsidRPr="00BD4418" w:rsidRDefault="00FF624F" w:rsidP="00774813">
            <w:pPr>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2"/>
                <w:sz w:val="20"/>
                <w:vertAlign w:val="superscript"/>
                <w:lang w:val="fr-CH"/>
              </w:rPr>
              <w:t>41</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Entretien</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Exploitation forestière, y compris rajeunissement</w:t>
            </w:r>
          </w:p>
        </w:tc>
        <w:tc>
          <w:tcPr>
            <w:tcW w:w="567" w:type="dxa"/>
            <w:vAlign w:val="center"/>
          </w:tcPr>
          <w:p w:rsidR="00FF624F" w:rsidRPr="00BD4418" w:rsidRDefault="00FF624F" w:rsidP="00774813">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r w:rsidRPr="00BD4418">
              <w:rPr>
                <w:rFonts w:ascii="Arial Gras" w:hAnsi="Arial Gras" w:cs="Arial"/>
                <w:b/>
                <w:spacing w:val="12"/>
                <w:sz w:val="20"/>
                <w:vertAlign w:val="superscript"/>
                <w:lang w:val="fr-CH"/>
              </w:rPr>
              <w:t>b</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Défrichements/coupes rases</w:t>
            </w:r>
          </w:p>
        </w:tc>
        <w:tc>
          <w:tcPr>
            <w:tcW w:w="567" w:type="dxa"/>
            <w:vAlign w:val="center"/>
          </w:tcPr>
          <w:p w:rsidR="00FF624F" w:rsidRPr="00BD4418" w:rsidRDefault="00FF624F" w:rsidP="00774813">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b</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Plantations, pépinières</w:t>
            </w:r>
          </w:p>
        </w:tc>
        <w:tc>
          <w:tcPr>
            <w:tcW w:w="567" w:type="dxa"/>
            <w:vAlign w:val="center"/>
          </w:tcPr>
          <w:p w:rsidR="00FF624F" w:rsidRPr="00BD4418" w:rsidRDefault="00FF624F" w:rsidP="00774813">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FF624F" w:rsidRPr="00BD4418" w:rsidRDefault="00FF624F" w:rsidP="00774813">
            <w:pPr>
              <w:jc w:val="center"/>
              <w:rPr>
                <w:rFonts w:cs="Arial"/>
                <w:b/>
                <w:spacing w:val="10"/>
                <w:sz w:val="20"/>
                <w:lang w:val="fr-CH"/>
              </w:rPr>
            </w:pPr>
            <w:r w:rsidRPr="00BD4418">
              <w:rPr>
                <w:rFonts w:cs="Arial"/>
                <w:b/>
                <w:spacing w:val="10"/>
                <w:sz w:val="20"/>
                <w:lang w:val="fr-CH"/>
              </w:rPr>
              <w:t>+</w:t>
            </w:r>
            <w:r w:rsidRPr="00BD4418">
              <w:rPr>
                <w:rFonts w:cs="Arial"/>
                <w:b/>
                <w:spacing w:val="12"/>
                <w:sz w:val="20"/>
                <w:lang w:val="fr-CH"/>
              </w:rPr>
              <w:t>b</w:t>
            </w:r>
          </w:p>
        </w:tc>
      </w:tr>
      <w:tr w:rsidR="00FF624F" w:rsidRPr="00BD4418">
        <w:trPr>
          <w:trHeight w:hRule="exact" w:val="340"/>
        </w:trPr>
        <w:tc>
          <w:tcPr>
            <w:tcW w:w="7371" w:type="dxa"/>
            <w:vAlign w:val="center"/>
          </w:tcPr>
          <w:p w:rsidR="00FF624F" w:rsidRPr="00BD4418" w:rsidRDefault="00FF624F" w:rsidP="00E36757">
            <w:pPr>
              <w:rPr>
                <w:rFonts w:cs="Arial"/>
                <w:spacing w:val="10"/>
                <w:sz w:val="20"/>
                <w:lang w:val="fr-CH"/>
              </w:rPr>
            </w:pPr>
            <w:r w:rsidRPr="00BD4418">
              <w:rPr>
                <w:rFonts w:cs="Arial"/>
                <w:spacing w:val="10"/>
                <w:sz w:val="20"/>
                <w:lang w:val="fr-CH"/>
              </w:rPr>
              <w:t>Dépôts de bois</w:t>
            </w:r>
            <w:r w:rsidRPr="00BD4418">
              <w:rPr>
                <w:rFonts w:cs="Arial"/>
                <w:sz w:val="20"/>
                <w:vertAlign w:val="superscript"/>
                <w:lang w:val="fr-CH"/>
              </w:rPr>
              <w:t>6</w:t>
            </w:r>
            <w:r w:rsidR="00D12B18" w:rsidRPr="00BD4418">
              <w:rPr>
                <w:rFonts w:cs="Arial"/>
                <w:sz w:val="20"/>
                <w:vertAlign w:val="superscript"/>
                <w:lang w:val="fr-CH"/>
              </w:rPr>
              <w:t>2</w:t>
            </w:r>
          </w:p>
        </w:tc>
        <w:tc>
          <w:tcPr>
            <w:tcW w:w="567" w:type="dxa"/>
            <w:vAlign w:val="center"/>
          </w:tcPr>
          <w:p w:rsidR="00FF624F" w:rsidRPr="00BD4418" w:rsidRDefault="00FF624F" w:rsidP="00774813">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FF624F" w:rsidRPr="00BD4418" w:rsidRDefault="00FF624F" w:rsidP="00774813">
            <w:pPr>
              <w:spacing w:after="72"/>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b/63</w:t>
            </w:r>
          </w:p>
        </w:tc>
        <w:tc>
          <w:tcPr>
            <w:tcW w:w="567" w:type="dxa"/>
            <w:vAlign w:val="center"/>
          </w:tcPr>
          <w:p w:rsidR="00FF624F" w:rsidRPr="00BD4418" w:rsidRDefault="00FF624F" w:rsidP="00774813">
            <w:pPr>
              <w:spacing w:after="72"/>
              <w:jc w:val="center"/>
              <w:rPr>
                <w:rFonts w:cs="Arial"/>
                <w:b/>
                <w:spacing w:val="12"/>
                <w:sz w:val="20"/>
                <w:lang w:val="fr-CH"/>
              </w:rPr>
            </w:pPr>
            <w:r w:rsidRPr="00BD4418">
              <w:rPr>
                <w:rFonts w:cs="Arial"/>
                <w:b/>
                <w:sz w:val="20"/>
                <w:vertAlign w:val="subscript"/>
                <w:lang w:val="fr-CH"/>
              </w:rPr>
              <w:t>+</w:t>
            </w:r>
            <w:r w:rsidRPr="00BD4418">
              <w:rPr>
                <w:rFonts w:ascii="Arial Gras" w:hAnsi="Arial Gras" w:cs="Arial"/>
                <w:b/>
                <w:spacing w:val="12"/>
                <w:sz w:val="20"/>
                <w:vertAlign w:val="superscript"/>
                <w:lang w:val="fr-CH"/>
              </w:rPr>
              <w:t>b/63</w:t>
            </w:r>
          </w:p>
        </w:tc>
      </w:tr>
    </w:tbl>
    <w:p w:rsidR="007F1D34" w:rsidRPr="00BD4418" w:rsidRDefault="007F1D34" w:rsidP="004D3F83">
      <w:pPr>
        <w:numPr>
          <w:ilvl w:val="0"/>
          <w:numId w:val="22"/>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E36757" w:rsidRPr="00BD4418" w:rsidRDefault="007F1D34" w:rsidP="00AA66D3">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AA66D3" w:rsidRPr="00BD4418" w:rsidRDefault="00AA66D3" w:rsidP="00AA66D3">
      <w:pPr>
        <w:numPr>
          <w:ilvl w:val="1"/>
          <w:numId w:val="22"/>
        </w:numPr>
        <w:overflowPunct/>
        <w:adjustRightInd/>
        <w:spacing w:before="120" w:line="240" w:lineRule="exact"/>
        <w:jc w:val="both"/>
        <w:textAlignment w:val="auto"/>
        <w:rPr>
          <w:rFonts w:cs="Arial"/>
          <w:bCs/>
          <w:i/>
          <w:sz w:val="20"/>
          <w:lang w:val="fr-CH"/>
        </w:rPr>
      </w:pPr>
      <w:r w:rsidRPr="00BD4418">
        <w:rPr>
          <w:rFonts w:cs="Arial"/>
          <w:i/>
          <w:sz w:val="20"/>
          <w:lang w:val="fr-CH"/>
        </w:rPr>
        <w:t>Des arbres et des buissons ne peuvent être plantés ou maintenus en zone S1 que si leurs racines ne risquent pas de pénétrer dans les captages.</w:t>
      </w:r>
    </w:p>
    <w:p w:rsidR="00D12B18" w:rsidRPr="00BD4418" w:rsidRDefault="00D12B18" w:rsidP="00D12B18">
      <w:pPr>
        <w:numPr>
          <w:ilvl w:val="2"/>
          <w:numId w:val="22"/>
        </w:numPr>
        <w:overflowPunct/>
        <w:adjustRightInd/>
        <w:spacing w:before="120"/>
        <w:jc w:val="both"/>
        <w:textAlignment w:val="auto"/>
        <w:rPr>
          <w:rFonts w:cs="Arial"/>
          <w:i/>
          <w:sz w:val="20"/>
          <w:lang w:val="fr-CH"/>
        </w:rPr>
      </w:pPr>
      <w:r w:rsidRPr="00BD4418">
        <w:rPr>
          <w:rFonts w:cs="Arial"/>
          <w:i/>
          <w:sz w:val="20"/>
          <w:lang w:val="fr-CH"/>
        </w:rPr>
        <w:t>L’arrosage de bois traité est interdit.</w:t>
      </w:r>
    </w:p>
    <w:p w:rsidR="008B0F2A" w:rsidRPr="00BD4418" w:rsidRDefault="008B0F2A" w:rsidP="00763C9C">
      <w:pPr>
        <w:numPr>
          <w:ilvl w:val="2"/>
          <w:numId w:val="22"/>
        </w:numPr>
        <w:overflowPunct/>
        <w:adjustRightInd/>
        <w:spacing w:before="120"/>
        <w:jc w:val="both"/>
        <w:textAlignment w:val="auto"/>
        <w:rPr>
          <w:rFonts w:cs="Arial"/>
          <w:i/>
          <w:sz w:val="20"/>
          <w:lang w:val="fr-CH"/>
        </w:rPr>
      </w:pPr>
      <w:r w:rsidRPr="00BD4418">
        <w:rPr>
          <w:rFonts w:cs="Arial"/>
          <w:i/>
          <w:sz w:val="20"/>
          <w:lang w:val="fr-CH"/>
        </w:rPr>
        <w:t>Bois non traité uniquement, arrosage interdit.</w:t>
      </w:r>
    </w:p>
    <w:p w:rsidR="00934A43" w:rsidRPr="00BD4418" w:rsidRDefault="00E36757" w:rsidP="005001F0">
      <w:pPr>
        <w:tabs>
          <w:tab w:val="left" w:pos="851"/>
        </w:tabs>
        <w:spacing w:before="120" w:after="240"/>
        <w:ind w:left="851" w:hanging="851"/>
        <w:jc w:val="both"/>
        <w:outlineLvl w:val="1"/>
        <w:rPr>
          <w:rFonts w:cs="Arial"/>
          <w:b/>
          <w:sz w:val="24"/>
          <w:szCs w:val="24"/>
          <w:lang w:val="fr-CH"/>
        </w:rPr>
      </w:pPr>
      <w:r w:rsidRPr="00BD4418">
        <w:rPr>
          <w:rFonts w:cs="Arial"/>
          <w:b/>
          <w:sz w:val="24"/>
          <w:szCs w:val="24"/>
          <w:lang w:val="fr-CH"/>
        </w:rPr>
        <w:br w:type="page"/>
      </w:r>
      <w:bookmarkStart w:id="19" w:name="_Toc206295515"/>
      <w:r w:rsidR="001B166B" w:rsidRPr="00BD4418">
        <w:rPr>
          <w:rFonts w:cs="Arial"/>
          <w:b/>
          <w:sz w:val="24"/>
          <w:szCs w:val="24"/>
          <w:lang w:val="fr-CH"/>
        </w:rPr>
        <w:lastRenderedPageBreak/>
        <w:t>A.1.12</w:t>
      </w:r>
      <w:r w:rsidR="008963D2" w:rsidRPr="00BD4418">
        <w:rPr>
          <w:rFonts w:cs="Arial"/>
          <w:b/>
          <w:sz w:val="24"/>
          <w:szCs w:val="24"/>
          <w:lang w:val="fr-CH"/>
        </w:rPr>
        <w:tab/>
      </w:r>
      <w:r w:rsidRPr="00BD4418">
        <w:rPr>
          <w:b/>
          <w:bCs/>
          <w:sz w:val="24"/>
          <w:szCs w:val="24"/>
          <w:lang w:val="fr-CH"/>
        </w:rPr>
        <w:t>Produits phytosanitaires, produits pour la conservation du bois et engrais</w:t>
      </w:r>
      <w:bookmarkEnd w:id="19"/>
    </w:p>
    <w:tbl>
      <w:tblPr>
        <w:tblW w:w="0" w:type="auto"/>
        <w:tblInd w:w="4" w:type="dxa"/>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934A43" w:rsidRPr="00BD4418">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934A43" w:rsidRPr="00BD4418" w:rsidRDefault="00934A43" w:rsidP="00A9243D">
            <w:pPr>
              <w:rPr>
                <w:rFonts w:cs="Arial"/>
                <w:sz w:val="20"/>
                <w:lang w:val="fr-CH"/>
              </w:rPr>
            </w:pPr>
          </w:p>
        </w:tc>
        <w:tc>
          <w:tcPr>
            <w:tcW w:w="567" w:type="dxa"/>
            <w:tcBorders>
              <w:top w:val="single" w:sz="2" w:space="0" w:color="auto"/>
              <w:left w:val="single" w:sz="2" w:space="0" w:color="auto"/>
              <w:bottom w:val="single" w:sz="2" w:space="0" w:color="auto"/>
              <w:right w:val="single" w:sz="2" w:space="0" w:color="auto"/>
            </w:tcBorders>
            <w:vAlign w:val="center"/>
          </w:tcPr>
          <w:p w:rsidR="00934A43" w:rsidRPr="00BD4418" w:rsidRDefault="00934A43" w:rsidP="00A9243D">
            <w:pPr>
              <w:ind w:right="97"/>
              <w:jc w:val="center"/>
              <w:rPr>
                <w:rFonts w:cs="Arial"/>
                <w:b/>
                <w:sz w:val="20"/>
                <w:lang w:val="fr-CH"/>
              </w:rPr>
            </w:pPr>
            <w:r w:rsidRPr="00BD4418">
              <w:rPr>
                <w:rFonts w:cs="Arial"/>
                <w:b/>
                <w:sz w:val="20"/>
                <w:lang w:val="fr-CH"/>
              </w:rPr>
              <w:t>S1</w:t>
            </w:r>
          </w:p>
        </w:tc>
        <w:tc>
          <w:tcPr>
            <w:tcW w:w="567" w:type="dxa"/>
            <w:tcBorders>
              <w:top w:val="single" w:sz="2" w:space="0" w:color="auto"/>
              <w:left w:val="single" w:sz="2" w:space="0" w:color="auto"/>
              <w:bottom w:val="single" w:sz="2" w:space="0" w:color="auto"/>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S2</w:t>
            </w:r>
          </w:p>
        </w:tc>
        <w:tc>
          <w:tcPr>
            <w:tcW w:w="567" w:type="dxa"/>
            <w:tcBorders>
              <w:top w:val="single" w:sz="2" w:space="0" w:color="auto"/>
              <w:left w:val="single" w:sz="2" w:space="0" w:color="auto"/>
              <w:bottom w:val="single" w:sz="2" w:space="0" w:color="auto"/>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S3</w:t>
            </w:r>
            <w:r w:rsidR="001F6144" w:rsidRPr="00BD4418">
              <w:rPr>
                <w:rFonts w:ascii="Arial Gras" w:hAnsi="Arial Gras" w:cs="Arial"/>
                <w:b/>
                <w:sz w:val="20"/>
                <w:vertAlign w:val="superscript"/>
                <w:lang w:val="fr-CH"/>
              </w:rPr>
              <w:t>3</w:t>
            </w:r>
          </w:p>
        </w:tc>
      </w:tr>
      <w:tr w:rsidR="00934A43" w:rsidRPr="00BD4418">
        <w:trPr>
          <w:trHeight w:hRule="exact" w:val="567"/>
        </w:trPr>
        <w:tc>
          <w:tcPr>
            <w:tcW w:w="7371" w:type="dxa"/>
            <w:tcBorders>
              <w:top w:val="single" w:sz="2" w:space="0" w:color="auto"/>
              <w:left w:val="single" w:sz="2" w:space="0" w:color="auto"/>
              <w:bottom w:val="nil"/>
              <w:right w:val="single" w:sz="2" w:space="0" w:color="auto"/>
            </w:tcBorders>
            <w:vAlign w:val="center"/>
          </w:tcPr>
          <w:p w:rsidR="00934A43" w:rsidRPr="00BD4418" w:rsidRDefault="00934A43" w:rsidP="00A9243D">
            <w:pPr>
              <w:ind w:left="52"/>
              <w:rPr>
                <w:rFonts w:cs="Arial"/>
                <w:sz w:val="20"/>
                <w:lang w:val="fr-CH"/>
              </w:rPr>
            </w:pPr>
            <w:r w:rsidRPr="00BD4418">
              <w:rPr>
                <w:rFonts w:cs="Arial"/>
                <w:sz w:val="20"/>
                <w:lang w:val="fr-CH"/>
              </w:rPr>
              <w:t>Produits phytosanitaires</w:t>
            </w:r>
            <w:r w:rsidRPr="00BD4418">
              <w:rPr>
                <w:rFonts w:cs="Arial"/>
                <w:sz w:val="20"/>
                <w:vertAlign w:val="superscript"/>
                <w:lang w:val="fr-CH"/>
              </w:rPr>
              <w:t>43</w:t>
            </w:r>
            <w:r w:rsidRPr="00BD4418">
              <w:rPr>
                <w:rFonts w:cs="Arial"/>
                <w:sz w:val="20"/>
                <w:lang w:val="fr-CH"/>
              </w:rPr>
              <w:t>, sans les herbicides ni les régulateurs de croissance</w:t>
            </w:r>
          </w:p>
          <w:p w:rsidR="00934A43" w:rsidRPr="00BD4418" w:rsidRDefault="00934A43" w:rsidP="00A9243D">
            <w:pPr>
              <w:spacing w:line="192" w:lineRule="exact"/>
              <w:ind w:left="52"/>
              <w:rPr>
                <w:rFonts w:cs="Arial"/>
                <w:sz w:val="20"/>
                <w:lang w:val="fr-CH"/>
              </w:rPr>
            </w:pPr>
            <w:r w:rsidRPr="00BD4418">
              <w:rPr>
                <w:sz w:val="20"/>
                <w:lang w:val="fr-CH"/>
              </w:rPr>
              <w:t xml:space="preserve">• </w:t>
            </w:r>
            <w:r w:rsidRPr="00BD4418">
              <w:rPr>
                <w:rFonts w:cs="Arial"/>
                <w:sz w:val="20"/>
                <w:lang w:val="fr-CH"/>
              </w:rPr>
              <w:t>en agriculture</w:t>
            </w:r>
          </w:p>
          <w:p w:rsidR="00934A43" w:rsidRPr="00BD4418" w:rsidRDefault="00934A43" w:rsidP="00A9243D">
            <w:pPr>
              <w:spacing w:line="192" w:lineRule="exact"/>
              <w:ind w:left="52"/>
              <w:rPr>
                <w:rFonts w:cs="Arial"/>
                <w:sz w:val="20"/>
                <w:lang w:val="fr-CH"/>
              </w:rPr>
            </w:pPr>
          </w:p>
        </w:tc>
        <w:tc>
          <w:tcPr>
            <w:tcW w:w="567" w:type="dxa"/>
            <w:tcBorders>
              <w:top w:val="single" w:sz="2" w:space="0" w:color="auto"/>
              <w:left w:val="single" w:sz="2" w:space="0" w:color="auto"/>
              <w:bottom w:val="nil"/>
              <w:right w:val="single" w:sz="2" w:space="0" w:color="auto"/>
            </w:tcBorders>
            <w:vAlign w:val="center"/>
          </w:tcPr>
          <w:p w:rsidR="00934A43" w:rsidRPr="00BD4418" w:rsidRDefault="00934A4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44</w:t>
            </w:r>
          </w:p>
        </w:tc>
        <w:tc>
          <w:tcPr>
            <w:tcW w:w="567" w:type="dxa"/>
            <w:tcBorders>
              <w:top w:val="single" w:sz="2" w:space="0" w:color="auto"/>
              <w:left w:val="single" w:sz="2" w:space="0" w:color="auto"/>
              <w:bottom w:val="nil"/>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w:t>
            </w:r>
          </w:p>
        </w:tc>
      </w:tr>
      <w:tr w:rsidR="00934A43" w:rsidRPr="00BD4418">
        <w:trPr>
          <w:trHeight w:hRule="exact" w:val="567"/>
        </w:trPr>
        <w:tc>
          <w:tcPr>
            <w:tcW w:w="7371" w:type="dxa"/>
            <w:tcBorders>
              <w:top w:val="nil"/>
              <w:left w:val="single" w:sz="2" w:space="0" w:color="auto"/>
              <w:bottom w:val="nil"/>
              <w:right w:val="single" w:sz="2" w:space="0" w:color="auto"/>
            </w:tcBorders>
            <w:vAlign w:val="center"/>
          </w:tcPr>
          <w:p w:rsidR="00934A43" w:rsidRPr="00BD4418" w:rsidRDefault="00934A43" w:rsidP="00A9243D">
            <w:pPr>
              <w:ind w:left="170" w:hanging="142"/>
              <w:rPr>
                <w:rFonts w:cs="Arial"/>
                <w:sz w:val="20"/>
                <w:lang w:val="fr-CH"/>
              </w:rPr>
            </w:pPr>
            <w:r w:rsidRPr="00BD4418">
              <w:rPr>
                <w:sz w:val="20"/>
                <w:lang w:val="fr-CH"/>
              </w:rPr>
              <w:t xml:space="preserve">• </w:t>
            </w:r>
            <w:r w:rsidRPr="00BD4418">
              <w:rPr>
                <w:rFonts w:cs="Arial"/>
                <w:sz w:val="20"/>
                <w:lang w:val="fr-CH"/>
              </w:rPr>
              <w:t>en arboriculture, viticulture, cultures maraîchères, ainsi que pour d’autres cultures intensives et pour le jardinage</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w:t>
            </w:r>
          </w:p>
        </w:tc>
      </w:tr>
      <w:tr w:rsidR="00934A43" w:rsidRPr="00BD4418">
        <w:trPr>
          <w:trHeight w:hRule="exact" w:val="284"/>
        </w:trPr>
        <w:tc>
          <w:tcPr>
            <w:tcW w:w="7371" w:type="dxa"/>
            <w:tcBorders>
              <w:top w:val="nil"/>
              <w:left w:val="single" w:sz="2" w:space="0" w:color="auto"/>
              <w:bottom w:val="nil"/>
              <w:right w:val="single" w:sz="2" w:space="0" w:color="auto"/>
            </w:tcBorders>
            <w:vAlign w:val="center"/>
          </w:tcPr>
          <w:p w:rsidR="00934A43" w:rsidRPr="00BD4418" w:rsidRDefault="00934A4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34A43" w:rsidRPr="00BD4418" w:rsidRDefault="00934A4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forêts, lisières et pépinières forestières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697E20">
            <w:pPr>
              <w:jc w:val="center"/>
              <w:rPr>
                <w:rFonts w:cs="Arial"/>
                <w:b/>
                <w:sz w:val="20"/>
                <w:lang w:val="fr-CH"/>
              </w:rPr>
            </w:pPr>
            <w:r w:rsidRPr="00BD4418">
              <w:rPr>
                <w:rFonts w:cs="Arial"/>
                <w:b/>
                <w:sz w:val="20"/>
                <w:lang w:val="fr-CH"/>
              </w:rPr>
              <w:t>-</w:t>
            </w:r>
            <w:r w:rsidRPr="00BD4418">
              <w:rPr>
                <w:rFonts w:ascii="Arial Gras" w:hAnsi="Arial Gras" w:cs="Arial"/>
                <w:b/>
                <w:sz w:val="20"/>
                <w:vertAlign w:val="superscript"/>
                <w:lang w:val="fr-CH"/>
              </w:rPr>
              <w:t>45/46</w:t>
            </w:r>
          </w:p>
        </w:tc>
      </w:tr>
      <w:tr w:rsidR="00982CC3" w:rsidRPr="00BD4418">
        <w:trPr>
          <w:trHeight w:hRule="exact" w:val="284"/>
        </w:trPr>
        <w:tc>
          <w:tcPr>
            <w:tcW w:w="7371"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bords de routes et de chemins, talus, etc.</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567"/>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Herbicides et régulateurs de croissance</w:t>
            </w:r>
          </w:p>
          <w:p w:rsidR="00982CC3" w:rsidRPr="00BD4418" w:rsidRDefault="00982CC3" w:rsidP="00A9243D">
            <w:pPr>
              <w:spacing w:line="192" w:lineRule="exact"/>
              <w:ind w:left="52"/>
              <w:rPr>
                <w:rFonts w:cs="Arial"/>
                <w:sz w:val="20"/>
                <w:lang w:val="fr-CH"/>
              </w:rPr>
            </w:pPr>
            <w:r w:rsidRPr="00BD4418">
              <w:rPr>
                <w:sz w:val="20"/>
                <w:lang w:val="fr-CH"/>
              </w:rPr>
              <w:t xml:space="preserve">• </w:t>
            </w:r>
            <w:r w:rsidRPr="00BD4418">
              <w:rPr>
                <w:rFonts w:cs="Arial"/>
                <w:sz w:val="20"/>
                <w:lang w:val="fr-CH"/>
              </w:rPr>
              <w:t>en agriculture</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44</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567"/>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170" w:hanging="142"/>
              <w:rPr>
                <w:rFonts w:cs="Arial"/>
                <w:sz w:val="20"/>
                <w:lang w:val="fr-CH"/>
              </w:rPr>
            </w:pPr>
            <w:r w:rsidRPr="00BD4418">
              <w:rPr>
                <w:sz w:val="20"/>
                <w:lang w:val="fr-CH"/>
              </w:rPr>
              <w:t xml:space="preserve">• </w:t>
            </w:r>
            <w:r w:rsidRPr="00BD4418">
              <w:rPr>
                <w:rFonts w:cs="Arial"/>
                <w:sz w:val="20"/>
                <w:lang w:val="fr-CH"/>
              </w:rPr>
              <w:t>en arboriculture, viticulture, cultures maraîchères, ainsi que pour d’autres cultures intensives et pour le jardinage</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forêts, lisières et pépinières forestières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474FD8">
            <w:pPr>
              <w:jc w:val="center"/>
              <w:rPr>
                <w:rFonts w:cs="Arial"/>
                <w:b/>
                <w:sz w:val="20"/>
                <w:lang w:val="fr-CH"/>
              </w:rPr>
            </w:pPr>
            <w:r w:rsidRPr="00BD4418">
              <w:rPr>
                <w:rFonts w:cs="Arial"/>
                <w:b/>
                <w:sz w:val="20"/>
                <w:lang w:val="fr-CH"/>
              </w:rPr>
              <w:t>-</w:t>
            </w:r>
            <w:r w:rsidRPr="00BD4418">
              <w:rPr>
                <w:rFonts w:ascii="Arial Gras" w:hAnsi="Arial Gras" w:cs="Arial"/>
                <w:b/>
                <w:sz w:val="20"/>
                <w:vertAlign w:val="superscript"/>
                <w:lang w:val="fr-CH"/>
              </w:rPr>
              <w:t>47/48</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 xml:space="preserve">installations ferroviaires </w:t>
            </w:r>
            <w:r w:rsidRPr="00BD4418">
              <w:rPr>
                <w:rFonts w:cs="Arial"/>
                <w:sz w:val="20"/>
                <w:vertAlign w:val="superscript"/>
                <w:lang w:val="fr-CH"/>
              </w:rPr>
              <w:t>49</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routes nationales et cantonales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50</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autres routes, chemins, places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talus et banquettes le long de routes et de voies ferrées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 xml:space="preserve">- </w:t>
            </w:r>
            <w:r w:rsidRPr="00BD4418">
              <w:rPr>
                <w:rFonts w:cs="Arial"/>
                <w:b/>
                <w:sz w:val="20"/>
                <w:vertAlign w:val="superscript"/>
                <w:lang w:val="fr-CH"/>
              </w:rPr>
              <w:t>50</w:t>
            </w:r>
          </w:p>
        </w:tc>
      </w:tr>
      <w:tr w:rsidR="00982CC3" w:rsidRPr="00BD4418">
        <w:trPr>
          <w:trHeight w:hRule="exact" w:val="1021"/>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Produits pour la conservation du bois</w:t>
            </w:r>
          </w:p>
          <w:p w:rsidR="00982CC3" w:rsidRPr="00BD4418" w:rsidRDefault="00982CC3" w:rsidP="00A9243D">
            <w:pPr>
              <w:spacing w:before="36"/>
              <w:ind w:left="52"/>
              <w:rPr>
                <w:rFonts w:cs="Arial"/>
                <w:sz w:val="20"/>
                <w:lang w:val="fr-CH"/>
              </w:rPr>
            </w:pPr>
            <w:r w:rsidRPr="00BD4418">
              <w:rPr>
                <w:sz w:val="20"/>
                <w:lang w:val="fr-CH"/>
              </w:rPr>
              <w:t xml:space="preserve">• </w:t>
            </w:r>
            <w:r w:rsidRPr="00BD4418">
              <w:rPr>
                <w:rFonts w:cs="Arial"/>
                <w:sz w:val="20"/>
                <w:lang w:val="fr-CH"/>
              </w:rPr>
              <w:t>utilisation de produits pour la conservation du bois et entreposage du bois ainsi traité</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51</w:t>
            </w:r>
          </w:p>
        </w:tc>
      </w:tr>
      <w:tr w:rsidR="00982CC3" w:rsidRPr="00BD4418">
        <w:trPr>
          <w:trHeight w:hRule="exact" w:val="567"/>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Engrais de ferme liquides</w:t>
            </w:r>
            <w:r w:rsidRPr="00BD4418">
              <w:rPr>
                <w:rFonts w:cs="Arial"/>
                <w:sz w:val="20"/>
                <w:vertAlign w:val="superscript"/>
                <w:lang w:val="fr-CH"/>
              </w:rPr>
              <w:t>52</w:t>
            </w:r>
          </w:p>
          <w:p w:rsidR="00982CC3" w:rsidRPr="00BD4418" w:rsidRDefault="00982CC3" w:rsidP="00A9243D">
            <w:pPr>
              <w:spacing w:line="192" w:lineRule="exact"/>
              <w:ind w:left="52"/>
              <w:rPr>
                <w:rFonts w:cs="Arial"/>
                <w:sz w:val="20"/>
                <w:lang w:val="fr-CH"/>
              </w:rPr>
            </w:pPr>
            <w:r w:rsidRPr="00BD4418">
              <w:rPr>
                <w:sz w:val="20"/>
                <w:lang w:val="fr-CH"/>
              </w:rPr>
              <w:t xml:space="preserve">• </w:t>
            </w:r>
            <w:r w:rsidRPr="00BD4418">
              <w:rPr>
                <w:rFonts w:cs="Arial"/>
                <w:sz w:val="20"/>
                <w:lang w:val="fr-CH"/>
              </w:rPr>
              <w:t>en agriculture</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53</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567"/>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170" w:hanging="142"/>
              <w:rPr>
                <w:rFonts w:cs="Arial"/>
                <w:sz w:val="20"/>
                <w:lang w:val="fr-CH"/>
              </w:rPr>
            </w:pPr>
            <w:r w:rsidRPr="00BD4418">
              <w:rPr>
                <w:sz w:val="20"/>
                <w:lang w:val="fr-CH"/>
              </w:rPr>
              <w:t xml:space="preserve">• </w:t>
            </w:r>
            <w:r w:rsidRPr="00BD4418">
              <w:rPr>
                <w:rFonts w:cs="Arial"/>
                <w:sz w:val="20"/>
                <w:lang w:val="fr-CH"/>
              </w:rPr>
              <w:t>en arboriculture, viticulture, cultures maraîchères, ainsi que pour d’autres cultures intensives et pour le jardinage</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84"/>
        </w:trPr>
        <w:tc>
          <w:tcPr>
            <w:tcW w:w="7371"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forêts, lisières et pépinières forestières</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54</w:t>
            </w:r>
          </w:p>
        </w:tc>
      </w:tr>
      <w:tr w:rsidR="00982CC3" w:rsidRPr="00BD4418">
        <w:trPr>
          <w:trHeight w:hRule="exact" w:val="580"/>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Fumier</w:t>
            </w:r>
            <w:r w:rsidRPr="00BD4418">
              <w:rPr>
                <w:rFonts w:cs="Arial"/>
                <w:sz w:val="20"/>
                <w:vertAlign w:val="superscript"/>
                <w:lang w:val="fr-CH"/>
              </w:rPr>
              <w:t>52</w:t>
            </w:r>
          </w:p>
          <w:p w:rsidR="00982CC3" w:rsidRPr="00BD4418" w:rsidRDefault="00982CC3" w:rsidP="00A9243D">
            <w:pPr>
              <w:spacing w:before="36" w:line="192" w:lineRule="exact"/>
              <w:ind w:left="52"/>
              <w:rPr>
                <w:rFonts w:cs="Arial"/>
                <w:sz w:val="20"/>
                <w:lang w:val="fr-CH"/>
              </w:rPr>
            </w:pPr>
            <w:r w:rsidRPr="00BD4418">
              <w:rPr>
                <w:sz w:val="20"/>
                <w:lang w:val="fr-CH"/>
              </w:rPr>
              <w:t xml:space="preserve">• </w:t>
            </w:r>
            <w:r w:rsidRPr="00BD4418">
              <w:rPr>
                <w:rFonts w:cs="Arial"/>
                <w:sz w:val="20"/>
                <w:lang w:val="fr-CH"/>
              </w:rPr>
              <w:t>en agriculture</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680"/>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en arboriculture, viticulture, cultures maraîchères, ainsi que pour d’autres cultures intensives et pour le jardinage</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rsidTr="008A415A">
        <w:trPr>
          <w:trHeight w:hRule="exact" w:val="274"/>
        </w:trPr>
        <w:tc>
          <w:tcPr>
            <w:tcW w:w="7371" w:type="dxa"/>
            <w:tcBorders>
              <w:top w:val="nil"/>
              <w:left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top w:val="nil"/>
              <w:left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rsidTr="008A415A">
        <w:trPr>
          <w:trHeight w:hRule="exact" w:val="576"/>
        </w:trPr>
        <w:tc>
          <w:tcPr>
            <w:tcW w:w="7371" w:type="dxa"/>
            <w:tcBorders>
              <w:left w:val="single" w:sz="2" w:space="0" w:color="auto"/>
              <w:bottom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forêts, lisières et pépinières forestières</w:t>
            </w:r>
          </w:p>
        </w:tc>
        <w:tc>
          <w:tcPr>
            <w:tcW w:w="567" w:type="dxa"/>
            <w:tcBorders>
              <w:left w:val="single" w:sz="2" w:space="0" w:color="auto"/>
              <w:bottom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left w:val="single" w:sz="2" w:space="0" w:color="auto"/>
              <w:bottom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left w:val="single" w:sz="2" w:space="0" w:color="auto"/>
              <w:bottom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54</w:t>
            </w:r>
          </w:p>
        </w:tc>
      </w:tr>
      <w:tr w:rsidR="00982CC3" w:rsidRPr="00BD4418" w:rsidTr="008A415A">
        <w:trPr>
          <w:trHeight w:hRule="exact" w:val="680"/>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Compost</w:t>
            </w:r>
          </w:p>
          <w:p w:rsidR="00982CC3" w:rsidRPr="00BD4418" w:rsidRDefault="00982CC3" w:rsidP="00A9243D">
            <w:pPr>
              <w:spacing w:line="192" w:lineRule="exact"/>
              <w:ind w:left="52"/>
              <w:rPr>
                <w:rFonts w:cs="Arial"/>
                <w:sz w:val="20"/>
                <w:lang w:val="fr-CH"/>
              </w:rPr>
            </w:pPr>
            <w:r w:rsidRPr="00BD4418">
              <w:rPr>
                <w:sz w:val="20"/>
                <w:lang w:val="fr-CH"/>
              </w:rPr>
              <w:t xml:space="preserve">• </w:t>
            </w:r>
            <w:r w:rsidRPr="00BD4418">
              <w:rPr>
                <w:rFonts w:cs="Arial"/>
                <w:sz w:val="20"/>
                <w:lang w:val="fr-CH"/>
              </w:rPr>
              <w:t>en agriculture</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rsidTr="008A415A">
        <w:trPr>
          <w:trHeight w:hRule="exact" w:val="680"/>
        </w:trPr>
        <w:tc>
          <w:tcPr>
            <w:tcW w:w="7371" w:type="dxa"/>
            <w:tcBorders>
              <w:top w:val="nil"/>
              <w:left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en arboriculture, viticulture, cultures maraîchères, ainsi que pour d’autres cultures intensives et pour le jardinage</w:t>
            </w:r>
          </w:p>
        </w:tc>
        <w:tc>
          <w:tcPr>
            <w:tcW w:w="567" w:type="dxa"/>
            <w:tcBorders>
              <w:top w:val="nil"/>
              <w:left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rsidTr="008A415A">
        <w:trPr>
          <w:trHeight w:hRule="exact" w:val="581"/>
        </w:trPr>
        <w:tc>
          <w:tcPr>
            <w:tcW w:w="7371" w:type="dxa"/>
            <w:tcBorders>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rsidTr="008A415A">
        <w:trPr>
          <w:trHeight w:hRule="exact" w:val="567"/>
        </w:trPr>
        <w:tc>
          <w:tcPr>
            <w:tcW w:w="7371"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lastRenderedPageBreak/>
              <w:t xml:space="preserve">• </w:t>
            </w:r>
            <w:r w:rsidRPr="00BD4418">
              <w:rPr>
                <w:rFonts w:cs="Arial"/>
                <w:sz w:val="20"/>
                <w:lang w:val="fr-CH"/>
              </w:rPr>
              <w:t>forêts, lisières et pépinières forestières</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55</w:t>
            </w:r>
          </w:p>
        </w:tc>
      </w:tr>
      <w:tr w:rsidR="00982CC3" w:rsidRPr="00BD4418" w:rsidTr="008A415A">
        <w:trPr>
          <w:trHeight w:hRule="exact" w:val="680"/>
        </w:trPr>
        <w:tc>
          <w:tcPr>
            <w:tcW w:w="7371"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rFonts w:cs="Arial"/>
                <w:sz w:val="20"/>
                <w:lang w:val="fr-CH"/>
              </w:rPr>
              <w:t>Engrais minéraux</w:t>
            </w:r>
          </w:p>
          <w:p w:rsidR="00982CC3" w:rsidRPr="00BD4418" w:rsidRDefault="00982CC3" w:rsidP="00A9243D">
            <w:pPr>
              <w:spacing w:line="192" w:lineRule="exact"/>
              <w:ind w:left="52"/>
              <w:rPr>
                <w:rFonts w:cs="Arial"/>
                <w:sz w:val="20"/>
                <w:lang w:val="fr-CH"/>
              </w:rPr>
            </w:pPr>
            <w:r w:rsidRPr="00BD4418">
              <w:rPr>
                <w:sz w:val="20"/>
                <w:lang w:val="fr-CH"/>
              </w:rPr>
              <w:t xml:space="preserve">• </w:t>
            </w:r>
            <w:r w:rsidRPr="00BD4418">
              <w:rPr>
                <w:rFonts w:cs="Arial"/>
                <w:sz w:val="20"/>
                <w:lang w:val="fr-CH"/>
              </w:rPr>
              <w:t>en agriculture</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680"/>
        </w:trPr>
        <w:tc>
          <w:tcPr>
            <w:tcW w:w="7371" w:type="dxa"/>
            <w:tcBorders>
              <w:top w:val="nil"/>
              <w:left w:val="single" w:sz="2" w:space="0" w:color="auto"/>
              <w:right w:val="single" w:sz="2" w:space="0" w:color="auto"/>
            </w:tcBorders>
            <w:vAlign w:val="center"/>
          </w:tcPr>
          <w:p w:rsidR="00982CC3" w:rsidRPr="00BD4418" w:rsidRDefault="00982CC3" w:rsidP="00A9243D">
            <w:pPr>
              <w:ind w:left="170" w:hanging="142"/>
              <w:rPr>
                <w:rFonts w:cs="Arial"/>
                <w:sz w:val="20"/>
                <w:lang w:val="fr-CH"/>
              </w:rPr>
            </w:pPr>
            <w:r w:rsidRPr="00BD4418">
              <w:rPr>
                <w:sz w:val="20"/>
                <w:lang w:val="fr-CH"/>
              </w:rPr>
              <w:t xml:space="preserve">• </w:t>
            </w:r>
            <w:r w:rsidRPr="00BD4418">
              <w:rPr>
                <w:rFonts w:cs="Arial"/>
                <w:sz w:val="20"/>
                <w:lang w:val="fr-CH"/>
              </w:rPr>
              <w:t>en arboriculture, viticulture, cultures maraîchères, ainsi que pour d’autres cultures intensives et pour le jardinage</w:t>
            </w:r>
          </w:p>
        </w:tc>
        <w:tc>
          <w:tcPr>
            <w:tcW w:w="567" w:type="dxa"/>
            <w:tcBorders>
              <w:top w:val="nil"/>
              <w:left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74"/>
        </w:trPr>
        <w:tc>
          <w:tcPr>
            <w:tcW w:w="7371" w:type="dxa"/>
            <w:tcBorders>
              <w:top w:val="nil"/>
              <w:left w:val="single" w:sz="2" w:space="0" w:color="auto"/>
              <w:bottom w:val="nil"/>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parcs et installations sportives</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nil"/>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p>
        </w:tc>
      </w:tr>
      <w:tr w:rsidR="00982CC3" w:rsidRPr="00BD4418">
        <w:trPr>
          <w:trHeight w:hRule="exact" w:val="274"/>
        </w:trPr>
        <w:tc>
          <w:tcPr>
            <w:tcW w:w="7371"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52"/>
              <w:rPr>
                <w:rFonts w:cs="Arial"/>
                <w:sz w:val="20"/>
                <w:lang w:val="fr-CH"/>
              </w:rPr>
            </w:pPr>
            <w:r w:rsidRPr="00BD4418">
              <w:rPr>
                <w:sz w:val="20"/>
                <w:lang w:val="fr-CH"/>
              </w:rPr>
              <w:t xml:space="preserve">• </w:t>
            </w:r>
            <w:r w:rsidRPr="00BD4418">
              <w:rPr>
                <w:rFonts w:cs="Arial"/>
                <w:sz w:val="20"/>
                <w:lang w:val="fr-CH"/>
              </w:rPr>
              <w:t>forêts, lisières et pépinières forestières</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right="97"/>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ind w:left="106"/>
              <w:jc w:val="center"/>
              <w:rPr>
                <w:rFonts w:cs="Arial"/>
                <w:b/>
                <w:sz w:val="20"/>
                <w:lang w:val="fr-CH"/>
              </w:rPr>
            </w:pPr>
            <w:r w:rsidRPr="00BD4418">
              <w:rPr>
                <w:rFonts w:cs="Arial"/>
                <w:b/>
                <w:sz w:val="20"/>
                <w:lang w:val="fr-CH"/>
              </w:rPr>
              <w:t>-</w:t>
            </w:r>
          </w:p>
        </w:tc>
        <w:tc>
          <w:tcPr>
            <w:tcW w:w="567" w:type="dxa"/>
            <w:tcBorders>
              <w:top w:val="nil"/>
              <w:left w:val="single" w:sz="2" w:space="0" w:color="auto"/>
              <w:bottom w:val="single" w:sz="2" w:space="0" w:color="auto"/>
              <w:right w:val="single" w:sz="2" w:space="0" w:color="auto"/>
            </w:tcBorders>
            <w:vAlign w:val="center"/>
          </w:tcPr>
          <w:p w:rsidR="00982CC3" w:rsidRPr="00BD4418" w:rsidRDefault="00982CC3" w:rsidP="00A9243D">
            <w:pPr>
              <w:jc w:val="center"/>
              <w:rPr>
                <w:rFonts w:cs="Arial"/>
                <w:b/>
                <w:sz w:val="20"/>
                <w:lang w:val="fr-CH"/>
              </w:rPr>
            </w:pPr>
            <w:r w:rsidRPr="00BD4418">
              <w:rPr>
                <w:rFonts w:cs="Arial"/>
                <w:b/>
                <w:sz w:val="20"/>
                <w:lang w:val="fr-CH"/>
              </w:rPr>
              <w:t>-</w:t>
            </w:r>
            <w:r w:rsidRPr="00BD4418">
              <w:rPr>
                <w:rFonts w:cs="Arial"/>
                <w:b/>
                <w:sz w:val="20"/>
                <w:vertAlign w:val="superscript"/>
                <w:lang w:val="fr-CH"/>
              </w:rPr>
              <w:t>56</w:t>
            </w:r>
          </w:p>
        </w:tc>
      </w:tr>
    </w:tbl>
    <w:p w:rsidR="007F1D34" w:rsidRPr="00BD4418" w:rsidRDefault="007F1D34" w:rsidP="006C0D54">
      <w:pPr>
        <w:numPr>
          <w:ilvl w:val="0"/>
          <w:numId w:val="23"/>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5A70CE" w:rsidRPr="00BD4418" w:rsidRDefault="007F1D34" w:rsidP="006C0D54">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L’emploi de produits phytosanitaires contre les rongeurs (</w:t>
      </w:r>
      <w:proofErr w:type="spellStart"/>
      <w:r w:rsidRPr="00BD4418">
        <w:rPr>
          <w:rFonts w:cs="Arial"/>
          <w:i/>
          <w:sz w:val="20"/>
          <w:lang w:val="fr-CH"/>
        </w:rPr>
        <w:t>rodenticides</w:t>
      </w:r>
      <w:proofErr w:type="spellEnd"/>
      <w:r w:rsidRPr="00BD4418">
        <w:rPr>
          <w:rFonts w:cs="Arial"/>
          <w:i/>
          <w:sz w:val="20"/>
          <w:lang w:val="fr-CH"/>
        </w:rPr>
        <w:t>) requiert une autorisation, à l’exception de l’utilisation à des fins personnelles.</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Il est interdit d’utiliser des produits phytosanitaires pouvant atteindre les captages servant à la production d’eau potable.</w:t>
      </w:r>
      <w:r w:rsidR="00D60139" w:rsidRPr="00BD4418">
        <w:rPr>
          <w:rFonts w:cs="Arial"/>
          <w:sz w:val="20"/>
          <w:lang w:val="fr-CH"/>
        </w:rPr>
        <w:t xml:space="preserve"> </w:t>
      </w:r>
      <w:r w:rsidR="00D60139" w:rsidRPr="00BD4418">
        <w:rPr>
          <w:rFonts w:cs="Arial"/>
          <w:i/>
          <w:sz w:val="20"/>
          <w:lang w:val="fr-CH"/>
        </w:rPr>
        <w:t>Interdiction selon la liste du Service phytosanitaire de l’Institut agricole d</w:t>
      </w:r>
      <w:r w:rsidR="00E0298F" w:rsidRPr="00BD4418">
        <w:rPr>
          <w:rFonts w:cs="Arial"/>
          <w:i/>
          <w:sz w:val="20"/>
          <w:lang w:val="fr-CH"/>
        </w:rPr>
        <w:t>e l’Etat de Fribourg</w:t>
      </w:r>
      <w:r w:rsidR="00D60139" w:rsidRPr="00BD4418">
        <w:rPr>
          <w:rFonts w:cs="Arial"/>
          <w:i/>
          <w:sz w:val="20"/>
          <w:lang w:val="fr-CH"/>
        </w:rPr>
        <w:t xml:space="preserve"> (Annexe 2)</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 xml:space="preserve">L’emploi de produits phytosanitaires en forêt requiert une autorisation (art. 25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 xml:space="preserve">Si les produits phytosanitaires ne peuvent être remplacés par des mesures affectant moins l’environnement, leur utilisation sera autorisée pour les pépinières forestières hors des zones S (art. 26, al. 1, let. c,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 xml:space="preserve">L’usage d’herbicides est interdit en forêt (art. 26, al. 2,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 xml:space="preserve">Utilisation autorisée dans les pépinières forestières (art. 26, al. 2,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Selon les instructions de l’Office fédéral des transports (OFT) ; exclusivement avec des produits dont l’emploi est explicitement autorisé pour les installations ferroviaires.</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A l’exception du traitement plante par plante des plantes posant des problèmes, s’il est impossible de combattre celles-ci efficacement par d’autres mesures, comme la fauche régulière.</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Toutes les mesures nécessaires doivent être prises pour empêcher l’infiltration des produits utilisés ou leur lessivage.</w:t>
      </w:r>
    </w:p>
    <w:p w:rsidR="00B37D1D" w:rsidRPr="00BD4418" w:rsidRDefault="00B37D1D" w:rsidP="00B37D1D">
      <w:pPr>
        <w:numPr>
          <w:ilvl w:val="1"/>
          <w:numId w:val="23"/>
        </w:numPr>
        <w:spacing w:before="120"/>
        <w:jc w:val="both"/>
        <w:rPr>
          <w:rFonts w:cs="Arial"/>
          <w:i/>
          <w:sz w:val="20"/>
          <w:lang w:val="fr-CH"/>
        </w:rPr>
      </w:pPr>
      <w:r w:rsidRPr="00BD4418">
        <w:rPr>
          <w:rFonts w:cs="Arial"/>
          <w:i/>
          <w:sz w:val="20"/>
          <w:lang w:val="fr-CH"/>
        </w:rPr>
        <w:t>Les engrais de ferme doivent être utilisés dans l’agriculture ou l’horticulture selon l’état de la technique et de manière respectueuse pour l’environnement (art. 14, al. 2, LEaux). La fertilisation des sols ne doit en aucun cas porter préjudice aux eaux souterraines (art. 27, al. 1, LEaux).</w:t>
      </w:r>
    </w:p>
    <w:p w:rsidR="00B37D1D" w:rsidRPr="00BD4418" w:rsidRDefault="00B37D1D" w:rsidP="00B37D1D">
      <w:pPr>
        <w:numPr>
          <w:ilvl w:val="0"/>
          <w:numId w:val="25"/>
        </w:numPr>
        <w:overflowPunct/>
        <w:adjustRightInd/>
        <w:spacing w:before="120" w:line="240" w:lineRule="exact"/>
        <w:jc w:val="both"/>
        <w:textAlignment w:val="auto"/>
        <w:rPr>
          <w:rFonts w:cs="Arial"/>
          <w:bCs/>
          <w:i/>
          <w:sz w:val="20"/>
          <w:lang w:val="fr-CH"/>
        </w:rPr>
      </w:pPr>
      <w:r w:rsidRPr="00BD4418">
        <w:rPr>
          <w:rFonts w:cs="Arial"/>
          <w:i/>
          <w:sz w:val="20"/>
          <w:lang w:val="fr-CH"/>
        </w:rPr>
        <w:t>L’autorité compétente peut exceptionnellement autoriser jusqu’à trois épandages de 20 m</w:t>
      </w:r>
      <w:r w:rsidRPr="00BD4418">
        <w:rPr>
          <w:rFonts w:cs="Arial"/>
          <w:i/>
          <w:sz w:val="20"/>
          <w:vertAlign w:val="superscript"/>
          <w:lang w:val="fr-CH"/>
        </w:rPr>
        <w:t>³</w:t>
      </w:r>
      <w:r w:rsidRPr="00BD4418">
        <w:rPr>
          <w:rFonts w:cs="Arial"/>
          <w:i/>
          <w:sz w:val="20"/>
          <w:lang w:val="fr-CH"/>
        </w:rPr>
        <w:t xml:space="preserve">/ha au maximum par période de végétation, à des intervalles suffisamment espacés, si les caractéristiques du sol sont telles qu’aucun germe pathogène ne peut parvenir dans les captages ou les installations d’alimentation artificielle (annexe 4.5, ch. 33, al. 2, </w:t>
      </w:r>
      <w:proofErr w:type="spellStart"/>
      <w:r w:rsidRPr="00BD4418">
        <w:rPr>
          <w:rFonts w:cs="Arial"/>
          <w:i/>
          <w:sz w:val="20"/>
          <w:lang w:val="fr-CH"/>
        </w:rPr>
        <w:t>Osubst</w:t>
      </w:r>
      <w:proofErr w:type="spellEnd"/>
      <w:r w:rsidRPr="00BD4418">
        <w:rPr>
          <w:rFonts w:cs="Arial"/>
          <w:i/>
          <w:sz w:val="20"/>
          <w:lang w:val="fr-CH"/>
        </w:rPr>
        <w:t>).</w:t>
      </w:r>
    </w:p>
    <w:p w:rsidR="00B37D1D" w:rsidRPr="00BD4418" w:rsidRDefault="00B37D1D" w:rsidP="00B37D1D">
      <w:pPr>
        <w:spacing w:before="108"/>
        <w:ind w:firstLine="567"/>
        <w:jc w:val="both"/>
        <w:rPr>
          <w:rFonts w:cs="Arial"/>
          <w:i/>
          <w:sz w:val="20"/>
          <w:lang w:val="fr-CH"/>
        </w:rPr>
      </w:pPr>
      <w:r w:rsidRPr="00BD4418">
        <w:rPr>
          <w:rFonts w:cs="Arial"/>
          <w:i/>
          <w:sz w:val="20"/>
          <w:lang w:val="fr-CH"/>
        </w:rPr>
        <w:t>Autres règles à respecter :</w:t>
      </w:r>
    </w:p>
    <w:p w:rsidR="00B37D1D" w:rsidRPr="00BD4418" w:rsidRDefault="00B37D1D" w:rsidP="00B37D1D">
      <w:pPr>
        <w:numPr>
          <w:ilvl w:val="0"/>
          <w:numId w:val="24"/>
        </w:numPr>
        <w:overflowPunct/>
        <w:adjustRightInd/>
        <w:jc w:val="both"/>
        <w:textAlignment w:val="auto"/>
        <w:rPr>
          <w:rFonts w:cs="Arial"/>
          <w:i/>
          <w:sz w:val="20"/>
          <w:lang w:val="fr-CH"/>
        </w:rPr>
      </w:pPr>
      <w:r w:rsidRPr="00BD4418">
        <w:rPr>
          <w:rFonts w:cs="Arial"/>
          <w:i/>
          <w:sz w:val="20"/>
          <w:lang w:val="fr-CH"/>
        </w:rPr>
        <w:t>l’épaisseur de la zone non saturée reste en tout temps supérieure à 3 m ;</w:t>
      </w:r>
    </w:p>
    <w:p w:rsidR="00B37D1D" w:rsidRPr="00BD4418" w:rsidRDefault="00B37D1D" w:rsidP="00B37D1D">
      <w:pPr>
        <w:numPr>
          <w:ilvl w:val="0"/>
          <w:numId w:val="24"/>
        </w:numPr>
        <w:overflowPunct/>
        <w:adjustRightInd/>
        <w:spacing w:before="36"/>
        <w:textAlignment w:val="auto"/>
        <w:rPr>
          <w:rFonts w:cs="Arial"/>
          <w:i/>
          <w:sz w:val="20"/>
          <w:lang w:val="fr-CH"/>
        </w:rPr>
      </w:pPr>
      <w:r w:rsidRPr="00BD4418">
        <w:rPr>
          <w:rFonts w:cs="Arial"/>
          <w:i/>
          <w:sz w:val="20"/>
          <w:lang w:val="fr-CH"/>
        </w:rPr>
        <w:t>l’épandage doit se faire exclusivement durant la période de végétation et sur des surfaces couvertes de végétation ;</w:t>
      </w:r>
    </w:p>
    <w:p w:rsidR="00B37D1D" w:rsidRPr="00BD4418" w:rsidRDefault="00B37D1D" w:rsidP="00B37D1D">
      <w:pPr>
        <w:numPr>
          <w:ilvl w:val="0"/>
          <w:numId w:val="24"/>
        </w:numPr>
        <w:overflowPunct/>
        <w:adjustRightInd/>
        <w:spacing w:before="36"/>
        <w:jc w:val="both"/>
        <w:textAlignment w:val="auto"/>
        <w:rPr>
          <w:rFonts w:cs="Arial"/>
          <w:i/>
          <w:sz w:val="20"/>
          <w:lang w:val="fr-CH"/>
        </w:rPr>
      </w:pPr>
      <w:r w:rsidRPr="00BD4418">
        <w:rPr>
          <w:rFonts w:cs="Arial"/>
          <w:i/>
          <w:sz w:val="20"/>
          <w:lang w:val="fr-CH"/>
        </w:rPr>
        <w:t>l’épandage par tuyaux ou la fumure par injection ne sont pas autorisés ;</w:t>
      </w:r>
    </w:p>
    <w:p w:rsidR="00B37D1D" w:rsidRPr="00BD4418" w:rsidRDefault="00B37D1D" w:rsidP="00B37D1D">
      <w:pPr>
        <w:numPr>
          <w:ilvl w:val="0"/>
          <w:numId w:val="24"/>
        </w:numPr>
        <w:overflowPunct/>
        <w:adjustRightInd/>
        <w:spacing w:before="36"/>
        <w:jc w:val="both"/>
        <w:textAlignment w:val="auto"/>
        <w:rPr>
          <w:rFonts w:cs="Arial"/>
          <w:i/>
          <w:sz w:val="20"/>
          <w:lang w:val="fr-CH"/>
        </w:rPr>
      </w:pPr>
      <w:r w:rsidRPr="00BD4418">
        <w:rPr>
          <w:rFonts w:cs="Arial"/>
          <w:i/>
          <w:sz w:val="20"/>
          <w:lang w:val="fr-CH"/>
        </w:rPr>
        <w:t>le ruissellement en direction de dépressions ou du captage doit être exclu.</w:t>
      </w:r>
    </w:p>
    <w:p w:rsidR="00B37D1D" w:rsidRPr="00BD4418" w:rsidRDefault="00B37D1D" w:rsidP="00B37D1D">
      <w:pPr>
        <w:numPr>
          <w:ilvl w:val="1"/>
          <w:numId w:val="24"/>
        </w:numPr>
        <w:overflowPunct/>
        <w:adjustRightInd/>
        <w:spacing w:before="120"/>
        <w:jc w:val="both"/>
        <w:textAlignment w:val="auto"/>
        <w:rPr>
          <w:rFonts w:cs="Arial"/>
          <w:i/>
          <w:sz w:val="20"/>
          <w:lang w:val="fr-CH"/>
        </w:rPr>
      </w:pPr>
      <w:r w:rsidRPr="00BD4418">
        <w:rPr>
          <w:rFonts w:cs="Arial"/>
          <w:i/>
          <w:sz w:val="20"/>
          <w:lang w:val="fr-CH"/>
        </w:rPr>
        <w:t xml:space="preserve">L’utilisation d’engrais et de produits assimilés aux engrais est interdite en forêt (art. 27 </w:t>
      </w:r>
      <w:proofErr w:type="spellStart"/>
      <w:r w:rsidRPr="00BD4418">
        <w:rPr>
          <w:rFonts w:cs="Arial"/>
          <w:i/>
          <w:sz w:val="20"/>
          <w:lang w:val="fr-CH"/>
        </w:rPr>
        <w:t>OFo</w:t>
      </w:r>
      <w:proofErr w:type="spellEnd"/>
      <w:r w:rsidRPr="00BD4418">
        <w:rPr>
          <w:rFonts w:cs="Arial"/>
          <w:i/>
          <w:sz w:val="20"/>
          <w:lang w:val="fr-CH"/>
        </w:rPr>
        <w:t xml:space="preserve">). Une autorisation peut être délivrée pour l’épandage </w:t>
      </w:r>
      <w:r w:rsidRPr="00BD4418">
        <w:rPr>
          <w:rFonts w:cs="Arial"/>
          <w:bCs/>
          <w:i/>
          <w:sz w:val="20"/>
          <w:lang w:val="fr-CH"/>
        </w:rPr>
        <w:t xml:space="preserve">d’engrais de ferme </w:t>
      </w:r>
      <w:r w:rsidRPr="00BD4418">
        <w:rPr>
          <w:rFonts w:cs="Arial"/>
          <w:i/>
          <w:sz w:val="20"/>
          <w:lang w:val="fr-CH"/>
        </w:rPr>
        <w:t xml:space="preserve">sur les pâturages boisés (art. 27, al. 2, let. b,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B37D1D">
      <w:pPr>
        <w:numPr>
          <w:ilvl w:val="1"/>
          <w:numId w:val="24"/>
        </w:numPr>
        <w:overflowPunct/>
        <w:adjustRightInd/>
        <w:spacing w:before="120"/>
        <w:jc w:val="both"/>
        <w:textAlignment w:val="auto"/>
        <w:rPr>
          <w:rFonts w:cs="Arial"/>
          <w:i/>
          <w:sz w:val="20"/>
          <w:lang w:val="fr-CH"/>
        </w:rPr>
      </w:pPr>
      <w:r w:rsidRPr="00BD4418">
        <w:rPr>
          <w:rFonts w:cs="Arial"/>
          <w:i/>
          <w:sz w:val="20"/>
          <w:lang w:val="fr-CH"/>
        </w:rPr>
        <w:lastRenderedPageBreak/>
        <w:t xml:space="preserve">L’utilisation d’engrais et de produits assimilés aux engrais est interdite en forêt (art. 27 </w:t>
      </w:r>
      <w:proofErr w:type="spellStart"/>
      <w:r w:rsidRPr="00BD4418">
        <w:rPr>
          <w:rFonts w:cs="Arial"/>
          <w:i/>
          <w:sz w:val="20"/>
          <w:lang w:val="fr-CH"/>
        </w:rPr>
        <w:t>OFo</w:t>
      </w:r>
      <w:proofErr w:type="spellEnd"/>
      <w:r w:rsidRPr="00BD4418">
        <w:rPr>
          <w:rFonts w:cs="Arial"/>
          <w:i/>
          <w:sz w:val="20"/>
          <w:lang w:val="fr-CH"/>
        </w:rPr>
        <w:t xml:space="preserve">). Une autorisation peut être délivrée pour l’épandage de </w:t>
      </w:r>
      <w:r w:rsidRPr="00BD4418">
        <w:rPr>
          <w:rFonts w:cs="Arial"/>
          <w:bCs/>
          <w:i/>
          <w:sz w:val="20"/>
          <w:lang w:val="fr-CH"/>
        </w:rPr>
        <w:t xml:space="preserve">compost </w:t>
      </w:r>
      <w:r w:rsidRPr="00BD4418">
        <w:rPr>
          <w:rFonts w:cs="Arial"/>
          <w:i/>
          <w:sz w:val="20"/>
          <w:lang w:val="fr-CH"/>
        </w:rPr>
        <w:t xml:space="preserve">sur les pâturages boisés (art. 27, al. 2, let. b, </w:t>
      </w:r>
      <w:proofErr w:type="spellStart"/>
      <w:r w:rsidRPr="00BD4418">
        <w:rPr>
          <w:rFonts w:cs="Arial"/>
          <w:i/>
          <w:sz w:val="20"/>
          <w:lang w:val="fr-CH"/>
        </w:rPr>
        <w:t>OFo</w:t>
      </w:r>
      <w:proofErr w:type="spellEnd"/>
      <w:r w:rsidRPr="00BD4418">
        <w:rPr>
          <w:rFonts w:cs="Arial"/>
          <w:i/>
          <w:sz w:val="20"/>
          <w:lang w:val="fr-CH"/>
        </w:rPr>
        <w:t xml:space="preserve">), ainsi que dans les pépinières forestières (art. 27, al. 2, let. a, ch. 1, </w:t>
      </w:r>
      <w:proofErr w:type="spellStart"/>
      <w:r w:rsidRPr="00BD4418">
        <w:rPr>
          <w:rFonts w:cs="Arial"/>
          <w:i/>
          <w:sz w:val="20"/>
          <w:lang w:val="fr-CH"/>
        </w:rPr>
        <w:t>OFo</w:t>
      </w:r>
      <w:proofErr w:type="spellEnd"/>
      <w:r w:rsidRPr="00BD4418">
        <w:rPr>
          <w:rFonts w:cs="Arial"/>
          <w:i/>
          <w:sz w:val="20"/>
          <w:lang w:val="fr-CH"/>
        </w:rPr>
        <w:t>).</w:t>
      </w:r>
    </w:p>
    <w:p w:rsidR="00B37D1D" w:rsidRPr="00BD4418" w:rsidRDefault="00B37D1D" w:rsidP="00947CF5">
      <w:pPr>
        <w:numPr>
          <w:ilvl w:val="1"/>
          <w:numId w:val="24"/>
        </w:numPr>
        <w:overflowPunct/>
        <w:adjustRightInd/>
        <w:spacing w:before="120" w:after="240"/>
        <w:jc w:val="both"/>
        <w:textAlignment w:val="auto"/>
        <w:rPr>
          <w:rFonts w:cs="Arial"/>
          <w:i/>
          <w:sz w:val="20"/>
          <w:lang w:val="fr-CH"/>
        </w:rPr>
      </w:pPr>
      <w:r w:rsidRPr="00BD4418">
        <w:rPr>
          <w:rFonts w:cs="Arial"/>
          <w:i/>
          <w:sz w:val="20"/>
          <w:lang w:val="fr-CH"/>
        </w:rPr>
        <w:t xml:space="preserve">L’utilisation d’engrais et de produits assimilés aux engrais est interdite en forêt (art. 27 </w:t>
      </w:r>
      <w:proofErr w:type="spellStart"/>
      <w:r w:rsidRPr="00BD4418">
        <w:rPr>
          <w:rFonts w:cs="Arial"/>
          <w:i/>
          <w:sz w:val="20"/>
          <w:lang w:val="fr-CH"/>
        </w:rPr>
        <w:t>OFo</w:t>
      </w:r>
      <w:proofErr w:type="spellEnd"/>
      <w:r w:rsidRPr="00BD4418">
        <w:rPr>
          <w:rFonts w:cs="Arial"/>
          <w:i/>
          <w:sz w:val="20"/>
          <w:lang w:val="fr-CH"/>
        </w:rPr>
        <w:t xml:space="preserve">). Une autorisation peut être délivrée pour l’épandage </w:t>
      </w:r>
      <w:r w:rsidRPr="00BD4418">
        <w:rPr>
          <w:rFonts w:cs="Arial"/>
          <w:bCs/>
          <w:i/>
          <w:sz w:val="20"/>
          <w:lang w:val="fr-CH"/>
        </w:rPr>
        <w:t xml:space="preserve">d’engrais minéraux </w:t>
      </w:r>
      <w:r w:rsidRPr="00BD4418">
        <w:rPr>
          <w:rFonts w:cs="Arial"/>
          <w:i/>
          <w:sz w:val="20"/>
          <w:lang w:val="fr-CH"/>
        </w:rPr>
        <w:t xml:space="preserve">dans les pépinières forestières, ainsi que d’engrais minéraux sans azote sur les pâturages boisés (art. 27, al. 2, </w:t>
      </w:r>
      <w:proofErr w:type="spellStart"/>
      <w:r w:rsidRPr="00BD4418">
        <w:rPr>
          <w:rFonts w:cs="Arial"/>
          <w:i/>
          <w:sz w:val="20"/>
          <w:lang w:val="fr-CH"/>
        </w:rPr>
        <w:t>OFo</w:t>
      </w:r>
      <w:proofErr w:type="spellEnd"/>
      <w:r w:rsidRPr="00BD4418">
        <w:rPr>
          <w:rFonts w:cs="Arial"/>
          <w:i/>
          <w:sz w:val="20"/>
          <w:lang w:val="fr-CH"/>
        </w:rPr>
        <w:t>).</w:t>
      </w:r>
    </w:p>
    <w:p w:rsidR="00474FD8" w:rsidRPr="00BD4418" w:rsidRDefault="00F64A84" w:rsidP="005001F0">
      <w:pPr>
        <w:tabs>
          <w:tab w:val="left" w:pos="851"/>
        </w:tabs>
        <w:spacing w:before="120" w:after="240"/>
        <w:jc w:val="both"/>
        <w:outlineLvl w:val="1"/>
        <w:rPr>
          <w:rFonts w:cs="Arial"/>
          <w:b/>
          <w:sz w:val="24"/>
          <w:szCs w:val="24"/>
          <w:lang w:val="fr-CH"/>
        </w:rPr>
      </w:pPr>
      <w:bookmarkStart w:id="20" w:name="_Toc206295516"/>
      <w:r w:rsidRPr="00BD4418">
        <w:rPr>
          <w:rFonts w:cs="Arial"/>
          <w:b/>
          <w:sz w:val="24"/>
          <w:szCs w:val="24"/>
          <w:lang w:val="fr-CH"/>
        </w:rPr>
        <w:t>A.1.13</w:t>
      </w:r>
      <w:r w:rsidR="008963D2" w:rsidRPr="00BD4418">
        <w:rPr>
          <w:rFonts w:cs="Arial"/>
          <w:b/>
          <w:sz w:val="24"/>
          <w:szCs w:val="24"/>
          <w:lang w:val="fr-CH"/>
        </w:rPr>
        <w:tab/>
      </w:r>
      <w:r w:rsidR="00793097" w:rsidRPr="00BD4418">
        <w:rPr>
          <w:rFonts w:cs="Arial"/>
          <w:b/>
          <w:sz w:val="24"/>
          <w:szCs w:val="24"/>
          <w:lang w:val="fr-CH"/>
        </w:rPr>
        <w:t>Installations de sports et de loisirs</w:t>
      </w:r>
      <w:bookmarkEnd w:id="2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p>
        </w:tc>
        <w:tc>
          <w:tcPr>
            <w:tcW w:w="567" w:type="dxa"/>
            <w:vAlign w:val="bottom"/>
          </w:tcPr>
          <w:p w:rsidR="00E17B46" w:rsidRPr="00BD4418" w:rsidRDefault="00E17B46" w:rsidP="00B36BAA">
            <w:pPr>
              <w:jc w:val="center"/>
              <w:rPr>
                <w:rFonts w:cs="Arial"/>
                <w:b/>
                <w:spacing w:val="16"/>
                <w:sz w:val="20"/>
                <w:lang w:val="fr-CH"/>
              </w:rPr>
            </w:pPr>
            <w:r w:rsidRPr="00BD4418">
              <w:rPr>
                <w:rFonts w:cs="Arial"/>
                <w:b/>
                <w:spacing w:val="16"/>
                <w:sz w:val="20"/>
                <w:lang w:val="fr-CH"/>
              </w:rPr>
              <w:t>S1</w:t>
            </w:r>
          </w:p>
        </w:tc>
        <w:tc>
          <w:tcPr>
            <w:tcW w:w="567" w:type="dxa"/>
            <w:vAlign w:val="bottom"/>
          </w:tcPr>
          <w:p w:rsidR="00E17B46" w:rsidRPr="00BD4418" w:rsidRDefault="00E17B46" w:rsidP="00B36BAA">
            <w:pPr>
              <w:jc w:val="center"/>
              <w:rPr>
                <w:rFonts w:cs="Arial"/>
                <w:b/>
                <w:spacing w:val="16"/>
                <w:sz w:val="20"/>
                <w:lang w:val="fr-CH"/>
              </w:rPr>
            </w:pPr>
            <w:r w:rsidRPr="00BD4418">
              <w:rPr>
                <w:rFonts w:cs="Arial"/>
                <w:b/>
                <w:spacing w:val="16"/>
                <w:sz w:val="20"/>
                <w:lang w:val="fr-CH"/>
              </w:rPr>
              <w:t>S2</w:t>
            </w:r>
          </w:p>
        </w:tc>
        <w:tc>
          <w:tcPr>
            <w:tcW w:w="567" w:type="dxa"/>
            <w:vAlign w:val="bottom"/>
          </w:tcPr>
          <w:p w:rsidR="00E17B46" w:rsidRPr="00BD4418" w:rsidRDefault="00E17B46" w:rsidP="00B36BAA">
            <w:pPr>
              <w:jc w:val="center"/>
              <w:rPr>
                <w:rFonts w:cs="Arial"/>
                <w:b/>
                <w:spacing w:val="16"/>
                <w:sz w:val="20"/>
                <w:lang w:val="fr-CH"/>
              </w:rPr>
            </w:pPr>
            <w:r w:rsidRPr="00BD4418">
              <w:rPr>
                <w:rFonts w:cs="Arial"/>
                <w:b/>
                <w:spacing w:val="16"/>
                <w:sz w:val="20"/>
                <w:lang w:val="fr-CH"/>
              </w:rPr>
              <w:t>S3</w:t>
            </w:r>
            <w:r w:rsidR="001F6144" w:rsidRPr="00BD4418">
              <w:rPr>
                <w:rFonts w:ascii="Arial Gras" w:hAnsi="Arial Gras" w:cs="Arial"/>
                <w:b/>
                <w:spacing w:val="16"/>
                <w:sz w:val="20"/>
                <w:vertAlign w:val="superscript"/>
                <w:lang w:val="fr-CH"/>
              </w:rPr>
              <w:t>3</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Parcs</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spacing w:after="72"/>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Patinoires artificielles</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Patinoires naturelles</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r>
      <w:tr w:rsidR="00E17B46" w:rsidRPr="00BD4418">
        <w:trPr>
          <w:trHeight w:hRule="exact" w:val="691"/>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Parcours permanents pour sports non motorisés</w:t>
            </w:r>
            <w:r w:rsidR="00263877" w:rsidRPr="00BD4418">
              <w:rPr>
                <w:rFonts w:cs="Arial"/>
                <w:spacing w:val="10"/>
                <w:sz w:val="20"/>
                <w:lang w:val="fr-CH"/>
              </w:rPr>
              <w:t xml:space="preserve"> </w:t>
            </w:r>
            <w:r w:rsidRPr="00BD4418">
              <w:rPr>
                <w:rFonts w:cs="Arial"/>
                <w:spacing w:val="10"/>
                <w:sz w:val="20"/>
                <w:lang w:val="fr-CH"/>
              </w:rPr>
              <w:t>(p. ex. parcours Vit</w:t>
            </w:r>
            <w:r w:rsidR="00263877" w:rsidRPr="00BD4418">
              <w:rPr>
                <w:rFonts w:cs="Arial"/>
                <w:spacing w:val="10"/>
                <w:sz w:val="20"/>
                <w:lang w:val="fr-CH"/>
              </w:rPr>
              <w:t>a, parcours VTT, sentiers éques</w:t>
            </w:r>
            <w:r w:rsidRPr="00BD4418">
              <w:rPr>
                <w:rFonts w:cs="Arial"/>
                <w:spacing w:val="10"/>
                <w:sz w:val="20"/>
                <w:lang w:val="fr-CH"/>
              </w:rPr>
              <w:t>tres)</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Parcours permanents pour sports motorisés</w:t>
            </w:r>
            <w:r w:rsidR="00263877" w:rsidRPr="00BD4418">
              <w:rPr>
                <w:rFonts w:cs="Arial"/>
                <w:spacing w:val="10"/>
                <w:sz w:val="20"/>
                <w:lang w:val="fr-CH"/>
              </w:rPr>
              <w:t xml:space="preserve"> </w:t>
            </w:r>
            <w:r w:rsidRPr="00BD4418">
              <w:rPr>
                <w:rFonts w:cs="Arial"/>
                <w:spacing w:val="10"/>
                <w:sz w:val="20"/>
                <w:lang w:val="fr-CH"/>
              </w:rPr>
              <w:t>(p. ex. motocross)</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Pistes de ski alpin et de ski de fond préparées</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b</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Pistes de luge et de bob</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b</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Canons à neige</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bottom"/>
          </w:tcPr>
          <w:p w:rsidR="00E17B46" w:rsidRPr="00BD4418" w:rsidRDefault="00E17B46" w:rsidP="00B36BAA">
            <w:pPr>
              <w:spacing w:after="72"/>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65</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b</w:t>
            </w:r>
          </w:p>
        </w:tc>
      </w:tr>
      <w:tr w:rsidR="00E17B46" w:rsidRPr="00BD4418">
        <w:trPr>
          <w:trHeight w:hRule="exact" w:val="1361"/>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Terrains de golf</w:t>
            </w:r>
          </w:p>
          <w:p w:rsidR="00E17B46" w:rsidRPr="00BD4418" w:rsidRDefault="00E17B46" w:rsidP="00A9243D">
            <w:pPr>
              <w:rPr>
                <w:rFonts w:cs="Arial"/>
                <w:spacing w:val="10"/>
                <w:sz w:val="20"/>
                <w:lang w:val="fr-CH"/>
              </w:rPr>
            </w:pPr>
            <w:r w:rsidRPr="00BD4418">
              <w:rPr>
                <w:rFonts w:cs="Arial"/>
                <w:sz w:val="20"/>
                <w:lang w:val="fr-CH"/>
              </w:rPr>
              <w:t xml:space="preserve">• </w:t>
            </w:r>
            <w:r w:rsidRPr="00BD4418">
              <w:rPr>
                <w:rFonts w:cs="Arial"/>
                <w:spacing w:val="10"/>
                <w:sz w:val="20"/>
                <w:lang w:val="fr-CH"/>
              </w:rPr>
              <w:t>greens et tees</w:t>
            </w:r>
          </w:p>
          <w:p w:rsidR="00E17B46" w:rsidRPr="00BD4418" w:rsidRDefault="00E17B46" w:rsidP="00A9243D">
            <w:pPr>
              <w:rPr>
                <w:rFonts w:cs="Arial"/>
                <w:spacing w:val="10"/>
                <w:sz w:val="20"/>
                <w:lang w:val="fr-CH"/>
              </w:rPr>
            </w:pPr>
            <w:r w:rsidRPr="00BD4418">
              <w:rPr>
                <w:rFonts w:cs="Arial"/>
                <w:sz w:val="20"/>
                <w:lang w:val="fr-CH"/>
              </w:rPr>
              <w:t xml:space="preserve">• </w:t>
            </w:r>
            <w:r w:rsidRPr="00BD4418">
              <w:rPr>
                <w:rFonts w:cs="Arial"/>
                <w:spacing w:val="10"/>
                <w:sz w:val="20"/>
                <w:lang w:val="fr-CH"/>
              </w:rPr>
              <w:t>fairways</w:t>
            </w:r>
          </w:p>
          <w:p w:rsidR="00E17B46" w:rsidRPr="00BD4418" w:rsidRDefault="00E17B46" w:rsidP="00A9243D">
            <w:pPr>
              <w:rPr>
                <w:rFonts w:cs="Arial"/>
                <w:spacing w:val="10"/>
                <w:sz w:val="20"/>
                <w:lang w:val="fr-CH"/>
              </w:rPr>
            </w:pPr>
            <w:r w:rsidRPr="00BD4418">
              <w:rPr>
                <w:rFonts w:cs="Arial"/>
                <w:sz w:val="20"/>
                <w:lang w:val="fr-CH"/>
              </w:rPr>
              <w:t xml:space="preserve">• </w:t>
            </w:r>
            <w:r w:rsidRPr="00BD4418">
              <w:rPr>
                <w:rFonts w:cs="Arial"/>
                <w:spacing w:val="10"/>
                <w:sz w:val="20"/>
                <w:lang w:val="fr-CH"/>
              </w:rPr>
              <w:t>roughs</w:t>
            </w:r>
            <w:r w:rsidRPr="00BD4418">
              <w:rPr>
                <w:rFonts w:cs="Arial"/>
                <w:spacing w:val="10"/>
                <w:sz w:val="20"/>
                <w:vertAlign w:val="superscript"/>
                <w:lang w:val="fr-CH"/>
              </w:rPr>
              <w:t>57</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b</w:t>
            </w:r>
          </w:p>
          <w:p w:rsidR="00E17B46" w:rsidRPr="00BD4418" w:rsidRDefault="00E17B46" w:rsidP="00B36BAA">
            <w:pPr>
              <w:spacing w:before="36"/>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b</w:t>
            </w:r>
          </w:p>
          <w:p w:rsidR="00E17B46" w:rsidRPr="00BD4418" w:rsidRDefault="00E17B46" w:rsidP="00B36BAA">
            <w:pPr>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w:t>
            </w:r>
          </w:p>
        </w:tc>
      </w:tr>
      <w:tr w:rsidR="00E17B46" w:rsidRPr="00BD4418">
        <w:trPr>
          <w:trHeight w:hRule="exact" w:val="1361"/>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Places de sport et bains en plein air</w:t>
            </w:r>
          </w:p>
          <w:p w:rsidR="00E17B46" w:rsidRPr="00BD4418" w:rsidRDefault="00E17B46" w:rsidP="00A9243D">
            <w:pPr>
              <w:rPr>
                <w:rFonts w:cs="Arial"/>
                <w:spacing w:val="10"/>
                <w:sz w:val="20"/>
                <w:lang w:val="fr-CH"/>
              </w:rPr>
            </w:pPr>
            <w:r w:rsidRPr="00BD4418">
              <w:rPr>
                <w:rFonts w:cs="Arial"/>
                <w:sz w:val="20"/>
                <w:lang w:val="fr-CH"/>
              </w:rPr>
              <w:t xml:space="preserve">• </w:t>
            </w:r>
            <w:r w:rsidRPr="00BD4418">
              <w:rPr>
                <w:rFonts w:cs="Arial"/>
                <w:spacing w:val="10"/>
                <w:sz w:val="20"/>
                <w:lang w:val="fr-CH"/>
              </w:rPr>
              <w:t>traitement de l’eau</w:t>
            </w:r>
          </w:p>
          <w:p w:rsidR="00E17B46" w:rsidRPr="00BD4418" w:rsidRDefault="00E17B46" w:rsidP="00A9243D">
            <w:pPr>
              <w:spacing w:before="36"/>
              <w:rPr>
                <w:rFonts w:cs="Arial"/>
                <w:spacing w:val="10"/>
                <w:sz w:val="20"/>
                <w:lang w:val="fr-CH"/>
              </w:rPr>
            </w:pPr>
            <w:r w:rsidRPr="00BD4418">
              <w:rPr>
                <w:rFonts w:cs="Arial"/>
                <w:sz w:val="20"/>
                <w:lang w:val="fr-CH"/>
              </w:rPr>
              <w:t xml:space="preserve">• </w:t>
            </w:r>
            <w:r w:rsidRPr="00BD4418">
              <w:rPr>
                <w:rFonts w:cs="Arial"/>
                <w:spacing w:val="10"/>
                <w:sz w:val="20"/>
                <w:lang w:val="fr-CH"/>
              </w:rPr>
              <w:t>bassins de natation, installations fixes*</w:t>
            </w:r>
          </w:p>
          <w:p w:rsidR="00E17B46" w:rsidRPr="00BD4418" w:rsidRDefault="00E17B46" w:rsidP="00A9243D">
            <w:pPr>
              <w:spacing w:before="36"/>
              <w:rPr>
                <w:rFonts w:cs="Arial"/>
                <w:spacing w:val="10"/>
                <w:sz w:val="20"/>
                <w:lang w:val="fr-CH"/>
              </w:rPr>
            </w:pPr>
            <w:r w:rsidRPr="00BD4418">
              <w:rPr>
                <w:rFonts w:cs="Arial"/>
                <w:sz w:val="20"/>
                <w:lang w:val="fr-CH"/>
              </w:rPr>
              <w:t xml:space="preserve">• </w:t>
            </w:r>
            <w:r w:rsidRPr="00BD4418">
              <w:rPr>
                <w:rFonts w:cs="Arial"/>
                <w:spacing w:val="10"/>
                <w:sz w:val="20"/>
                <w:lang w:val="fr-CH"/>
              </w:rPr>
              <w:t>espaces verts</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p w:rsidR="00E17B46" w:rsidRPr="00BD4418" w:rsidRDefault="00E17B46" w:rsidP="00B36BAA">
            <w:pPr>
              <w:spacing w:before="108"/>
              <w:jc w:val="center"/>
              <w:rPr>
                <w:rFonts w:cs="Arial"/>
                <w:b/>
                <w:sz w:val="20"/>
                <w:lang w:val="fr-CH"/>
              </w:rPr>
            </w:pPr>
            <w:r w:rsidRPr="00BD4418">
              <w:rPr>
                <w:rFonts w:cs="Arial"/>
                <w:b/>
                <w:sz w:val="20"/>
                <w:lang w:val="fr-CH"/>
              </w:rPr>
              <w:t>-</w:t>
            </w:r>
          </w:p>
          <w:p w:rsidR="00E17B46" w:rsidRPr="00BD4418" w:rsidRDefault="00E17B46" w:rsidP="00B36BAA">
            <w:pPr>
              <w:spacing w:before="144"/>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w:t>
            </w:r>
          </w:p>
          <w:p w:rsidR="00E17B46" w:rsidRPr="00BD4418" w:rsidRDefault="00E17B46" w:rsidP="00B36BAA">
            <w:pPr>
              <w:spacing w:before="36"/>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c>
          <w:tcPr>
            <w:tcW w:w="567" w:type="dxa"/>
            <w:vAlign w:val="center"/>
          </w:tcPr>
          <w:p w:rsidR="00E17B46" w:rsidRPr="00BD4418" w:rsidRDefault="00E17B46" w:rsidP="00B36BAA">
            <w:pPr>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15</w:t>
            </w:r>
          </w:p>
          <w:p w:rsidR="00E17B46" w:rsidRPr="00BD4418" w:rsidRDefault="00E17B46" w:rsidP="00B36BAA">
            <w:pPr>
              <w:spacing w:before="36"/>
              <w:jc w:val="center"/>
              <w:rPr>
                <w:rFonts w:cs="Arial"/>
                <w:b/>
                <w:sz w:val="20"/>
                <w:lang w:val="fr-CH"/>
              </w:rPr>
            </w:pPr>
            <w:r w:rsidRPr="00BD4418">
              <w:rPr>
                <w:rFonts w:cs="Arial"/>
                <w:b/>
                <w:spacing w:val="10"/>
                <w:sz w:val="20"/>
                <w:vertAlign w:val="subscript"/>
                <w:lang w:val="fr-CH"/>
              </w:rPr>
              <w:t>+</w:t>
            </w:r>
            <w:r w:rsidRPr="00BD4418">
              <w:rPr>
                <w:rFonts w:ascii="Arial Gras" w:hAnsi="Arial Gras" w:cs="Arial"/>
                <w:b/>
                <w:sz w:val="20"/>
                <w:vertAlign w:val="superscript"/>
                <w:lang w:val="fr-CH"/>
              </w:rPr>
              <w:t>b/3</w:t>
            </w:r>
          </w:p>
          <w:p w:rsidR="00E17B46" w:rsidRPr="00BD4418" w:rsidRDefault="00E17B46" w:rsidP="00B36BAA">
            <w:pPr>
              <w:spacing w:before="72"/>
              <w:jc w:val="center"/>
              <w:rPr>
                <w:rFonts w:cs="Arial"/>
                <w:b/>
                <w:spacing w:val="10"/>
                <w:sz w:val="20"/>
                <w:lang w:val="fr-CH"/>
              </w:rPr>
            </w:pPr>
            <w:r w:rsidRPr="00BD4418">
              <w:rPr>
                <w:rFonts w:cs="Arial"/>
                <w:b/>
                <w:spacing w:val="10"/>
                <w:sz w:val="20"/>
                <w:lang w:val="fr-CH"/>
              </w:rPr>
              <w:t>+</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 xml:space="preserve">Terrains de camping, terrains pour caravanes </w:t>
            </w:r>
            <w:r w:rsidR="00263877" w:rsidRPr="00BD4418">
              <w:rPr>
                <w:rFonts w:cs="Arial"/>
                <w:spacing w:val="10"/>
                <w:sz w:val="20"/>
                <w:lang w:val="fr-CH"/>
              </w:rPr>
              <w:t>et mo</w:t>
            </w:r>
            <w:r w:rsidRPr="00BD4418">
              <w:rPr>
                <w:rFonts w:cs="Arial"/>
                <w:spacing w:val="10"/>
                <w:sz w:val="20"/>
                <w:lang w:val="fr-CH"/>
              </w:rPr>
              <w:t>bile-homes</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z w:val="20"/>
                <w:lang w:val="fr-CH"/>
              </w:rPr>
            </w:pPr>
            <w:r w:rsidRPr="00BD4418">
              <w:rPr>
                <w:rFonts w:cs="Arial"/>
                <w:b/>
                <w:sz w:val="20"/>
                <w:lang w:val="fr-CH"/>
              </w:rPr>
              <w:t>-</w:t>
            </w:r>
          </w:p>
        </w:tc>
        <w:tc>
          <w:tcPr>
            <w:tcW w:w="567" w:type="dxa"/>
            <w:vAlign w:val="center"/>
          </w:tcPr>
          <w:p w:rsidR="00E17B46" w:rsidRPr="00BD4418" w:rsidRDefault="00E17B46" w:rsidP="00B36BAA">
            <w:pPr>
              <w:jc w:val="center"/>
              <w:rPr>
                <w:rFonts w:cs="Arial"/>
                <w:b/>
                <w:sz w:val="20"/>
                <w:lang w:val="fr-CH"/>
              </w:rPr>
            </w:pPr>
            <w:r w:rsidRPr="00BD4418">
              <w:rPr>
                <w:rFonts w:cs="Arial"/>
                <w:b/>
                <w:spacing w:val="10"/>
                <w:sz w:val="20"/>
                <w:lang w:val="fr-CH"/>
              </w:rPr>
              <w:t>+</w:t>
            </w:r>
            <w:r w:rsidRPr="00BD4418">
              <w:rPr>
                <w:rFonts w:ascii="Arial Gras" w:hAnsi="Arial Gras" w:cs="Arial"/>
                <w:b/>
                <w:sz w:val="20"/>
                <w:vertAlign w:val="superscript"/>
                <w:lang w:val="fr-CH"/>
              </w:rPr>
              <w:t>b</w:t>
            </w:r>
          </w:p>
        </w:tc>
      </w:tr>
      <w:tr w:rsidR="00E17B46" w:rsidRPr="00BD4418">
        <w:trPr>
          <w:trHeight w:hRule="exact" w:val="34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Jardins familiaux</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b</w:t>
            </w:r>
          </w:p>
        </w:tc>
      </w:tr>
      <w:tr w:rsidR="00E17B46" w:rsidRPr="00BD4418">
        <w:trPr>
          <w:trHeight w:hRule="exact" w:val="680"/>
        </w:trPr>
        <w:tc>
          <w:tcPr>
            <w:tcW w:w="7371" w:type="dxa"/>
            <w:vAlign w:val="center"/>
          </w:tcPr>
          <w:p w:rsidR="00E17B46" w:rsidRPr="00BD4418" w:rsidRDefault="00E17B46" w:rsidP="00A9243D">
            <w:pPr>
              <w:rPr>
                <w:rFonts w:cs="Arial"/>
                <w:spacing w:val="10"/>
                <w:sz w:val="20"/>
                <w:lang w:val="fr-CH"/>
              </w:rPr>
            </w:pPr>
            <w:r w:rsidRPr="00BD4418">
              <w:rPr>
                <w:rFonts w:cs="Arial"/>
                <w:spacing w:val="10"/>
                <w:sz w:val="20"/>
                <w:lang w:val="fr-CH"/>
              </w:rPr>
              <w:t>Infrastructures temp</w:t>
            </w:r>
            <w:r w:rsidR="00263877" w:rsidRPr="00BD4418">
              <w:rPr>
                <w:rFonts w:cs="Arial"/>
                <w:spacing w:val="10"/>
                <w:sz w:val="20"/>
                <w:lang w:val="fr-CH"/>
              </w:rPr>
              <w:t>oraires ou permanentes de gran</w:t>
            </w:r>
            <w:r w:rsidRPr="00BD4418">
              <w:rPr>
                <w:rFonts w:cs="Arial"/>
                <w:spacing w:val="10"/>
                <w:sz w:val="20"/>
                <w:lang w:val="fr-CH"/>
              </w:rPr>
              <w:t>des manifestations culturelles ou sportives</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E17B46" w:rsidP="00B36BAA">
            <w:pPr>
              <w:jc w:val="center"/>
              <w:rPr>
                <w:rFonts w:cs="Arial"/>
                <w:b/>
                <w:spacing w:val="10"/>
                <w:sz w:val="20"/>
                <w:lang w:val="fr-CH"/>
              </w:rPr>
            </w:pPr>
            <w:r w:rsidRPr="00BD4418">
              <w:rPr>
                <w:rFonts w:cs="Arial"/>
                <w:b/>
                <w:spacing w:val="10"/>
                <w:sz w:val="20"/>
                <w:lang w:val="fr-CH"/>
              </w:rPr>
              <w:t>-</w:t>
            </w:r>
          </w:p>
        </w:tc>
        <w:tc>
          <w:tcPr>
            <w:tcW w:w="567" w:type="dxa"/>
            <w:vAlign w:val="center"/>
          </w:tcPr>
          <w:p w:rsidR="00E17B46" w:rsidRPr="00BD4418" w:rsidRDefault="00A571E2" w:rsidP="00B36BAA">
            <w:pPr>
              <w:jc w:val="center"/>
              <w:rPr>
                <w:rFonts w:cs="Arial"/>
                <w:b/>
                <w:spacing w:val="10"/>
                <w:sz w:val="20"/>
                <w:lang w:val="fr-CH"/>
              </w:rPr>
            </w:pPr>
            <w:r w:rsidRPr="00BD4418">
              <w:rPr>
                <w:rFonts w:cs="Arial"/>
                <w:b/>
                <w:spacing w:val="10"/>
                <w:sz w:val="20"/>
                <w:lang w:val="fr-CH"/>
              </w:rPr>
              <w:t>b</w:t>
            </w:r>
          </w:p>
        </w:tc>
      </w:tr>
    </w:tbl>
    <w:p w:rsidR="00736309" w:rsidRPr="00BD4418" w:rsidRDefault="00736309" w:rsidP="00736309">
      <w:pPr>
        <w:overflowPunct/>
        <w:adjustRightInd/>
        <w:spacing w:before="120" w:line="240" w:lineRule="exact"/>
        <w:jc w:val="both"/>
        <w:textAlignment w:val="auto"/>
        <w:rPr>
          <w:rFonts w:cs="Arial"/>
          <w:sz w:val="16"/>
          <w:szCs w:val="16"/>
          <w:lang w:val="fr-CH"/>
        </w:rPr>
      </w:pPr>
      <w:r w:rsidRPr="00BD4418">
        <w:rPr>
          <w:rFonts w:cs="Arial"/>
          <w:sz w:val="16"/>
          <w:szCs w:val="16"/>
          <w:lang w:val="fr-CH"/>
        </w:rPr>
        <w:t>* terrains en dur : gazon synthétique, courts de tennis, minigolfs, places de jeux équipées, etc.</w:t>
      </w:r>
    </w:p>
    <w:p w:rsidR="007F1D34" w:rsidRPr="00BD4418" w:rsidRDefault="007F1D34" w:rsidP="00D01EE7">
      <w:pPr>
        <w:numPr>
          <w:ilvl w:val="0"/>
          <w:numId w:val="26"/>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751A6A" w:rsidRPr="00BD4418" w:rsidRDefault="007F1D34" w:rsidP="00CB11D4">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296B99" w:rsidRPr="00BD4418" w:rsidRDefault="00296B99" w:rsidP="00D01EE7">
      <w:pPr>
        <w:numPr>
          <w:ilvl w:val="0"/>
          <w:numId w:val="27"/>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Sont autorisés en zone S3 :</w:t>
      </w:r>
    </w:p>
    <w:p w:rsidR="00296B99" w:rsidRPr="00BD4418" w:rsidRDefault="00296B99" w:rsidP="00296B99">
      <w:pPr>
        <w:numPr>
          <w:ilvl w:val="0"/>
          <w:numId w:val="6"/>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réservoirs non enterrés dont le contenu sert exclusivement au traitement de l’eau, ainsi que les conduites non enterrées et les stations de dépotage nécessaires à leur exploitation ;</w:t>
      </w:r>
    </w:p>
    <w:p w:rsidR="00296B99" w:rsidRPr="00BD4418" w:rsidRDefault="00296B99" w:rsidP="00296B99">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 xml:space="preserve">les récipients dont le volume utile ne dépasse pas 450 l par ouvrage de protection (le canton </w:t>
      </w:r>
      <w:r w:rsidRPr="00BD4418">
        <w:rPr>
          <w:rFonts w:cs="Arial"/>
          <w:bCs/>
          <w:i/>
          <w:sz w:val="20"/>
          <w:lang w:val="fr-CH"/>
        </w:rPr>
        <w:lastRenderedPageBreak/>
        <w:t>peut limiter le nombre de récipients autorisés) ;</w:t>
      </w:r>
    </w:p>
    <w:p w:rsidR="00296B99" w:rsidRPr="00BD4418" w:rsidRDefault="00296B99" w:rsidP="00296B99">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réservoirs non enterrés pour huile de chauffage et huile diesel, dont le volume correspond à l’approvisionnement en énergie de bâtiments ou d’exploitations pour deux ans au maximum, ainsi que les conduites</w:t>
      </w:r>
      <w:r w:rsidRPr="00BD4418">
        <w:rPr>
          <w:rFonts w:cs="Arial"/>
          <w:i/>
          <w:sz w:val="20"/>
          <w:lang w:val="fr-CH"/>
        </w:rPr>
        <w:t xml:space="preserve"> enterrées et les stations de dépotage nécessaires à leur exploitation ; le volume utile total de ces réservoirs ne doit pas dépasser 30 m³ par ouvrage de protection</w:t>
      </w:r>
      <w:r w:rsidR="00802DEC" w:rsidRPr="00BD4418">
        <w:rPr>
          <w:rFonts w:cs="Arial"/>
          <w:i/>
          <w:sz w:val="20"/>
          <w:lang w:val="fr-CH"/>
        </w:rPr>
        <w:t>.</w:t>
      </w:r>
    </w:p>
    <w:p w:rsidR="00296B99" w:rsidRPr="00BD4418" w:rsidRDefault="00296B99" w:rsidP="00296B99">
      <w:pPr>
        <w:numPr>
          <w:ilvl w:val="0"/>
          <w:numId w:val="6"/>
        </w:numPr>
        <w:overflowPunct/>
        <w:adjustRightInd/>
        <w:spacing w:before="120" w:line="240" w:lineRule="exact"/>
        <w:jc w:val="both"/>
        <w:textAlignment w:val="auto"/>
        <w:rPr>
          <w:rFonts w:cs="Arial"/>
          <w:bCs/>
          <w:i/>
          <w:sz w:val="20"/>
          <w:lang w:val="fr-CH"/>
        </w:rPr>
      </w:pPr>
      <w:r w:rsidRPr="00BD4418">
        <w:rPr>
          <w:rFonts w:cs="Arial"/>
          <w:bCs/>
          <w:i/>
          <w:sz w:val="20"/>
          <w:lang w:val="fr-CH"/>
        </w:rPr>
        <w:t>les installations</w:t>
      </w:r>
      <w:r w:rsidRPr="00BD4418">
        <w:rPr>
          <w:rFonts w:cs="Arial"/>
          <w:i/>
          <w:sz w:val="20"/>
          <w:lang w:val="fr-CH"/>
        </w:rPr>
        <w:t xml:space="preserve"> d’exploitation contenant jusqu’à 450 l de liquides qui, en petites quantités déjà, constituent un danger pour les eaux, ainsi que les installations d’exploitation renfermant jusqu’à 2000 l de liquides qui, en grandes quantités, constituent un danger pour les eaux.</w:t>
      </w:r>
    </w:p>
    <w:p w:rsidR="00D01EE7" w:rsidRPr="00BD4418" w:rsidRDefault="00296B99" w:rsidP="00D01EE7">
      <w:pPr>
        <w:numPr>
          <w:ilvl w:val="0"/>
          <w:numId w:val="6"/>
        </w:numPr>
        <w:overflowPunct/>
        <w:adjustRightInd/>
        <w:spacing w:before="120" w:line="240" w:lineRule="exact"/>
        <w:jc w:val="both"/>
        <w:textAlignment w:val="auto"/>
        <w:rPr>
          <w:rFonts w:cs="Arial"/>
          <w:b/>
          <w:i/>
          <w:sz w:val="24"/>
          <w:szCs w:val="24"/>
          <w:lang w:val="fr-CH"/>
        </w:rPr>
      </w:pPr>
      <w:r w:rsidRPr="00BD4418">
        <w:rPr>
          <w:rFonts w:cs="Arial"/>
          <w:i/>
          <w:sz w:val="20"/>
          <w:lang w:val="fr-CH"/>
        </w:rPr>
        <w:t>l’autorisation prescrit des mesures pour garantir la détection facile des fuites et leur rétention.</w:t>
      </w:r>
    </w:p>
    <w:p w:rsidR="00D01EE7" w:rsidRPr="00BD4418" w:rsidRDefault="00D01EE7" w:rsidP="00D01EE7">
      <w:pPr>
        <w:numPr>
          <w:ilvl w:val="0"/>
          <w:numId w:val="28"/>
        </w:numPr>
        <w:overflowPunct/>
        <w:adjustRightInd/>
        <w:spacing w:before="120" w:line="240" w:lineRule="exact"/>
        <w:jc w:val="both"/>
        <w:textAlignment w:val="auto"/>
        <w:rPr>
          <w:rFonts w:cs="Arial"/>
          <w:i/>
          <w:sz w:val="24"/>
          <w:szCs w:val="24"/>
          <w:lang w:val="fr-CH"/>
        </w:rPr>
      </w:pPr>
      <w:r w:rsidRPr="00BD4418">
        <w:rPr>
          <w:rFonts w:cs="Arial"/>
          <w:i/>
          <w:sz w:val="20"/>
          <w:lang w:val="fr-CH"/>
        </w:rPr>
        <w:t>L’emploi d’herbicides et d’engrais est interdit.</w:t>
      </w:r>
    </w:p>
    <w:p w:rsidR="00D01EE7" w:rsidRPr="00BD4418" w:rsidRDefault="00D01EE7" w:rsidP="00567FC4">
      <w:pPr>
        <w:numPr>
          <w:ilvl w:val="0"/>
          <w:numId w:val="29"/>
        </w:numPr>
        <w:overflowPunct/>
        <w:adjustRightInd/>
        <w:spacing w:before="120" w:after="240"/>
        <w:jc w:val="both"/>
        <w:textAlignment w:val="auto"/>
        <w:rPr>
          <w:rFonts w:cs="Arial"/>
          <w:i/>
          <w:sz w:val="20"/>
          <w:lang w:val="fr-CH"/>
        </w:rPr>
      </w:pPr>
      <w:r w:rsidRPr="00BD4418">
        <w:rPr>
          <w:rFonts w:cs="Arial"/>
          <w:i/>
          <w:sz w:val="20"/>
          <w:lang w:val="fr-CH"/>
        </w:rPr>
        <w:t>Production de neige artificielle autorisée avec de l’eau sans additif.</w:t>
      </w:r>
    </w:p>
    <w:p w:rsidR="008407EC" w:rsidRPr="00BD4418" w:rsidRDefault="00F64A84" w:rsidP="005001F0">
      <w:pPr>
        <w:tabs>
          <w:tab w:val="left" w:pos="851"/>
        </w:tabs>
        <w:spacing w:before="120" w:after="240"/>
        <w:jc w:val="both"/>
        <w:outlineLvl w:val="1"/>
        <w:rPr>
          <w:rFonts w:cs="Arial"/>
          <w:b/>
          <w:sz w:val="24"/>
          <w:szCs w:val="24"/>
          <w:lang w:val="fr-CH"/>
        </w:rPr>
      </w:pPr>
      <w:bookmarkStart w:id="21" w:name="_Toc206295517"/>
      <w:r w:rsidRPr="00BD4418">
        <w:rPr>
          <w:rFonts w:cs="Arial"/>
          <w:b/>
          <w:sz w:val="24"/>
          <w:szCs w:val="24"/>
          <w:lang w:val="fr-CH"/>
        </w:rPr>
        <w:t>A.1.14</w:t>
      </w:r>
      <w:r w:rsidR="008963D2" w:rsidRPr="00BD4418">
        <w:rPr>
          <w:rFonts w:cs="Arial"/>
          <w:b/>
          <w:sz w:val="24"/>
          <w:szCs w:val="24"/>
          <w:lang w:val="fr-CH"/>
        </w:rPr>
        <w:tab/>
      </w:r>
      <w:r w:rsidR="00751A6A" w:rsidRPr="00BD4418">
        <w:rPr>
          <w:rFonts w:cs="Arial"/>
          <w:b/>
          <w:sz w:val="24"/>
          <w:szCs w:val="24"/>
          <w:lang w:val="fr-CH"/>
        </w:rPr>
        <w:t>Cimetières et décharges pour déchets carnés</w:t>
      </w:r>
      <w:bookmarkEnd w:id="21"/>
    </w:p>
    <w:tbl>
      <w:tblPr>
        <w:tblW w:w="0" w:type="auto"/>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407EC" w:rsidRPr="00BD4418">
        <w:trPr>
          <w:trHeight w:hRule="exact" w:val="340"/>
        </w:trPr>
        <w:tc>
          <w:tcPr>
            <w:tcW w:w="7371" w:type="dxa"/>
            <w:vAlign w:val="center"/>
          </w:tcPr>
          <w:p w:rsidR="008407EC" w:rsidRPr="00BD4418" w:rsidRDefault="008407EC" w:rsidP="00510A8F">
            <w:pPr>
              <w:rPr>
                <w:rFonts w:cs="Arial"/>
                <w:spacing w:val="10"/>
                <w:sz w:val="20"/>
                <w:lang w:val="fr-CH"/>
              </w:rPr>
            </w:pPr>
          </w:p>
        </w:tc>
        <w:tc>
          <w:tcPr>
            <w:tcW w:w="567" w:type="dxa"/>
            <w:vAlign w:val="center"/>
          </w:tcPr>
          <w:p w:rsidR="008407EC" w:rsidRPr="00BD4418" w:rsidRDefault="008407EC" w:rsidP="008407EC">
            <w:pPr>
              <w:jc w:val="center"/>
              <w:rPr>
                <w:rFonts w:cs="Arial"/>
                <w:b/>
                <w:spacing w:val="18"/>
                <w:sz w:val="20"/>
                <w:lang w:val="fr-CH"/>
              </w:rPr>
            </w:pPr>
            <w:r w:rsidRPr="00BD4418">
              <w:rPr>
                <w:rFonts w:cs="Arial"/>
                <w:b/>
                <w:spacing w:val="18"/>
                <w:sz w:val="20"/>
                <w:lang w:val="fr-CH"/>
              </w:rPr>
              <w:t>S1</w:t>
            </w:r>
          </w:p>
        </w:tc>
        <w:tc>
          <w:tcPr>
            <w:tcW w:w="567" w:type="dxa"/>
            <w:vAlign w:val="center"/>
          </w:tcPr>
          <w:p w:rsidR="008407EC" w:rsidRPr="00BD4418" w:rsidRDefault="008407EC" w:rsidP="008407EC">
            <w:pPr>
              <w:jc w:val="center"/>
              <w:rPr>
                <w:rFonts w:cs="Arial"/>
                <w:b/>
                <w:spacing w:val="18"/>
                <w:sz w:val="20"/>
                <w:lang w:val="fr-CH"/>
              </w:rPr>
            </w:pPr>
            <w:r w:rsidRPr="00BD4418">
              <w:rPr>
                <w:rFonts w:cs="Arial"/>
                <w:b/>
                <w:spacing w:val="18"/>
                <w:sz w:val="20"/>
                <w:lang w:val="fr-CH"/>
              </w:rPr>
              <w:t>S2</w:t>
            </w:r>
          </w:p>
        </w:tc>
        <w:tc>
          <w:tcPr>
            <w:tcW w:w="567" w:type="dxa"/>
            <w:vAlign w:val="center"/>
          </w:tcPr>
          <w:p w:rsidR="008407EC" w:rsidRPr="00BD4418" w:rsidRDefault="008407EC" w:rsidP="008407EC">
            <w:pPr>
              <w:jc w:val="center"/>
              <w:rPr>
                <w:rFonts w:cs="Arial"/>
                <w:b/>
                <w:spacing w:val="18"/>
                <w:sz w:val="20"/>
                <w:lang w:val="fr-CH"/>
              </w:rPr>
            </w:pPr>
            <w:r w:rsidRPr="00BD4418">
              <w:rPr>
                <w:rFonts w:cs="Arial"/>
                <w:b/>
                <w:spacing w:val="18"/>
                <w:sz w:val="20"/>
                <w:lang w:val="fr-CH"/>
              </w:rPr>
              <w:t>S3</w:t>
            </w:r>
            <w:r w:rsidR="001F6144" w:rsidRPr="00BD4418">
              <w:rPr>
                <w:rFonts w:ascii="Arial Gras" w:hAnsi="Arial Gras" w:cs="Arial"/>
                <w:b/>
                <w:spacing w:val="18"/>
                <w:sz w:val="20"/>
                <w:vertAlign w:val="superscript"/>
                <w:lang w:val="fr-CH"/>
              </w:rPr>
              <w:t>3</w:t>
            </w:r>
          </w:p>
        </w:tc>
      </w:tr>
      <w:tr w:rsidR="008407EC" w:rsidRPr="00BD4418">
        <w:trPr>
          <w:trHeight w:hRule="exact" w:val="340"/>
        </w:trPr>
        <w:tc>
          <w:tcPr>
            <w:tcW w:w="7371" w:type="dxa"/>
            <w:vAlign w:val="center"/>
          </w:tcPr>
          <w:p w:rsidR="008407EC" w:rsidRPr="00BD4418" w:rsidRDefault="008407EC" w:rsidP="00390E74">
            <w:pPr>
              <w:rPr>
                <w:rFonts w:cs="Arial"/>
                <w:spacing w:val="10"/>
                <w:sz w:val="20"/>
                <w:lang w:val="fr-CH"/>
              </w:rPr>
            </w:pPr>
            <w:r w:rsidRPr="00BD4418">
              <w:rPr>
                <w:rFonts w:cs="Arial"/>
                <w:spacing w:val="10"/>
                <w:sz w:val="20"/>
                <w:lang w:val="fr-CH"/>
              </w:rPr>
              <w:t>Parties de cimetières destinées aux inhumations</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r>
      <w:tr w:rsidR="008407EC" w:rsidRPr="00BD4418">
        <w:trPr>
          <w:trHeight w:hRule="exact" w:val="340"/>
        </w:trPr>
        <w:tc>
          <w:tcPr>
            <w:tcW w:w="7371" w:type="dxa"/>
            <w:vAlign w:val="center"/>
          </w:tcPr>
          <w:p w:rsidR="008407EC" w:rsidRPr="00BD4418" w:rsidRDefault="008407EC" w:rsidP="00390E74">
            <w:pPr>
              <w:rPr>
                <w:rFonts w:cs="Arial"/>
                <w:spacing w:val="10"/>
                <w:sz w:val="20"/>
                <w:lang w:val="fr-CH"/>
              </w:rPr>
            </w:pPr>
            <w:r w:rsidRPr="00BD4418">
              <w:rPr>
                <w:rFonts w:cs="Arial"/>
                <w:spacing w:val="10"/>
                <w:sz w:val="20"/>
                <w:lang w:val="fr-CH"/>
              </w:rPr>
              <w:t>Parties de cimetières destinées aux urnes</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jc w:val="center"/>
              <w:rPr>
                <w:rFonts w:cs="Arial"/>
                <w:b/>
                <w:spacing w:val="10"/>
                <w:sz w:val="20"/>
                <w:lang w:val="fr-CH"/>
              </w:rPr>
            </w:pPr>
            <w:r w:rsidRPr="00BD4418">
              <w:rPr>
                <w:rFonts w:cs="Arial"/>
                <w:b/>
                <w:spacing w:val="10"/>
                <w:sz w:val="20"/>
                <w:lang w:val="fr-CH"/>
              </w:rPr>
              <w:t>+</w:t>
            </w:r>
          </w:p>
        </w:tc>
      </w:tr>
      <w:tr w:rsidR="008407EC" w:rsidRPr="00BD4418">
        <w:trPr>
          <w:trHeight w:hRule="exact" w:val="340"/>
        </w:trPr>
        <w:tc>
          <w:tcPr>
            <w:tcW w:w="7371" w:type="dxa"/>
            <w:vAlign w:val="center"/>
          </w:tcPr>
          <w:p w:rsidR="008407EC" w:rsidRPr="00BD4418" w:rsidRDefault="008407EC" w:rsidP="00390E74">
            <w:pPr>
              <w:rPr>
                <w:rFonts w:cs="Arial"/>
                <w:spacing w:val="10"/>
                <w:sz w:val="20"/>
                <w:lang w:val="fr-CH"/>
              </w:rPr>
            </w:pPr>
            <w:r w:rsidRPr="00BD4418">
              <w:rPr>
                <w:rFonts w:cs="Arial"/>
                <w:spacing w:val="10"/>
                <w:sz w:val="20"/>
                <w:lang w:val="fr-CH"/>
              </w:rPr>
              <w:t>Décharges pour déchets carnés</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8407EC" w:rsidRPr="00BD4418" w:rsidRDefault="008407EC" w:rsidP="008407EC">
            <w:pPr>
              <w:spacing w:after="72"/>
              <w:jc w:val="center"/>
              <w:rPr>
                <w:rFonts w:cs="Arial"/>
                <w:b/>
                <w:spacing w:val="10"/>
                <w:sz w:val="20"/>
                <w:lang w:val="fr-CH"/>
              </w:rPr>
            </w:pPr>
            <w:r w:rsidRPr="00BD4418">
              <w:rPr>
                <w:rFonts w:cs="Arial"/>
                <w:b/>
                <w:spacing w:val="10"/>
                <w:sz w:val="20"/>
                <w:lang w:val="fr-CH"/>
              </w:rPr>
              <w:t>-</w:t>
            </w:r>
          </w:p>
        </w:tc>
      </w:tr>
    </w:tbl>
    <w:p w:rsidR="007F1D34" w:rsidRPr="00BD4418" w:rsidRDefault="007F1D34" w:rsidP="00144A78">
      <w:pPr>
        <w:numPr>
          <w:ilvl w:val="0"/>
          <w:numId w:val="30"/>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7F1D34" w:rsidRPr="00BD4418" w:rsidRDefault="007F1D34" w:rsidP="00144A78">
      <w:pPr>
        <w:spacing w:before="120" w:after="240"/>
        <w:ind w:left="567"/>
        <w:jc w:val="both"/>
        <w:rPr>
          <w:rFonts w:cs="Arial"/>
          <w:b/>
          <w:sz w:val="24"/>
          <w:szCs w:val="24"/>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390E74" w:rsidRPr="00BD4418" w:rsidRDefault="00F64A84" w:rsidP="005001F0">
      <w:pPr>
        <w:tabs>
          <w:tab w:val="left" w:pos="851"/>
        </w:tabs>
        <w:spacing w:before="120" w:after="240"/>
        <w:jc w:val="both"/>
        <w:outlineLvl w:val="1"/>
        <w:rPr>
          <w:rFonts w:cs="Arial"/>
          <w:b/>
          <w:sz w:val="24"/>
          <w:szCs w:val="24"/>
          <w:lang w:val="fr-CH"/>
        </w:rPr>
      </w:pPr>
      <w:bookmarkStart w:id="22" w:name="_Toc206295518"/>
      <w:r w:rsidRPr="00BD4418">
        <w:rPr>
          <w:rFonts w:cs="Arial"/>
          <w:b/>
          <w:sz w:val="24"/>
          <w:szCs w:val="24"/>
          <w:lang w:val="fr-CH"/>
        </w:rPr>
        <w:t>A.1.15</w:t>
      </w:r>
      <w:r w:rsidR="008963D2" w:rsidRPr="00BD4418">
        <w:rPr>
          <w:rFonts w:cs="Arial"/>
          <w:b/>
          <w:sz w:val="24"/>
          <w:szCs w:val="24"/>
          <w:lang w:val="fr-CH"/>
        </w:rPr>
        <w:tab/>
      </w:r>
      <w:r w:rsidR="00390E74" w:rsidRPr="00BD4418">
        <w:rPr>
          <w:rFonts w:cs="Arial"/>
          <w:b/>
          <w:sz w:val="24"/>
          <w:szCs w:val="24"/>
          <w:lang w:val="fr-CH"/>
        </w:rPr>
        <w:t>Extraction de matériaux</w:t>
      </w:r>
      <w:bookmarkEnd w:id="2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390E74" w:rsidRPr="00BD4418">
        <w:trPr>
          <w:trHeight w:hRule="exact" w:val="340"/>
        </w:trPr>
        <w:tc>
          <w:tcPr>
            <w:tcW w:w="7371" w:type="dxa"/>
            <w:vAlign w:val="center"/>
          </w:tcPr>
          <w:p w:rsidR="00390E74" w:rsidRPr="00BD4418" w:rsidRDefault="00390E74" w:rsidP="00510A8F">
            <w:pPr>
              <w:rPr>
                <w:rFonts w:cs="Arial"/>
                <w:sz w:val="20"/>
                <w:lang w:val="fr-CH"/>
              </w:rPr>
            </w:pPr>
          </w:p>
        </w:tc>
        <w:tc>
          <w:tcPr>
            <w:tcW w:w="567" w:type="dxa"/>
            <w:vAlign w:val="bottom"/>
          </w:tcPr>
          <w:p w:rsidR="00390E74" w:rsidRPr="00BD4418" w:rsidRDefault="00390E74" w:rsidP="00510A8F">
            <w:pPr>
              <w:jc w:val="center"/>
              <w:rPr>
                <w:rFonts w:cs="Arial"/>
                <w:b/>
                <w:spacing w:val="16"/>
                <w:sz w:val="20"/>
                <w:lang w:val="fr-CH"/>
              </w:rPr>
            </w:pPr>
            <w:r w:rsidRPr="00BD4418">
              <w:rPr>
                <w:rFonts w:cs="Arial"/>
                <w:b/>
                <w:spacing w:val="16"/>
                <w:sz w:val="20"/>
                <w:lang w:val="fr-CH"/>
              </w:rPr>
              <w:t>S1</w:t>
            </w:r>
          </w:p>
        </w:tc>
        <w:tc>
          <w:tcPr>
            <w:tcW w:w="567" w:type="dxa"/>
            <w:vAlign w:val="bottom"/>
          </w:tcPr>
          <w:p w:rsidR="00390E74" w:rsidRPr="00BD4418" w:rsidRDefault="00390E74" w:rsidP="00510A8F">
            <w:pPr>
              <w:jc w:val="center"/>
              <w:rPr>
                <w:rFonts w:cs="Arial"/>
                <w:b/>
                <w:spacing w:val="16"/>
                <w:sz w:val="20"/>
                <w:lang w:val="fr-CH"/>
              </w:rPr>
            </w:pPr>
            <w:r w:rsidRPr="00BD4418">
              <w:rPr>
                <w:rFonts w:cs="Arial"/>
                <w:b/>
                <w:spacing w:val="16"/>
                <w:sz w:val="20"/>
                <w:lang w:val="fr-CH"/>
              </w:rPr>
              <w:t>S2</w:t>
            </w:r>
          </w:p>
        </w:tc>
        <w:tc>
          <w:tcPr>
            <w:tcW w:w="567" w:type="dxa"/>
            <w:vAlign w:val="bottom"/>
          </w:tcPr>
          <w:p w:rsidR="00390E74" w:rsidRPr="00BD4418" w:rsidRDefault="00390E74" w:rsidP="00510A8F">
            <w:pPr>
              <w:jc w:val="center"/>
              <w:rPr>
                <w:rFonts w:cs="Arial"/>
                <w:b/>
                <w:spacing w:val="16"/>
                <w:sz w:val="20"/>
                <w:lang w:val="fr-CH"/>
              </w:rPr>
            </w:pPr>
            <w:r w:rsidRPr="00BD4418">
              <w:rPr>
                <w:rFonts w:cs="Arial"/>
                <w:b/>
                <w:spacing w:val="16"/>
                <w:sz w:val="20"/>
                <w:lang w:val="fr-CH"/>
              </w:rPr>
              <w:t>S3</w:t>
            </w:r>
            <w:r w:rsidR="001F6144" w:rsidRPr="00BD4418">
              <w:rPr>
                <w:rFonts w:ascii="Arial Gras" w:hAnsi="Arial Gras" w:cs="Arial"/>
                <w:b/>
                <w:spacing w:val="16"/>
                <w:sz w:val="20"/>
                <w:vertAlign w:val="superscript"/>
                <w:lang w:val="fr-CH"/>
              </w:rPr>
              <w:t>3</w:t>
            </w:r>
          </w:p>
        </w:tc>
      </w:tr>
      <w:tr w:rsidR="00390E74" w:rsidRPr="00BD4418">
        <w:trPr>
          <w:trHeight w:hRule="exact" w:val="340"/>
        </w:trPr>
        <w:tc>
          <w:tcPr>
            <w:tcW w:w="7371" w:type="dxa"/>
            <w:vAlign w:val="center"/>
          </w:tcPr>
          <w:p w:rsidR="00390E74" w:rsidRPr="00BD4418" w:rsidRDefault="00390E74" w:rsidP="00390E74">
            <w:pPr>
              <w:rPr>
                <w:rFonts w:cs="Arial"/>
                <w:spacing w:val="10"/>
                <w:sz w:val="20"/>
                <w:lang w:val="fr-CH"/>
              </w:rPr>
            </w:pPr>
            <w:r w:rsidRPr="00BD4418">
              <w:rPr>
                <w:rFonts w:cs="Arial"/>
                <w:spacing w:val="10"/>
                <w:sz w:val="20"/>
                <w:lang w:val="fr-CH"/>
              </w:rPr>
              <w:t>Extraction au-dessus du niveau des nappes d’eaux souterraines</w:t>
            </w:r>
            <w:r w:rsidRPr="00BD4418">
              <w:rPr>
                <w:rFonts w:cs="Arial"/>
                <w:sz w:val="20"/>
                <w:vertAlign w:val="superscript"/>
                <w:lang w:val="fr-CH"/>
              </w:rPr>
              <w:t>61</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r>
      <w:tr w:rsidR="00390E74" w:rsidRPr="00BD4418">
        <w:trPr>
          <w:trHeight w:hRule="exact" w:val="340"/>
        </w:trPr>
        <w:tc>
          <w:tcPr>
            <w:tcW w:w="7371" w:type="dxa"/>
            <w:vAlign w:val="center"/>
          </w:tcPr>
          <w:p w:rsidR="00390E74" w:rsidRPr="00BD4418" w:rsidRDefault="00390E74" w:rsidP="00390E74">
            <w:pPr>
              <w:rPr>
                <w:rFonts w:cs="Arial"/>
                <w:spacing w:val="10"/>
                <w:sz w:val="20"/>
                <w:lang w:val="fr-CH"/>
              </w:rPr>
            </w:pPr>
            <w:r w:rsidRPr="00BD4418">
              <w:rPr>
                <w:rFonts w:cs="Arial"/>
                <w:spacing w:val="10"/>
                <w:sz w:val="20"/>
                <w:lang w:val="fr-CH"/>
              </w:rPr>
              <w:t>Extraction au-dessous du niveau des nappes d’eaux souterraines</w:t>
            </w:r>
            <w:r w:rsidRPr="00BD4418">
              <w:rPr>
                <w:rFonts w:cs="Arial"/>
                <w:sz w:val="20"/>
                <w:vertAlign w:val="superscript"/>
                <w:lang w:val="fr-CH"/>
              </w:rPr>
              <w:t>61</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c>
          <w:tcPr>
            <w:tcW w:w="567" w:type="dxa"/>
            <w:vAlign w:val="center"/>
          </w:tcPr>
          <w:p w:rsidR="00390E74" w:rsidRPr="00BD4418" w:rsidRDefault="00390E74" w:rsidP="00510A8F">
            <w:pPr>
              <w:spacing w:line="108" w:lineRule="exact"/>
              <w:jc w:val="center"/>
              <w:rPr>
                <w:rFonts w:cs="Arial"/>
                <w:b/>
                <w:sz w:val="20"/>
                <w:lang w:val="fr-CH"/>
              </w:rPr>
            </w:pPr>
            <w:r w:rsidRPr="00BD4418">
              <w:rPr>
                <w:rFonts w:cs="Arial"/>
                <w:b/>
                <w:sz w:val="20"/>
                <w:lang w:val="fr-CH"/>
              </w:rPr>
              <w:t>-</w:t>
            </w:r>
          </w:p>
        </w:tc>
      </w:tr>
    </w:tbl>
    <w:p w:rsidR="007F1D34" w:rsidRPr="00BD4418" w:rsidRDefault="007F1D34" w:rsidP="008E0F27">
      <w:pPr>
        <w:numPr>
          <w:ilvl w:val="0"/>
          <w:numId w:val="31"/>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390E74" w:rsidRPr="00BD4418" w:rsidRDefault="007F1D34" w:rsidP="008E0F27">
      <w:pPr>
        <w:spacing w:before="120" w:after="240"/>
        <w:ind w:left="567"/>
        <w:jc w:val="both"/>
        <w:rPr>
          <w:rFonts w:cs="Arial"/>
          <w:b/>
          <w:sz w:val="24"/>
          <w:szCs w:val="24"/>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7B695A" w:rsidRPr="00BD4418" w:rsidRDefault="001C0361" w:rsidP="005001F0">
      <w:pPr>
        <w:tabs>
          <w:tab w:val="left" w:pos="851"/>
        </w:tabs>
        <w:spacing w:before="120" w:after="240"/>
        <w:jc w:val="both"/>
        <w:outlineLvl w:val="1"/>
        <w:rPr>
          <w:rFonts w:cs="Arial"/>
          <w:b/>
          <w:sz w:val="24"/>
          <w:szCs w:val="24"/>
          <w:lang w:val="fr-CH"/>
        </w:rPr>
      </w:pPr>
      <w:bookmarkStart w:id="23" w:name="_Toc206295519"/>
      <w:r w:rsidRPr="00BD4418">
        <w:rPr>
          <w:rFonts w:cs="Arial"/>
          <w:b/>
          <w:sz w:val="24"/>
          <w:szCs w:val="24"/>
          <w:lang w:val="fr-CH"/>
        </w:rPr>
        <w:t>A.1.16</w:t>
      </w:r>
      <w:r w:rsidR="008963D2" w:rsidRPr="00BD4418">
        <w:rPr>
          <w:rFonts w:cs="Arial"/>
          <w:b/>
          <w:sz w:val="24"/>
          <w:szCs w:val="24"/>
          <w:lang w:val="fr-CH"/>
        </w:rPr>
        <w:tab/>
      </w:r>
      <w:r w:rsidR="00390E74" w:rsidRPr="00BD4418">
        <w:rPr>
          <w:rFonts w:cs="Arial"/>
          <w:b/>
          <w:sz w:val="24"/>
          <w:szCs w:val="24"/>
          <w:lang w:val="fr-CH"/>
        </w:rPr>
        <w:t>Décharges, dépôts, places de transvasement et conduites de transport</w:t>
      </w:r>
      <w:bookmarkEnd w:id="2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1F6144" w:rsidRPr="00BD4418">
        <w:trPr>
          <w:trHeight w:hRule="exact" w:val="340"/>
        </w:trPr>
        <w:tc>
          <w:tcPr>
            <w:tcW w:w="7371" w:type="dxa"/>
            <w:vAlign w:val="center"/>
          </w:tcPr>
          <w:p w:rsidR="001F6144" w:rsidRPr="00BD4418" w:rsidRDefault="001F6144" w:rsidP="00510A8F">
            <w:pPr>
              <w:jc w:val="center"/>
              <w:rPr>
                <w:rFonts w:cs="Arial"/>
                <w:spacing w:val="10"/>
                <w:sz w:val="20"/>
                <w:lang w:val="fr-CH"/>
              </w:rPr>
            </w:pPr>
          </w:p>
        </w:tc>
        <w:tc>
          <w:tcPr>
            <w:tcW w:w="567" w:type="dxa"/>
            <w:vAlign w:val="bottom"/>
          </w:tcPr>
          <w:p w:rsidR="001F6144" w:rsidRPr="00BD4418" w:rsidRDefault="001F6144" w:rsidP="00510A8F">
            <w:pPr>
              <w:jc w:val="center"/>
              <w:rPr>
                <w:rFonts w:cs="Arial"/>
                <w:b/>
                <w:spacing w:val="16"/>
                <w:sz w:val="20"/>
                <w:lang w:val="fr-CH"/>
              </w:rPr>
            </w:pPr>
            <w:r w:rsidRPr="00BD4418">
              <w:rPr>
                <w:rFonts w:cs="Arial"/>
                <w:b/>
                <w:spacing w:val="16"/>
                <w:sz w:val="20"/>
                <w:lang w:val="fr-CH"/>
              </w:rPr>
              <w:t>S1</w:t>
            </w:r>
          </w:p>
        </w:tc>
        <w:tc>
          <w:tcPr>
            <w:tcW w:w="567" w:type="dxa"/>
            <w:vAlign w:val="bottom"/>
          </w:tcPr>
          <w:p w:rsidR="001F6144" w:rsidRPr="00BD4418" w:rsidRDefault="001F6144" w:rsidP="00510A8F">
            <w:pPr>
              <w:jc w:val="center"/>
              <w:rPr>
                <w:rFonts w:cs="Arial"/>
                <w:b/>
                <w:spacing w:val="16"/>
                <w:sz w:val="20"/>
                <w:lang w:val="fr-CH"/>
              </w:rPr>
            </w:pPr>
            <w:r w:rsidRPr="00BD4418">
              <w:rPr>
                <w:rFonts w:cs="Arial"/>
                <w:b/>
                <w:spacing w:val="16"/>
                <w:sz w:val="20"/>
                <w:lang w:val="fr-CH"/>
              </w:rPr>
              <w:t>S2</w:t>
            </w:r>
          </w:p>
        </w:tc>
        <w:tc>
          <w:tcPr>
            <w:tcW w:w="567" w:type="dxa"/>
            <w:vAlign w:val="bottom"/>
          </w:tcPr>
          <w:p w:rsidR="001F6144" w:rsidRPr="00BD4418" w:rsidRDefault="001F6144" w:rsidP="001F6144">
            <w:pPr>
              <w:jc w:val="center"/>
              <w:rPr>
                <w:rFonts w:cs="Arial"/>
                <w:b/>
                <w:spacing w:val="16"/>
                <w:sz w:val="20"/>
                <w:lang w:val="fr-CH"/>
              </w:rPr>
            </w:pPr>
            <w:r w:rsidRPr="00BD4418">
              <w:rPr>
                <w:rFonts w:cs="Arial"/>
                <w:b/>
                <w:spacing w:val="16"/>
                <w:sz w:val="20"/>
                <w:lang w:val="fr-CH"/>
              </w:rPr>
              <w:t>S3</w:t>
            </w:r>
            <w:r w:rsidRPr="00BD4418">
              <w:rPr>
                <w:rFonts w:ascii="Arial Gras" w:hAnsi="Arial Gras" w:cs="Arial"/>
                <w:b/>
                <w:sz w:val="20"/>
                <w:vertAlign w:val="superscript"/>
                <w:lang w:val="fr-CH"/>
              </w:rPr>
              <w:t>3</w:t>
            </w:r>
          </w:p>
        </w:tc>
      </w:tr>
      <w:tr w:rsidR="001F6144" w:rsidRPr="00BD4418">
        <w:trPr>
          <w:trHeight w:hRule="exact" w:val="340"/>
        </w:trPr>
        <w:tc>
          <w:tcPr>
            <w:tcW w:w="7371" w:type="dxa"/>
            <w:vAlign w:val="center"/>
          </w:tcPr>
          <w:p w:rsidR="001F6144" w:rsidRPr="00BD4418" w:rsidRDefault="001F6144" w:rsidP="001F6144">
            <w:pPr>
              <w:rPr>
                <w:rFonts w:cs="Arial"/>
                <w:spacing w:val="10"/>
                <w:sz w:val="20"/>
                <w:lang w:val="fr-CH"/>
              </w:rPr>
            </w:pPr>
            <w:r w:rsidRPr="00BD4418">
              <w:rPr>
                <w:rFonts w:cs="Arial"/>
                <w:spacing w:val="10"/>
                <w:sz w:val="20"/>
                <w:lang w:val="fr-CH"/>
              </w:rPr>
              <w:t>Dépôts de matériaux d’excavation et de stériles non pollués</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r>
      <w:tr w:rsidR="001F6144" w:rsidRPr="00BD4418">
        <w:trPr>
          <w:trHeight w:hRule="exact" w:val="340"/>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Décharges et dépôts provisoires</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r>
      <w:tr w:rsidR="001F6144" w:rsidRPr="00BD4418">
        <w:trPr>
          <w:trHeight w:hRule="exact" w:val="680"/>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lastRenderedPageBreak/>
              <w:t>Installations de traitement pour matériaux minéraux recyclés, y compris dépôts provisoires</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r>
      <w:tr w:rsidR="001F6144" w:rsidRPr="00BD4418">
        <w:trPr>
          <w:trHeight w:hRule="exact" w:val="1021"/>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Autres installations de traitement de matériaux recyclables (points de collecte de voitures hors d’usage, de réfrigérateurs, d’appareils et de composants électroniques, etc.)</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c>
          <w:tcPr>
            <w:tcW w:w="567" w:type="dxa"/>
            <w:vAlign w:val="center"/>
          </w:tcPr>
          <w:p w:rsidR="001F6144" w:rsidRPr="00BD4418" w:rsidRDefault="001F6144" w:rsidP="00510A8F">
            <w:pPr>
              <w:spacing w:line="108" w:lineRule="exact"/>
              <w:jc w:val="center"/>
              <w:rPr>
                <w:rFonts w:cs="Arial"/>
                <w:b/>
                <w:spacing w:val="12"/>
                <w:sz w:val="20"/>
                <w:lang w:val="fr-CH"/>
              </w:rPr>
            </w:pPr>
            <w:r w:rsidRPr="00BD4418">
              <w:rPr>
                <w:rFonts w:cs="Arial"/>
                <w:b/>
                <w:spacing w:val="12"/>
                <w:sz w:val="20"/>
                <w:lang w:val="fr-CH"/>
              </w:rPr>
              <w:t>-</w:t>
            </w:r>
          </w:p>
        </w:tc>
      </w:tr>
      <w:tr w:rsidR="001F6144" w:rsidRPr="00BD4418">
        <w:trPr>
          <w:trHeight w:hRule="exact" w:val="340"/>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Entreposage industriel et commercial de gaz liquides</w:t>
            </w:r>
          </w:p>
        </w:tc>
        <w:tc>
          <w:tcPr>
            <w:tcW w:w="567" w:type="dxa"/>
          </w:tcPr>
          <w:p w:rsidR="001F6144" w:rsidRPr="00BD4418" w:rsidRDefault="001F6144" w:rsidP="00510A8F">
            <w:pPr>
              <w:spacing w:after="72"/>
              <w:jc w:val="center"/>
              <w:rPr>
                <w:rFonts w:cs="Arial"/>
                <w:b/>
                <w:spacing w:val="10"/>
                <w:sz w:val="20"/>
                <w:lang w:val="fr-CH"/>
              </w:rPr>
            </w:pPr>
            <w:r w:rsidRPr="00BD4418">
              <w:rPr>
                <w:rFonts w:cs="Arial"/>
                <w:b/>
                <w:spacing w:val="10"/>
                <w:sz w:val="20"/>
                <w:lang w:val="fr-CH"/>
              </w:rPr>
              <w:t>-</w:t>
            </w:r>
          </w:p>
        </w:tc>
        <w:tc>
          <w:tcPr>
            <w:tcW w:w="567" w:type="dxa"/>
          </w:tcPr>
          <w:p w:rsidR="001F6144" w:rsidRPr="00BD4418" w:rsidRDefault="001F6144" w:rsidP="00510A8F">
            <w:pPr>
              <w:spacing w:after="72"/>
              <w:jc w:val="center"/>
              <w:rPr>
                <w:rFonts w:cs="Arial"/>
                <w:b/>
                <w:spacing w:val="10"/>
                <w:sz w:val="20"/>
                <w:lang w:val="fr-CH"/>
              </w:rPr>
            </w:pPr>
            <w:r w:rsidRPr="00BD4418">
              <w:rPr>
                <w:rFonts w:cs="Arial"/>
                <w:b/>
                <w:spacing w:val="10"/>
                <w:sz w:val="20"/>
                <w:lang w:val="fr-CH"/>
              </w:rPr>
              <w:t>-</w:t>
            </w:r>
          </w:p>
        </w:tc>
        <w:tc>
          <w:tcPr>
            <w:tcW w:w="567" w:type="dxa"/>
          </w:tcPr>
          <w:p w:rsidR="001F6144" w:rsidRPr="00BD4418" w:rsidRDefault="001F6144" w:rsidP="00510A8F">
            <w:pPr>
              <w:spacing w:after="72"/>
              <w:jc w:val="center"/>
              <w:rPr>
                <w:rFonts w:cs="Arial"/>
                <w:b/>
                <w:spacing w:val="10"/>
                <w:sz w:val="20"/>
                <w:lang w:val="fr-CH"/>
              </w:rPr>
            </w:pPr>
            <w:r w:rsidRPr="00BD4418">
              <w:rPr>
                <w:rFonts w:cs="Arial"/>
                <w:b/>
                <w:spacing w:val="10"/>
                <w:sz w:val="20"/>
                <w:lang w:val="fr-CH"/>
              </w:rPr>
              <w:t>-</w:t>
            </w:r>
          </w:p>
        </w:tc>
      </w:tr>
      <w:tr w:rsidR="001F6144" w:rsidRPr="00BD4418">
        <w:trPr>
          <w:trHeight w:hRule="exact" w:val="1361"/>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Installations d’entreposage et places de transvasement</w:t>
            </w:r>
          </w:p>
          <w:p w:rsidR="001F6144" w:rsidRPr="00BD4418" w:rsidRDefault="001F6144" w:rsidP="00510A8F">
            <w:pPr>
              <w:rPr>
                <w:rFonts w:cs="Arial"/>
                <w:spacing w:val="10"/>
                <w:sz w:val="20"/>
                <w:lang w:val="fr-CH"/>
              </w:rPr>
            </w:pPr>
            <w:r w:rsidRPr="00BD4418">
              <w:rPr>
                <w:rFonts w:cs="Arial"/>
                <w:spacing w:val="10"/>
                <w:sz w:val="20"/>
                <w:lang w:val="fr-CH"/>
              </w:rPr>
              <w:t>pour les substances pouvant polluer les eaux</w:t>
            </w:r>
          </w:p>
          <w:p w:rsidR="001F6144" w:rsidRPr="00BD4418" w:rsidRDefault="001F6144" w:rsidP="00510A8F">
            <w:pPr>
              <w:rPr>
                <w:rFonts w:cs="Arial"/>
                <w:spacing w:val="10"/>
                <w:sz w:val="20"/>
                <w:lang w:val="fr-CH"/>
              </w:rPr>
            </w:pPr>
            <w:r w:rsidRPr="00BD4418">
              <w:rPr>
                <w:rFonts w:cs="Arial"/>
                <w:sz w:val="20"/>
                <w:lang w:val="fr-CH"/>
              </w:rPr>
              <w:t xml:space="preserve">• </w:t>
            </w:r>
            <w:r w:rsidRPr="00BD4418">
              <w:rPr>
                <w:rFonts w:cs="Arial"/>
                <w:spacing w:val="10"/>
                <w:sz w:val="20"/>
                <w:lang w:val="fr-CH"/>
              </w:rPr>
              <w:t>liquides</w:t>
            </w:r>
          </w:p>
          <w:p w:rsidR="001F6144" w:rsidRPr="00BD4418" w:rsidRDefault="001F6144" w:rsidP="00510A8F">
            <w:pPr>
              <w:rPr>
                <w:rFonts w:cs="Arial"/>
                <w:spacing w:val="10"/>
                <w:sz w:val="20"/>
                <w:lang w:val="fr-CH"/>
              </w:rPr>
            </w:pPr>
            <w:r w:rsidRPr="00BD4418">
              <w:rPr>
                <w:rFonts w:cs="Arial"/>
                <w:sz w:val="20"/>
                <w:lang w:val="fr-CH"/>
              </w:rPr>
              <w:t xml:space="preserve">• </w:t>
            </w:r>
            <w:r w:rsidRPr="00BD4418">
              <w:rPr>
                <w:rFonts w:cs="Arial"/>
                <w:spacing w:val="10"/>
                <w:sz w:val="20"/>
                <w:lang w:val="fr-CH"/>
              </w:rPr>
              <w:t>solides</w:t>
            </w:r>
          </w:p>
        </w:tc>
        <w:tc>
          <w:tcPr>
            <w:tcW w:w="567" w:type="dxa"/>
            <w:vAlign w:val="bottom"/>
          </w:tcPr>
          <w:p w:rsidR="001F6144" w:rsidRPr="00BD4418" w:rsidRDefault="001F6144" w:rsidP="00510A8F">
            <w:pPr>
              <w:spacing w:before="468"/>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2"/>
                <w:sz w:val="20"/>
                <w:vertAlign w:val="superscript"/>
                <w:lang w:val="fr-CH"/>
              </w:rPr>
              <w:t>17</w:t>
            </w:r>
          </w:p>
          <w:p w:rsidR="001F6144" w:rsidRPr="00BD4418" w:rsidRDefault="001F6144" w:rsidP="00510A8F">
            <w:pPr>
              <w:spacing w:before="144" w:after="72" w:line="108" w:lineRule="exact"/>
              <w:jc w:val="center"/>
              <w:rPr>
                <w:rFonts w:cs="Arial"/>
                <w:b/>
                <w:spacing w:val="12"/>
                <w:sz w:val="20"/>
                <w:lang w:val="fr-CH"/>
              </w:rPr>
            </w:pPr>
            <w:r w:rsidRPr="00BD4418">
              <w:rPr>
                <w:rFonts w:cs="Arial"/>
                <w:b/>
                <w:spacing w:val="12"/>
                <w:sz w:val="20"/>
                <w:lang w:val="fr-CH"/>
              </w:rPr>
              <w:t>-</w:t>
            </w:r>
          </w:p>
        </w:tc>
        <w:tc>
          <w:tcPr>
            <w:tcW w:w="567" w:type="dxa"/>
            <w:vAlign w:val="bottom"/>
          </w:tcPr>
          <w:p w:rsidR="001F6144" w:rsidRPr="00BD4418" w:rsidRDefault="001F6144" w:rsidP="00510A8F">
            <w:pPr>
              <w:spacing w:before="468"/>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2"/>
                <w:sz w:val="20"/>
                <w:vertAlign w:val="superscript"/>
                <w:lang w:val="fr-CH"/>
              </w:rPr>
              <w:t>16</w:t>
            </w:r>
          </w:p>
          <w:p w:rsidR="001F6144" w:rsidRPr="00BD4418" w:rsidRDefault="001F6144" w:rsidP="00510A8F">
            <w:pPr>
              <w:spacing w:before="144" w:after="72" w:line="108" w:lineRule="exact"/>
              <w:jc w:val="center"/>
              <w:rPr>
                <w:rFonts w:cs="Arial"/>
                <w:b/>
                <w:spacing w:val="12"/>
                <w:sz w:val="20"/>
                <w:lang w:val="fr-CH"/>
              </w:rPr>
            </w:pPr>
            <w:r w:rsidRPr="00BD4418">
              <w:rPr>
                <w:rFonts w:cs="Arial"/>
                <w:b/>
                <w:spacing w:val="12"/>
                <w:sz w:val="20"/>
                <w:lang w:val="fr-CH"/>
              </w:rPr>
              <w:t>-</w:t>
            </w:r>
          </w:p>
        </w:tc>
        <w:tc>
          <w:tcPr>
            <w:tcW w:w="567" w:type="dxa"/>
            <w:vAlign w:val="bottom"/>
          </w:tcPr>
          <w:p w:rsidR="001F6144" w:rsidRPr="00BD4418" w:rsidRDefault="001F6144" w:rsidP="00510A8F">
            <w:pPr>
              <w:spacing w:before="468"/>
              <w:jc w:val="center"/>
              <w:rPr>
                <w:rFonts w:cs="Arial"/>
                <w:b/>
                <w:spacing w:val="12"/>
                <w:sz w:val="20"/>
                <w:lang w:val="fr-CH"/>
              </w:rPr>
            </w:pPr>
            <w:r w:rsidRPr="00BD4418">
              <w:rPr>
                <w:rFonts w:cs="Arial"/>
                <w:b/>
                <w:spacing w:val="10"/>
                <w:sz w:val="20"/>
                <w:lang w:val="fr-CH"/>
              </w:rPr>
              <w:t>-</w:t>
            </w:r>
            <w:r w:rsidRPr="00BD4418">
              <w:rPr>
                <w:rFonts w:ascii="Arial Gras" w:hAnsi="Arial Gras" w:cs="Arial"/>
                <w:b/>
                <w:spacing w:val="12"/>
                <w:sz w:val="20"/>
                <w:vertAlign w:val="superscript"/>
                <w:lang w:val="fr-CH"/>
              </w:rPr>
              <w:t>15</w:t>
            </w:r>
          </w:p>
          <w:p w:rsidR="001F6144" w:rsidRPr="00BD4418" w:rsidRDefault="001F6144" w:rsidP="00510A8F">
            <w:pPr>
              <w:spacing w:before="144" w:after="72" w:line="108" w:lineRule="exact"/>
              <w:jc w:val="center"/>
              <w:rPr>
                <w:rFonts w:cs="Arial"/>
                <w:b/>
                <w:spacing w:val="12"/>
                <w:sz w:val="20"/>
                <w:lang w:val="fr-CH"/>
              </w:rPr>
            </w:pPr>
            <w:r w:rsidRPr="00BD4418">
              <w:rPr>
                <w:rFonts w:cs="Arial"/>
                <w:b/>
                <w:spacing w:val="12"/>
                <w:sz w:val="20"/>
                <w:lang w:val="fr-CH"/>
              </w:rPr>
              <w:t>-</w:t>
            </w:r>
          </w:p>
        </w:tc>
      </w:tr>
      <w:tr w:rsidR="001F6144" w:rsidRPr="00BD4418">
        <w:trPr>
          <w:trHeight w:hRule="exact" w:val="340"/>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Conduites de transport pour liquides pouvant polluer les eaux</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w:t>
            </w:r>
          </w:p>
        </w:tc>
      </w:tr>
      <w:tr w:rsidR="001F6144" w:rsidRPr="00BD4418">
        <w:trPr>
          <w:trHeight w:hRule="exact" w:val="340"/>
        </w:trPr>
        <w:tc>
          <w:tcPr>
            <w:tcW w:w="7371" w:type="dxa"/>
            <w:vAlign w:val="center"/>
          </w:tcPr>
          <w:p w:rsidR="001F6144" w:rsidRPr="00BD4418" w:rsidRDefault="001F6144" w:rsidP="00510A8F">
            <w:pPr>
              <w:rPr>
                <w:rFonts w:cs="Arial"/>
                <w:spacing w:val="10"/>
                <w:sz w:val="20"/>
                <w:lang w:val="fr-CH"/>
              </w:rPr>
            </w:pPr>
            <w:r w:rsidRPr="00BD4418">
              <w:rPr>
                <w:rFonts w:cs="Arial"/>
                <w:spacing w:val="10"/>
                <w:sz w:val="20"/>
                <w:lang w:val="fr-CH"/>
              </w:rPr>
              <w:t>Conduites de gaz naturel</w:t>
            </w:r>
          </w:p>
        </w:tc>
        <w:tc>
          <w:tcPr>
            <w:tcW w:w="567" w:type="dxa"/>
          </w:tcPr>
          <w:p w:rsidR="001F6144" w:rsidRPr="00BD4418" w:rsidRDefault="001F6144" w:rsidP="00510A8F">
            <w:pPr>
              <w:spacing w:after="72"/>
              <w:jc w:val="center"/>
              <w:rPr>
                <w:rFonts w:cs="Arial"/>
                <w:b/>
                <w:spacing w:val="10"/>
                <w:sz w:val="20"/>
                <w:lang w:val="fr-CH"/>
              </w:rPr>
            </w:pPr>
            <w:r w:rsidRPr="00BD4418">
              <w:rPr>
                <w:rFonts w:cs="Arial"/>
                <w:b/>
                <w:spacing w:val="10"/>
                <w:sz w:val="20"/>
                <w:lang w:val="fr-CH"/>
              </w:rPr>
              <w:t>-</w:t>
            </w:r>
          </w:p>
        </w:tc>
        <w:tc>
          <w:tcPr>
            <w:tcW w:w="567" w:type="dxa"/>
          </w:tcPr>
          <w:p w:rsidR="001F6144" w:rsidRPr="00BD4418" w:rsidRDefault="001F6144" w:rsidP="00510A8F">
            <w:pPr>
              <w:spacing w:after="72"/>
              <w:jc w:val="center"/>
              <w:rPr>
                <w:rFonts w:cs="Arial"/>
                <w:b/>
                <w:spacing w:val="10"/>
                <w:sz w:val="20"/>
                <w:lang w:val="fr-CH"/>
              </w:rPr>
            </w:pPr>
            <w:r w:rsidRPr="00BD4418">
              <w:rPr>
                <w:rFonts w:cs="Arial"/>
                <w:b/>
                <w:spacing w:val="10"/>
                <w:sz w:val="20"/>
                <w:lang w:val="fr-CH"/>
              </w:rPr>
              <w:t>-</w:t>
            </w:r>
          </w:p>
        </w:tc>
        <w:tc>
          <w:tcPr>
            <w:tcW w:w="567" w:type="dxa"/>
            <w:vAlign w:val="center"/>
          </w:tcPr>
          <w:p w:rsidR="001F6144" w:rsidRPr="00BD4418" w:rsidRDefault="001F6144" w:rsidP="00510A8F">
            <w:pPr>
              <w:jc w:val="center"/>
              <w:rPr>
                <w:rFonts w:cs="Arial"/>
                <w:b/>
                <w:spacing w:val="10"/>
                <w:sz w:val="20"/>
                <w:lang w:val="fr-CH"/>
              </w:rPr>
            </w:pPr>
            <w:r w:rsidRPr="00BD4418">
              <w:rPr>
                <w:rFonts w:cs="Arial"/>
                <w:b/>
                <w:spacing w:val="10"/>
                <w:sz w:val="20"/>
                <w:lang w:val="fr-CH"/>
              </w:rPr>
              <w:t>b</w:t>
            </w:r>
          </w:p>
        </w:tc>
      </w:tr>
    </w:tbl>
    <w:p w:rsidR="007F1D34" w:rsidRPr="00BD4418" w:rsidRDefault="007F1D34" w:rsidP="00197BE0">
      <w:pPr>
        <w:numPr>
          <w:ilvl w:val="0"/>
          <w:numId w:val="32"/>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74086C" w:rsidRPr="00BD4418" w:rsidRDefault="007F1D34" w:rsidP="00197BE0">
      <w:pPr>
        <w:spacing w:before="12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B938B8" w:rsidRPr="00BD4418" w:rsidRDefault="00B938B8" w:rsidP="00B938B8">
      <w:pPr>
        <w:numPr>
          <w:ilvl w:val="0"/>
          <w:numId w:val="33"/>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Sont autorisés en zone S3 :</w:t>
      </w:r>
    </w:p>
    <w:p w:rsidR="00B938B8" w:rsidRPr="00BD4418" w:rsidRDefault="00B938B8" w:rsidP="00B938B8">
      <w:pPr>
        <w:numPr>
          <w:ilvl w:val="0"/>
          <w:numId w:val="6"/>
        </w:numPr>
        <w:overflowPunct/>
        <w:adjustRightInd/>
        <w:spacing w:before="120" w:line="240" w:lineRule="exact"/>
        <w:jc w:val="both"/>
        <w:textAlignment w:val="auto"/>
        <w:rPr>
          <w:rFonts w:cs="Arial"/>
          <w:bCs/>
          <w:i/>
          <w:spacing w:val="12"/>
          <w:szCs w:val="22"/>
          <w:lang w:val="fr-CH"/>
        </w:rPr>
      </w:pPr>
      <w:r w:rsidRPr="00BD4418">
        <w:rPr>
          <w:rFonts w:cs="Arial"/>
          <w:i/>
          <w:sz w:val="20"/>
          <w:lang w:val="fr-CH"/>
        </w:rPr>
        <w:t>les réservoirs non enterrés dont le contenu sert exclusivement au traitement de l’eau, ainsi que les conduites non enterrées et les stations de dépotage nécessaires à leur exploitation ;</w:t>
      </w:r>
    </w:p>
    <w:p w:rsidR="00B938B8" w:rsidRPr="00BD4418" w:rsidRDefault="00B938B8" w:rsidP="00B938B8">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récipients dont le volume utile ne dépasse pas 450 l par ouvrage de protection (le canton peut limiter le nombre de récipients autorisés) ;</w:t>
      </w:r>
    </w:p>
    <w:p w:rsidR="00B938B8" w:rsidRPr="00BD4418" w:rsidRDefault="00B938B8" w:rsidP="00B938B8">
      <w:pPr>
        <w:numPr>
          <w:ilvl w:val="0"/>
          <w:numId w:val="6"/>
        </w:numPr>
        <w:overflowPunct/>
        <w:adjustRightInd/>
        <w:spacing w:before="120" w:line="240" w:lineRule="exact"/>
        <w:jc w:val="both"/>
        <w:textAlignment w:val="auto"/>
        <w:rPr>
          <w:rFonts w:cs="Arial"/>
          <w:bCs/>
          <w:i/>
          <w:szCs w:val="22"/>
          <w:lang w:val="fr-CH"/>
        </w:rPr>
      </w:pPr>
      <w:r w:rsidRPr="00BD4418">
        <w:rPr>
          <w:rFonts w:cs="Arial"/>
          <w:bCs/>
          <w:i/>
          <w:sz w:val="20"/>
          <w:lang w:val="fr-CH"/>
        </w:rPr>
        <w:t>les réservoirs non enterrés pour huile de chauffage et huile diesel, dont le volume correspond à l’approvisionnement en énergie de bâtiments ou d’exploitations pour deux ans au maximum, ainsi que les conduites</w:t>
      </w:r>
      <w:r w:rsidRPr="00BD4418">
        <w:rPr>
          <w:rFonts w:cs="Arial"/>
          <w:i/>
          <w:sz w:val="20"/>
          <w:lang w:val="fr-CH"/>
        </w:rPr>
        <w:t xml:space="preserve"> enterrées et les stations de dépotage nécessaires à leur exploitation ; le volume utile total de ces réservoirs ne doit pas dépasser 30 m³ par ouvrage de protection</w:t>
      </w:r>
      <w:r w:rsidR="00802DEC" w:rsidRPr="00BD4418">
        <w:rPr>
          <w:rFonts w:cs="Arial"/>
          <w:i/>
          <w:sz w:val="20"/>
          <w:lang w:val="fr-CH"/>
        </w:rPr>
        <w:t>.</w:t>
      </w:r>
    </w:p>
    <w:p w:rsidR="00B938B8" w:rsidRPr="00BD4418" w:rsidRDefault="00B938B8" w:rsidP="00B938B8">
      <w:pPr>
        <w:numPr>
          <w:ilvl w:val="0"/>
          <w:numId w:val="6"/>
        </w:numPr>
        <w:overflowPunct/>
        <w:adjustRightInd/>
        <w:spacing w:before="120" w:line="240" w:lineRule="exact"/>
        <w:jc w:val="both"/>
        <w:textAlignment w:val="auto"/>
        <w:rPr>
          <w:rFonts w:cs="Arial"/>
          <w:bCs/>
          <w:i/>
          <w:sz w:val="20"/>
          <w:lang w:val="fr-CH"/>
        </w:rPr>
      </w:pPr>
      <w:r w:rsidRPr="00BD4418">
        <w:rPr>
          <w:rFonts w:cs="Arial"/>
          <w:bCs/>
          <w:i/>
          <w:sz w:val="20"/>
          <w:lang w:val="fr-CH"/>
        </w:rPr>
        <w:t>les installations</w:t>
      </w:r>
      <w:r w:rsidRPr="00BD4418">
        <w:rPr>
          <w:rFonts w:cs="Arial"/>
          <w:i/>
          <w:sz w:val="20"/>
          <w:lang w:val="fr-CH"/>
        </w:rPr>
        <w:t xml:space="preserve"> d’exploitation contenant jusqu’à 450 l de liquides qui, en petites quantités déjà, constituent un danger pour les eaux, ainsi que les installations d’exploitation renfermant jusqu’à 2000 l de liquides qui, en grandes quantités, constituent un danger pour les eaux.</w:t>
      </w:r>
    </w:p>
    <w:p w:rsidR="00B938B8" w:rsidRPr="00BD4418" w:rsidRDefault="00B938B8" w:rsidP="00B938B8">
      <w:pPr>
        <w:numPr>
          <w:ilvl w:val="0"/>
          <w:numId w:val="6"/>
        </w:numPr>
        <w:overflowPunct/>
        <w:adjustRightInd/>
        <w:spacing w:before="120" w:line="240" w:lineRule="exact"/>
        <w:jc w:val="both"/>
        <w:textAlignment w:val="auto"/>
        <w:rPr>
          <w:rFonts w:cs="Arial"/>
          <w:bCs/>
          <w:i/>
          <w:sz w:val="20"/>
          <w:lang w:val="fr-CH"/>
        </w:rPr>
      </w:pPr>
      <w:r w:rsidRPr="00BD4418">
        <w:rPr>
          <w:rFonts w:cs="Arial"/>
          <w:i/>
          <w:sz w:val="20"/>
          <w:lang w:val="fr-CH"/>
        </w:rPr>
        <w:t>l’autorisation prescrit des mesures pour garantir la détection facile des fuites et leur rétention</w:t>
      </w:r>
    </w:p>
    <w:p w:rsidR="00B938B8" w:rsidRPr="00BD4418" w:rsidRDefault="00B938B8" w:rsidP="00B938B8">
      <w:pPr>
        <w:numPr>
          <w:ilvl w:val="0"/>
          <w:numId w:val="34"/>
        </w:numPr>
        <w:spacing w:before="120"/>
        <w:jc w:val="both"/>
        <w:rPr>
          <w:rFonts w:cs="Arial"/>
          <w:i/>
          <w:sz w:val="20"/>
          <w:lang w:val="fr-CH"/>
        </w:rPr>
      </w:pPr>
      <w:r w:rsidRPr="00BD4418">
        <w:rPr>
          <w:rFonts w:cs="Arial"/>
          <w:bCs/>
          <w:i/>
          <w:sz w:val="20"/>
          <w:lang w:val="fr-CH"/>
        </w:rPr>
        <w:t>Seuls sont autorisés en zone S2 les réservoirs non enterrés dont le contenu sert exclusivement au traitement de l’eau, ainsi que les conduites non enterrées et les stations de dépotage nécessaires à leur exploitation.</w:t>
      </w:r>
    </w:p>
    <w:p w:rsidR="00B938B8" w:rsidRPr="00BD4418" w:rsidRDefault="00B938B8" w:rsidP="00B938B8">
      <w:pPr>
        <w:numPr>
          <w:ilvl w:val="0"/>
          <w:numId w:val="34"/>
        </w:numPr>
        <w:spacing w:before="120"/>
        <w:jc w:val="both"/>
        <w:rPr>
          <w:rFonts w:cs="Arial"/>
          <w:i/>
          <w:sz w:val="20"/>
          <w:lang w:val="fr-CH"/>
        </w:rPr>
      </w:pPr>
      <w:r w:rsidRPr="00BD4418">
        <w:rPr>
          <w:rFonts w:cs="Arial"/>
          <w:i/>
          <w:sz w:val="20"/>
          <w:lang w:val="fr-CH"/>
        </w:rPr>
        <w:t>En zone S1, seules sont admises les constructions et installations faisant partie du captage. Les transformateurs refroidis par des liquides, ainsi que les réserves de carburants (p. ex. huile diesel) pour les groupes électrogènes de secours n’y sont pas autorisés. Le choix porte sur un modèle de transformateur fonctionnant à sec, si des raisons techniques imposent la présence d’un tel appareil dans les ouvrages de captage.</w:t>
      </w:r>
    </w:p>
    <w:p w:rsidR="0074086C" w:rsidRPr="00BD4418" w:rsidRDefault="00187F7E" w:rsidP="005001F0">
      <w:pPr>
        <w:tabs>
          <w:tab w:val="left" w:pos="851"/>
        </w:tabs>
        <w:spacing w:before="120" w:after="240"/>
        <w:jc w:val="both"/>
        <w:outlineLvl w:val="1"/>
        <w:rPr>
          <w:rFonts w:cs="Arial"/>
          <w:b/>
          <w:sz w:val="24"/>
          <w:szCs w:val="24"/>
          <w:lang w:val="fr-CH"/>
        </w:rPr>
      </w:pPr>
      <w:r w:rsidRPr="00BD4418">
        <w:rPr>
          <w:rFonts w:cs="Arial"/>
          <w:i/>
          <w:sz w:val="20"/>
          <w:lang w:val="fr-CH"/>
        </w:rPr>
        <w:br w:type="page"/>
      </w:r>
      <w:bookmarkStart w:id="24" w:name="_Toc206295520"/>
      <w:r w:rsidR="001C0361" w:rsidRPr="00BD4418">
        <w:rPr>
          <w:rFonts w:cs="Arial"/>
          <w:b/>
          <w:sz w:val="24"/>
          <w:szCs w:val="24"/>
          <w:lang w:val="fr-CH"/>
        </w:rPr>
        <w:lastRenderedPageBreak/>
        <w:t>A.1.17</w:t>
      </w:r>
      <w:r w:rsidR="008963D2" w:rsidRPr="00BD4418">
        <w:rPr>
          <w:rFonts w:cs="Arial"/>
          <w:b/>
          <w:sz w:val="24"/>
          <w:szCs w:val="24"/>
          <w:lang w:val="fr-CH"/>
        </w:rPr>
        <w:tab/>
      </w:r>
      <w:r w:rsidR="0074086C" w:rsidRPr="00BD4418">
        <w:rPr>
          <w:rFonts w:cs="Arial"/>
          <w:b/>
          <w:sz w:val="24"/>
          <w:szCs w:val="24"/>
          <w:lang w:val="fr-CH"/>
        </w:rPr>
        <w:t>Installations militaires et places de tir</w:t>
      </w:r>
      <w:bookmarkEnd w:id="24"/>
    </w:p>
    <w:tbl>
      <w:tblPr>
        <w:tblW w:w="9072" w:type="dxa"/>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74086C" w:rsidRPr="00BD4418">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74086C" w:rsidRPr="00BD4418" w:rsidRDefault="0074086C" w:rsidP="00510A8F">
            <w:pPr>
              <w:jc w:val="center"/>
              <w:rPr>
                <w:rFonts w:cs="Arial"/>
                <w:spacing w:val="10"/>
                <w:sz w:val="20"/>
                <w:lang w:val="fr-CH"/>
              </w:rPr>
            </w:pPr>
          </w:p>
        </w:tc>
        <w:tc>
          <w:tcPr>
            <w:tcW w:w="567" w:type="dxa"/>
            <w:tcBorders>
              <w:top w:val="single" w:sz="2" w:space="0" w:color="auto"/>
              <w:left w:val="single" w:sz="2" w:space="0" w:color="auto"/>
              <w:bottom w:val="single" w:sz="2" w:space="0" w:color="auto"/>
              <w:right w:val="single" w:sz="2" w:space="0" w:color="auto"/>
            </w:tcBorders>
            <w:vAlign w:val="bottom"/>
          </w:tcPr>
          <w:p w:rsidR="0074086C" w:rsidRPr="00BD4418" w:rsidRDefault="0074086C" w:rsidP="00510A8F">
            <w:pPr>
              <w:jc w:val="center"/>
              <w:rPr>
                <w:rFonts w:cs="Arial"/>
                <w:b/>
                <w:spacing w:val="16"/>
                <w:sz w:val="20"/>
                <w:lang w:val="fr-CH"/>
              </w:rPr>
            </w:pPr>
            <w:r w:rsidRPr="00BD4418">
              <w:rPr>
                <w:rFonts w:cs="Arial"/>
                <w:b/>
                <w:spacing w:val="16"/>
                <w:sz w:val="20"/>
                <w:lang w:val="fr-CH"/>
              </w:rPr>
              <w:t>S1</w:t>
            </w:r>
          </w:p>
        </w:tc>
        <w:tc>
          <w:tcPr>
            <w:tcW w:w="567" w:type="dxa"/>
            <w:tcBorders>
              <w:top w:val="single" w:sz="2" w:space="0" w:color="auto"/>
              <w:left w:val="single" w:sz="2" w:space="0" w:color="auto"/>
              <w:bottom w:val="single" w:sz="2" w:space="0" w:color="auto"/>
              <w:right w:val="single" w:sz="2" w:space="0" w:color="auto"/>
            </w:tcBorders>
            <w:vAlign w:val="bottom"/>
          </w:tcPr>
          <w:p w:rsidR="0074086C" w:rsidRPr="00BD4418" w:rsidRDefault="0074086C" w:rsidP="00510A8F">
            <w:pPr>
              <w:jc w:val="center"/>
              <w:rPr>
                <w:rFonts w:cs="Arial"/>
                <w:b/>
                <w:spacing w:val="16"/>
                <w:sz w:val="20"/>
                <w:lang w:val="fr-CH"/>
              </w:rPr>
            </w:pPr>
            <w:r w:rsidRPr="00BD4418">
              <w:rPr>
                <w:rFonts w:cs="Arial"/>
                <w:b/>
                <w:spacing w:val="16"/>
                <w:sz w:val="20"/>
                <w:lang w:val="fr-CH"/>
              </w:rPr>
              <w:t>S2</w:t>
            </w:r>
          </w:p>
        </w:tc>
        <w:tc>
          <w:tcPr>
            <w:tcW w:w="567" w:type="dxa"/>
            <w:tcBorders>
              <w:top w:val="single" w:sz="2" w:space="0" w:color="auto"/>
              <w:left w:val="single" w:sz="2" w:space="0" w:color="auto"/>
              <w:bottom w:val="single" w:sz="2" w:space="0" w:color="auto"/>
              <w:right w:val="single" w:sz="2" w:space="0" w:color="auto"/>
            </w:tcBorders>
            <w:vAlign w:val="bottom"/>
          </w:tcPr>
          <w:p w:rsidR="0074086C" w:rsidRPr="00BD4418" w:rsidRDefault="0074086C" w:rsidP="0002601C">
            <w:pPr>
              <w:jc w:val="center"/>
              <w:rPr>
                <w:rFonts w:cs="Arial"/>
                <w:b/>
                <w:spacing w:val="16"/>
                <w:sz w:val="20"/>
                <w:lang w:val="fr-CH"/>
              </w:rPr>
            </w:pPr>
            <w:r w:rsidRPr="00BD4418">
              <w:rPr>
                <w:rFonts w:cs="Arial"/>
                <w:b/>
                <w:spacing w:val="16"/>
                <w:sz w:val="20"/>
                <w:lang w:val="fr-CH"/>
              </w:rPr>
              <w:t>S3</w:t>
            </w:r>
            <w:r w:rsidRPr="00BD4418">
              <w:rPr>
                <w:rFonts w:cs="Arial"/>
                <w:b/>
                <w:sz w:val="20"/>
                <w:vertAlign w:val="superscript"/>
                <w:lang w:val="fr-CH"/>
              </w:rPr>
              <w:t>3</w:t>
            </w:r>
          </w:p>
        </w:tc>
      </w:tr>
      <w:tr w:rsidR="0074086C" w:rsidRPr="00BD4418">
        <w:trPr>
          <w:trHeight w:hRule="exact" w:val="1021"/>
        </w:trPr>
        <w:tc>
          <w:tcPr>
            <w:tcW w:w="7371" w:type="dxa"/>
            <w:tcBorders>
              <w:top w:val="single" w:sz="2" w:space="0" w:color="auto"/>
              <w:left w:val="single" w:sz="2" w:space="0" w:color="auto"/>
              <w:bottom w:val="nil"/>
              <w:right w:val="single" w:sz="2" w:space="0" w:color="auto"/>
            </w:tcBorders>
            <w:vAlign w:val="center"/>
          </w:tcPr>
          <w:p w:rsidR="0074086C" w:rsidRPr="00BD4418" w:rsidRDefault="0074086C" w:rsidP="0074086C">
            <w:pPr>
              <w:rPr>
                <w:rFonts w:cs="Arial"/>
                <w:spacing w:val="10"/>
                <w:sz w:val="20"/>
                <w:lang w:val="fr-CH"/>
              </w:rPr>
            </w:pPr>
            <w:r w:rsidRPr="00BD4418">
              <w:rPr>
                <w:rFonts w:cs="Arial"/>
                <w:spacing w:val="10"/>
                <w:sz w:val="20"/>
                <w:lang w:val="fr-CH"/>
              </w:rPr>
              <w:t xml:space="preserve">Stands de tir pour armes à trajectoire tendue (installations permanentes </w:t>
            </w:r>
          </w:p>
          <w:p w:rsidR="0074086C" w:rsidRPr="00BD4418" w:rsidRDefault="0074086C" w:rsidP="0074086C">
            <w:pPr>
              <w:rPr>
                <w:rFonts w:cs="Arial"/>
                <w:spacing w:val="10"/>
                <w:sz w:val="20"/>
                <w:lang w:val="fr-CH"/>
              </w:rPr>
            </w:pPr>
            <w:r w:rsidRPr="00BD4418">
              <w:rPr>
                <w:rFonts w:cs="Arial"/>
                <w:spacing w:val="10"/>
                <w:sz w:val="20"/>
                <w:lang w:val="fr-CH"/>
              </w:rPr>
              <w:t>ou aménagées de manière sommaire), ainsi que positions pour armes à trajectoire parabolique</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74086C">
            <w:pPr>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74086C">
            <w:pPr>
              <w:jc w:val="center"/>
              <w:rPr>
                <w:rFonts w:cs="Arial"/>
                <w:b/>
                <w:sz w:val="20"/>
                <w:lang w:val="fr-CH"/>
              </w:rPr>
            </w:pPr>
            <w:r w:rsidRPr="00BD4418">
              <w:rPr>
                <w:rFonts w:cs="Arial"/>
                <w:b/>
                <w:sz w:val="20"/>
                <w:lang w:val="fr-CH"/>
              </w:rPr>
              <w:t>-</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74086C">
            <w:pPr>
              <w:jc w:val="center"/>
              <w:rPr>
                <w:rFonts w:cs="Arial"/>
                <w:b/>
                <w:sz w:val="20"/>
                <w:lang w:val="fr-CH"/>
              </w:rPr>
            </w:pPr>
            <w:r w:rsidRPr="00BD4418">
              <w:rPr>
                <w:rFonts w:cs="Arial"/>
                <w:b/>
                <w:sz w:val="20"/>
                <w:lang w:val="fr-CH"/>
              </w:rPr>
              <w:t>-</w:t>
            </w:r>
            <w:r w:rsidRPr="00BD4418">
              <w:rPr>
                <w:rFonts w:cs="Arial"/>
                <w:b/>
                <w:sz w:val="20"/>
                <w:vertAlign w:val="superscript"/>
                <w:lang w:val="fr-CH"/>
              </w:rPr>
              <w:t>b</w:t>
            </w:r>
          </w:p>
        </w:tc>
      </w:tr>
      <w:tr w:rsidR="0074086C" w:rsidRPr="00BD4418">
        <w:trPr>
          <w:trHeight w:hRule="exact" w:val="1021"/>
        </w:trPr>
        <w:tc>
          <w:tcPr>
            <w:tcW w:w="7371" w:type="dxa"/>
            <w:tcBorders>
              <w:top w:val="single" w:sz="2" w:space="0" w:color="auto"/>
              <w:left w:val="single" w:sz="2" w:space="0" w:color="auto"/>
              <w:bottom w:val="nil"/>
              <w:right w:val="single" w:sz="2" w:space="0" w:color="auto"/>
            </w:tcBorders>
            <w:vAlign w:val="center"/>
          </w:tcPr>
          <w:p w:rsidR="0074086C" w:rsidRPr="00BD4418" w:rsidRDefault="0074086C" w:rsidP="00510A8F">
            <w:pPr>
              <w:rPr>
                <w:rFonts w:cs="Arial"/>
                <w:spacing w:val="10"/>
                <w:sz w:val="20"/>
                <w:lang w:val="fr-CH"/>
              </w:rPr>
            </w:pPr>
            <w:r w:rsidRPr="00BD4418">
              <w:rPr>
                <w:rFonts w:cs="Arial"/>
                <w:spacing w:val="10"/>
                <w:sz w:val="20"/>
                <w:lang w:val="fr-CH"/>
              </w:rPr>
              <w:t>Places de tir de combat avec utilisation de munitions explosives, incendiaires et fumigènes, installations de combat rapproché et en zone urbaine</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510A8F">
            <w:pPr>
              <w:ind w:right="87"/>
              <w:jc w:val="right"/>
              <w:rPr>
                <w:rFonts w:cs="Arial"/>
                <w:b/>
                <w:spacing w:val="10"/>
                <w:sz w:val="20"/>
                <w:lang w:val="fr-CH"/>
              </w:rPr>
            </w:pPr>
            <w:r w:rsidRPr="00BD4418">
              <w:rPr>
                <w:rFonts w:cs="Arial"/>
                <w:b/>
                <w:spacing w:val="10"/>
                <w:sz w:val="20"/>
                <w:lang w:val="fr-CH"/>
              </w:rPr>
              <w:t>-</w:t>
            </w:r>
          </w:p>
        </w:tc>
      </w:tr>
      <w:tr w:rsidR="0074086C" w:rsidRPr="00BD4418">
        <w:trPr>
          <w:trHeight w:hRule="exact" w:val="680"/>
        </w:trPr>
        <w:tc>
          <w:tcPr>
            <w:tcW w:w="7371" w:type="dxa"/>
            <w:tcBorders>
              <w:top w:val="single" w:sz="2" w:space="0" w:color="auto"/>
              <w:left w:val="single" w:sz="2" w:space="0" w:color="auto"/>
              <w:bottom w:val="nil"/>
              <w:right w:val="single" w:sz="2" w:space="0" w:color="auto"/>
            </w:tcBorders>
            <w:vAlign w:val="center"/>
          </w:tcPr>
          <w:p w:rsidR="0074086C" w:rsidRPr="00BD4418" w:rsidRDefault="0074086C" w:rsidP="00510A8F">
            <w:pPr>
              <w:rPr>
                <w:rFonts w:cs="Arial"/>
                <w:spacing w:val="10"/>
                <w:sz w:val="20"/>
                <w:lang w:val="fr-CH"/>
              </w:rPr>
            </w:pPr>
            <w:r w:rsidRPr="00BD4418">
              <w:rPr>
                <w:rFonts w:cs="Arial"/>
                <w:spacing w:val="10"/>
                <w:sz w:val="20"/>
                <w:lang w:val="fr-CH"/>
              </w:rPr>
              <w:t>Zones des cibles d’armes à trajectoire tendue et d’armes</w:t>
            </w:r>
          </w:p>
          <w:p w:rsidR="0074086C" w:rsidRPr="00BD4418" w:rsidRDefault="0074086C" w:rsidP="00510A8F">
            <w:pPr>
              <w:rPr>
                <w:rFonts w:cs="Arial"/>
                <w:spacing w:val="10"/>
                <w:sz w:val="20"/>
                <w:lang w:val="fr-CH"/>
              </w:rPr>
            </w:pPr>
            <w:r w:rsidRPr="00BD4418">
              <w:rPr>
                <w:rFonts w:cs="Arial"/>
                <w:spacing w:val="10"/>
                <w:sz w:val="20"/>
                <w:lang w:val="fr-CH"/>
              </w:rPr>
              <w:t>à trajectoire parabolique</w:t>
            </w: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510A8F">
            <w:pPr>
              <w:rPr>
                <w:rFonts w:cs="Arial"/>
                <w:b/>
                <w:spacing w:val="10"/>
                <w:sz w:val="20"/>
                <w:lang w:val="fr-CH"/>
              </w:rPr>
            </w:pPr>
          </w:p>
        </w:tc>
        <w:tc>
          <w:tcPr>
            <w:tcW w:w="567" w:type="dxa"/>
            <w:tcBorders>
              <w:top w:val="single" w:sz="2" w:space="0" w:color="auto"/>
              <w:left w:val="single" w:sz="2" w:space="0" w:color="auto"/>
              <w:bottom w:val="nil"/>
              <w:right w:val="single" w:sz="2" w:space="0" w:color="auto"/>
            </w:tcBorders>
            <w:vAlign w:val="center"/>
          </w:tcPr>
          <w:p w:rsidR="0074086C" w:rsidRPr="00BD4418" w:rsidRDefault="0074086C" w:rsidP="00510A8F">
            <w:pPr>
              <w:rPr>
                <w:rFonts w:cs="Arial"/>
                <w:b/>
                <w:spacing w:val="10"/>
                <w:sz w:val="20"/>
                <w:lang w:val="fr-CH"/>
              </w:rPr>
            </w:pPr>
          </w:p>
        </w:tc>
        <w:tc>
          <w:tcPr>
            <w:tcW w:w="567" w:type="dxa"/>
            <w:tcBorders>
              <w:top w:val="single" w:sz="2" w:space="0" w:color="auto"/>
              <w:left w:val="single" w:sz="2" w:space="0" w:color="auto"/>
              <w:bottom w:val="nil"/>
              <w:right w:val="single" w:sz="2" w:space="0" w:color="auto"/>
            </w:tcBorders>
            <w:vAlign w:val="bottom"/>
          </w:tcPr>
          <w:p w:rsidR="0074086C" w:rsidRPr="00BD4418" w:rsidRDefault="0074086C" w:rsidP="00510A8F">
            <w:pPr>
              <w:spacing w:line="108" w:lineRule="exact"/>
              <w:ind w:right="87"/>
              <w:jc w:val="right"/>
              <w:rPr>
                <w:rFonts w:cs="Arial"/>
                <w:b/>
                <w:sz w:val="20"/>
                <w:lang w:val="fr-CH"/>
              </w:rPr>
            </w:pPr>
          </w:p>
        </w:tc>
      </w:tr>
      <w:tr w:rsidR="0074086C" w:rsidRPr="00BD4418">
        <w:trPr>
          <w:trHeight w:hRule="exact" w:val="340"/>
        </w:trPr>
        <w:tc>
          <w:tcPr>
            <w:tcW w:w="7371" w:type="dxa"/>
            <w:tcBorders>
              <w:top w:val="nil"/>
              <w:left w:val="single" w:sz="2" w:space="0" w:color="auto"/>
              <w:bottom w:val="nil"/>
              <w:right w:val="single" w:sz="2" w:space="0" w:color="auto"/>
            </w:tcBorders>
            <w:vAlign w:val="center"/>
          </w:tcPr>
          <w:p w:rsidR="0074086C" w:rsidRPr="00BD4418" w:rsidRDefault="0074086C" w:rsidP="00510A8F">
            <w:pPr>
              <w:rPr>
                <w:rFonts w:cs="Arial"/>
                <w:spacing w:val="10"/>
                <w:sz w:val="20"/>
                <w:lang w:val="fr-CH"/>
              </w:rPr>
            </w:pPr>
            <w:r w:rsidRPr="00BD4418">
              <w:rPr>
                <w:rFonts w:cs="Arial"/>
                <w:sz w:val="20"/>
                <w:lang w:val="fr-CH"/>
              </w:rPr>
              <w:t xml:space="preserve">• </w:t>
            </w:r>
            <w:r w:rsidRPr="00BD4418">
              <w:rPr>
                <w:rFonts w:cs="Arial"/>
                <w:spacing w:val="10"/>
                <w:sz w:val="20"/>
                <w:lang w:val="fr-CH"/>
              </w:rPr>
              <w:t>avec munitions pleines (y compris installations civiles)</w:t>
            </w:r>
          </w:p>
        </w:tc>
        <w:tc>
          <w:tcPr>
            <w:tcW w:w="567" w:type="dxa"/>
            <w:tcBorders>
              <w:top w:val="nil"/>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nil"/>
              <w:right w:val="single" w:sz="2" w:space="0" w:color="auto"/>
            </w:tcBorders>
            <w:vAlign w:val="center"/>
          </w:tcPr>
          <w:p w:rsidR="0074086C" w:rsidRPr="00BD4418" w:rsidRDefault="0002601C" w:rsidP="00510A8F">
            <w:pPr>
              <w:ind w:right="87"/>
              <w:jc w:val="right"/>
              <w:rPr>
                <w:rFonts w:cs="Arial"/>
                <w:b/>
                <w:spacing w:val="10"/>
                <w:sz w:val="20"/>
                <w:lang w:val="fr-CH"/>
              </w:rPr>
            </w:pPr>
            <w:r w:rsidRPr="00BD4418">
              <w:rPr>
                <w:rFonts w:cs="Arial"/>
                <w:b/>
                <w:spacing w:val="10"/>
                <w:sz w:val="20"/>
                <w:lang w:val="fr-CH"/>
              </w:rPr>
              <w:t>-</w:t>
            </w:r>
            <w:r w:rsidRPr="00BD4418">
              <w:rPr>
                <w:rFonts w:cs="Arial"/>
                <w:b/>
                <w:spacing w:val="10"/>
                <w:sz w:val="20"/>
                <w:vertAlign w:val="superscript"/>
                <w:lang w:val="fr-CH"/>
              </w:rPr>
              <w:t>b</w:t>
            </w:r>
          </w:p>
        </w:tc>
      </w:tr>
      <w:tr w:rsidR="0074086C" w:rsidRPr="00BD4418">
        <w:trPr>
          <w:trHeight w:hRule="exact" w:val="340"/>
        </w:trPr>
        <w:tc>
          <w:tcPr>
            <w:tcW w:w="7371" w:type="dxa"/>
            <w:tcBorders>
              <w:top w:val="nil"/>
              <w:left w:val="single" w:sz="2" w:space="0" w:color="auto"/>
              <w:bottom w:val="nil"/>
              <w:right w:val="single" w:sz="2" w:space="0" w:color="auto"/>
            </w:tcBorders>
            <w:vAlign w:val="center"/>
          </w:tcPr>
          <w:p w:rsidR="0074086C" w:rsidRPr="00BD4418" w:rsidRDefault="0074086C" w:rsidP="00510A8F">
            <w:pPr>
              <w:rPr>
                <w:rFonts w:cs="Arial"/>
                <w:spacing w:val="10"/>
                <w:sz w:val="20"/>
                <w:lang w:val="fr-CH"/>
              </w:rPr>
            </w:pPr>
            <w:r w:rsidRPr="00BD4418">
              <w:rPr>
                <w:rFonts w:cs="Arial"/>
                <w:sz w:val="20"/>
                <w:lang w:val="fr-CH"/>
              </w:rPr>
              <w:t xml:space="preserve">• </w:t>
            </w:r>
            <w:r w:rsidRPr="00BD4418">
              <w:rPr>
                <w:rFonts w:cs="Arial"/>
                <w:spacing w:val="10"/>
                <w:sz w:val="20"/>
                <w:lang w:val="fr-CH"/>
              </w:rPr>
              <w:t>avec munitions explosives</w:t>
            </w:r>
          </w:p>
        </w:tc>
        <w:tc>
          <w:tcPr>
            <w:tcW w:w="567" w:type="dxa"/>
            <w:tcBorders>
              <w:top w:val="nil"/>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nil"/>
              <w:right w:val="single" w:sz="2" w:space="0" w:color="auto"/>
            </w:tcBorders>
            <w:vAlign w:val="center"/>
          </w:tcPr>
          <w:p w:rsidR="0074086C" w:rsidRPr="00BD4418" w:rsidRDefault="0074086C" w:rsidP="00510A8F">
            <w:pPr>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nil"/>
              <w:right w:val="single" w:sz="2" w:space="0" w:color="auto"/>
            </w:tcBorders>
            <w:vAlign w:val="center"/>
          </w:tcPr>
          <w:p w:rsidR="0074086C" w:rsidRPr="00BD4418" w:rsidRDefault="0074086C" w:rsidP="00510A8F">
            <w:pPr>
              <w:ind w:right="87"/>
              <w:jc w:val="right"/>
              <w:rPr>
                <w:rFonts w:cs="Arial"/>
                <w:b/>
                <w:spacing w:val="10"/>
                <w:sz w:val="20"/>
                <w:lang w:val="fr-CH"/>
              </w:rPr>
            </w:pPr>
            <w:r w:rsidRPr="00BD4418">
              <w:rPr>
                <w:rFonts w:cs="Arial"/>
                <w:b/>
                <w:spacing w:val="10"/>
                <w:sz w:val="20"/>
                <w:lang w:val="fr-CH"/>
              </w:rPr>
              <w:t>-</w:t>
            </w:r>
          </w:p>
        </w:tc>
      </w:tr>
      <w:tr w:rsidR="0074086C" w:rsidRPr="00BD4418">
        <w:trPr>
          <w:trHeight w:hRule="exact" w:val="340"/>
        </w:trPr>
        <w:tc>
          <w:tcPr>
            <w:tcW w:w="7371" w:type="dxa"/>
            <w:tcBorders>
              <w:top w:val="nil"/>
              <w:left w:val="single" w:sz="2" w:space="0" w:color="auto"/>
              <w:bottom w:val="single" w:sz="2" w:space="0" w:color="auto"/>
              <w:right w:val="single" w:sz="2" w:space="0" w:color="auto"/>
            </w:tcBorders>
            <w:vAlign w:val="bottom"/>
          </w:tcPr>
          <w:p w:rsidR="0074086C" w:rsidRPr="00BD4418" w:rsidRDefault="0074086C" w:rsidP="00510A8F">
            <w:pPr>
              <w:rPr>
                <w:rFonts w:cs="Arial"/>
                <w:spacing w:val="10"/>
                <w:sz w:val="20"/>
                <w:lang w:val="fr-CH"/>
              </w:rPr>
            </w:pPr>
            <w:r w:rsidRPr="00BD4418">
              <w:rPr>
                <w:rFonts w:cs="Arial"/>
                <w:sz w:val="20"/>
                <w:lang w:val="fr-CH"/>
              </w:rPr>
              <w:t xml:space="preserve">• </w:t>
            </w:r>
            <w:r w:rsidRPr="00BD4418">
              <w:rPr>
                <w:rFonts w:cs="Arial"/>
                <w:spacing w:val="10"/>
                <w:sz w:val="20"/>
                <w:lang w:val="fr-CH"/>
              </w:rPr>
              <w:t>avec munitions incendiaires et fumigènes</w:t>
            </w:r>
          </w:p>
        </w:tc>
        <w:tc>
          <w:tcPr>
            <w:tcW w:w="567" w:type="dxa"/>
            <w:tcBorders>
              <w:top w:val="nil"/>
              <w:left w:val="single" w:sz="2" w:space="0" w:color="auto"/>
              <w:bottom w:val="single" w:sz="2" w:space="0" w:color="auto"/>
              <w:right w:val="single" w:sz="2" w:space="0" w:color="auto"/>
            </w:tcBorders>
          </w:tcPr>
          <w:p w:rsidR="0074086C" w:rsidRPr="00BD4418" w:rsidRDefault="0074086C" w:rsidP="00510A8F">
            <w:pPr>
              <w:spacing w:after="108"/>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single" w:sz="2" w:space="0" w:color="auto"/>
              <w:right w:val="single" w:sz="2" w:space="0" w:color="auto"/>
            </w:tcBorders>
          </w:tcPr>
          <w:p w:rsidR="0074086C" w:rsidRPr="00BD4418" w:rsidRDefault="0074086C" w:rsidP="00510A8F">
            <w:pPr>
              <w:spacing w:after="108"/>
              <w:ind w:right="114"/>
              <w:jc w:val="right"/>
              <w:rPr>
                <w:rFonts w:cs="Arial"/>
                <w:b/>
                <w:spacing w:val="10"/>
                <w:sz w:val="20"/>
                <w:lang w:val="fr-CH"/>
              </w:rPr>
            </w:pPr>
            <w:r w:rsidRPr="00BD4418">
              <w:rPr>
                <w:rFonts w:cs="Arial"/>
                <w:b/>
                <w:spacing w:val="10"/>
                <w:sz w:val="20"/>
                <w:lang w:val="fr-CH"/>
              </w:rPr>
              <w:t>-</w:t>
            </w:r>
          </w:p>
        </w:tc>
        <w:tc>
          <w:tcPr>
            <w:tcW w:w="567" w:type="dxa"/>
            <w:tcBorders>
              <w:top w:val="nil"/>
              <w:left w:val="single" w:sz="2" w:space="0" w:color="auto"/>
              <w:bottom w:val="single" w:sz="2" w:space="0" w:color="auto"/>
              <w:right w:val="single" w:sz="2" w:space="0" w:color="auto"/>
            </w:tcBorders>
          </w:tcPr>
          <w:p w:rsidR="0074086C" w:rsidRPr="00BD4418" w:rsidRDefault="0074086C" w:rsidP="00510A8F">
            <w:pPr>
              <w:spacing w:after="108"/>
              <w:ind w:right="87"/>
              <w:jc w:val="right"/>
              <w:rPr>
                <w:rFonts w:cs="Arial"/>
                <w:b/>
                <w:spacing w:val="10"/>
                <w:sz w:val="20"/>
                <w:lang w:val="fr-CH"/>
              </w:rPr>
            </w:pPr>
            <w:r w:rsidRPr="00BD4418">
              <w:rPr>
                <w:rFonts w:cs="Arial"/>
                <w:b/>
                <w:spacing w:val="10"/>
                <w:sz w:val="20"/>
                <w:lang w:val="fr-CH"/>
              </w:rPr>
              <w:t>-</w:t>
            </w:r>
          </w:p>
        </w:tc>
      </w:tr>
    </w:tbl>
    <w:p w:rsidR="007F1D34" w:rsidRPr="00BD4418" w:rsidRDefault="007F1D34" w:rsidP="005F512B">
      <w:pPr>
        <w:numPr>
          <w:ilvl w:val="0"/>
          <w:numId w:val="35"/>
        </w:numPr>
        <w:overflowPunct/>
        <w:adjustRightInd/>
        <w:spacing w:before="120" w:line="240" w:lineRule="exact"/>
        <w:jc w:val="both"/>
        <w:textAlignment w:val="auto"/>
        <w:rPr>
          <w:rFonts w:cs="Arial"/>
          <w:i/>
          <w:sz w:val="20"/>
          <w:lang w:val="fr-CH"/>
        </w:rPr>
      </w:pPr>
      <w:r w:rsidRPr="00BD4418">
        <w:rPr>
          <w:rFonts w:cs="Arial"/>
          <w:i/>
          <w:sz w:val="20"/>
          <w:lang w:val="fr-CH"/>
        </w:rPr>
        <w:t>Les constructions et installations situées en zone S3 ne doivent diminuer ni la capacité d’emmagasinement ni la section d’écoulement des aquifères (annexe 4, ch. 221, al. 1, let. b, Œaux). Il est en outre interdit de réduire les couches de couverture de manière importante (annexe 4, ch. 221, al. 1, let. d, Œaux).</w:t>
      </w:r>
    </w:p>
    <w:p w:rsidR="0074086C" w:rsidRPr="00BD4418" w:rsidRDefault="007F1D34" w:rsidP="000F56C3">
      <w:pPr>
        <w:spacing w:before="120" w:after="240"/>
        <w:ind w:left="567"/>
        <w:jc w:val="both"/>
        <w:rPr>
          <w:rFonts w:cs="Arial"/>
          <w:i/>
          <w:sz w:val="20"/>
          <w:lang w:val="fr-CH"/>
        </w:rPr>
      </w:pPr>
      <w:r w:rsidRPr="00BD4418">
        <w:rPr>
          <w:rFonts w:cs="Arial"/>
          <w:i/>
          <w:sz w:val="20"/>
          <w:lang w:val="fr-CH"/>
        </w:rPr>
        <w:t>Il est également interdit d’infiltrer les eaux à évacuer, à l’exception des eaux non polluées provenant des toits, qui peuvent être infiltrées à travers une couche recouverte de végétation (annexe 4, ch. 221, al. 1, let. c, Œaux).</w:t>
      </w:r>
    </w:p>
    <w:p w:rsidR="00BC1853" w:rsidRPr="0020309E" w:rsidRDefault="00BC1853" w:rsidP="00BC1853">
      <w:pPr>
        <w:tabs>
          <w:tab w:val="left" w:pos="851"/>
        </w:tabs>
        <w:spacing w:before="120" w:after="240"/>
        <w:jc w:val="both"/>
        <w:outlineLvl w:val="1"/>
        <w:rPr>
          <w:rFonts w:cs="Arial"/>
          <w:b/>
          <w:sz w:val="24"/>
          <w:szCs w:val="24"/>
          <w:lang w:val="fr-CH"/>
        </w:rPr>
      </w:pPr>
      <w:bookmarkStart w:id="25" w:name="_Toc206295521"/>
      <w:r w:rsidRPr="0020309E">
        <w:rPr>
          <w:rFonts w:cs="Arial"/>
          <w:b/>
          <w:sz w:val="24"/>
          <w:szCs w:val="24"/>
          <w:lang w:val="fr-CH"/>
        </w:rPr>
        <w:t>A.1.18</w:t>
      </w:r>
      <w:r w:rsidRPr="0020309E">
        <w:rPr>
          <w:rFonts w:cs="Arial"/>
          <w:b/>
          <w:sz w:val="24"/>
          <w:szCs w:val="24"/>
          <w:lang w:val="fr-CH"/>
        </w:rPr>
        <w:tab/>
        <w:t>Travaux dans les cours d’eau</w:t>
      </w:r>
      <w:bookmarkEnd w:id="2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BC1853" w:rsidRPr="0020309E" w:rsidTr="00E83A71">
        <w:trPr>
          <w:trHeight w:hRule="exact" w:val="340"/>
        </w:trPr>
        <w:tc>
          <w:tcPr>
            <w:tcW w:w="7371" w:type="dxa"/>
            <w:vAlign w:val="center"/>
          </w:tcPr>
          <w:p w:rsidR="00BC1853" w:rsidRPr="0020309E" w:rsidRDefault="00BC1853" w:rsidP="00E83A71">
            <w:pPr>
              <w:rPr>
                <w:rFonts w:cs="Arial"/>
                <w:spacing w:val="10"/>
                <w:sz w:val="20"/>
                <w:lang w:val="fr-CH"/>
              </w:rPr>
            </w:pPr>
          </w:p>
        </w:tc>
        <w:tc>
          <w:tcPr>
            <w:tcW w:w="567" w:type="dxa"/>
            <w:vAlign w:val="center"/>
          </w:tcPr>
          <w:p w:rsidR="00BC1853" w:rsidRPr="0020309E" w:rsidRDefault="00BC1853" w:rsidP="00E83A71">
            <w:pPr>
              <w:jc w:val="center"/>
              <w:rPr>
                <w:rFonts w:cs="Arial"/>
                <w:b/>
                <w:spacing w:val="16"/>
                <w:sz w:val="20"/>
                <w:lang w:val="fr-CH"/>
              </w:rPr>
            </w:pPr>
            <w:r w:rsidRPr="0020309E">
              <w:rPr>
                <w:rFonts w:cs="Arial"/>
                <w:b/>
                <w:spacing w:val="16"/>
                <w:sz w:val="20"/>
                <w:lang w:val="fr-CH"/>
              </w:rPr>
              <w:t>S1</w:t>
            </w:r>
          </w:p>
        </w:tc>
        <w:tc>
          <w:tcPr>
            <w:tcW w:w="567" w:type="dxa"/>
            <w:vAlign w:val="center"/>
          </w:tcPr>
          <w:p w:rsidR="00BC1853" w:rsidRPr="0020309E" w:rsidRDefault="00BC1853" w:rsidP="00E83A71">
            <w:pPr>
              <w:jc w:val="center"/>
              <w:rPr>
                <w:rFonts w:cs="Arial"/>
                <w:b/>
                <w:spacing w:val="16"/>
                <w:sz w:val="20"/>
                <w:lang w:val="fr-CH"/>
              </w:rPr>
            </w:pPr>
            <w:r w:rsidRPr="0020309E">
              <w:rPr>
                <w:rFonts w:cs="Arial"/>
                <w:b/>
                <w:spacing w:val="16"/>
                <w:sz w:val="20"/>
                <w:lang w:val="fr-CH"/>
              </w:rPr>
              <w:t>S2</w:t>
            </w:r>
          </w:p>
        </w:tc>
        <w:tc>
          <w:tcPr>
            <w:tcW w:w="567" w:type="dxa"/>
            <w:vAlign w:val="center"/>
          </w:tcPr>
          <w:p w:rsidR="00BC1853" w:rsidRPr="0020309E" w:rsidRDefault="00BC1853" w:rsidP="00E83A71">
            <w:pPr>
              <w:jc w:val="center"/>
              <w:rPr>
                <w:rFonts w:cs="Arial"/>
                <w:b/>
                <w:spacing w:val="16"/>
                <w:sz w:val="20"/>
                <w:lang w:val="fr-CH"/>
              </w:rPr>
            </w:pPr>
            <w:r w:rsidRPr="0020309E">
              <w:rPr>
                <w:rFonts w:cs="Arial"/>
                <w:b/>
                <w:spacing w:val="16"/>
                <w:sz w:val="20"/>
                <w:lang w:val="fr-CH"/>
              </w:rPr>
              <w:t>S3</w:t>
            </w:r>
            <w:r w:rsidRPr="0020309E">
              <w:rPr>
                <w:rFonts w:cs="Arial"/>
                <w:b/>
                <w:sz w:val="20"/>
                <w:vertAlign w:val="superscript"/>
                <w:lang w:val="fr-CH"/>
              </w:rPr>
              <w:t>3</w:t>
            </w:r>
          </w:p>
        </w:tc>
      </w:tr>
      <w:tr w:rsidR="00BC1853" w:rsidRPr="0020309E" w:rsidTr="00E83A71">
        <w:trPr>
          <w:trHeight w:hRule="exact" w:val="1361"/>
        </w:trPr>
        <w:tc>
          <w:tcPr>
            <w:tcW w:w="7371" w:type="dxa"/>
            <w:vAlign w:val="center"/>
          </w:tcPr>
          <w:p w:rsidR="00BC1853" w:rsidRPr="0020309E" w:rsidRDefault="00BC1853" w:rsidP="00E83A71">
            <w:pPr>
              <w:rPr>
                <w:rFonts w:cs="Arial"/>
                <w:spacing w:val="10"/>
                <w:sz w:val="20"/>
                <w:lang w:val="fr-CH"/>
              </w:rPr>
            </w:pPr>
            <w:r w:rsidRPr="0020309E">
              <w:rPr>
                <w:rFonts w:cs="Arial"/>
                <w:spacing w:val="10"/>
                <w:sz w:val="20"/>
                <w:lang w:val="fr-CH"/>
              </w:rPr>
              <w:t>Revitalisation de cours d’eau, y compris modification des berges et autres mesures de revitalisation, abandon des travaux d’entretien, établissement de biotopes aquatiques ; transformation de gravières ou de carrières désaffectées en biotopes (plans d’eau)</w:t>
            </w:r>
          </w:p>
        </w:tc>
        <w:tc>
          <w:tcPr>
            <w:tcW w:w="567" w:type="dxa"/>
            <w:vAlign w:val="center"/>
          </w:tcPr>
          <w:p w:rsidR="00BC1853" w:rsidRPr="0020309E" w:rsidRDefault="00BC1853" w:rsidP="00E83A71">
            <w:pPr>
              <w:jc w:val="center"/>
              <w:rPr>
                <w:rFonts w:cs="Arial"/>
                <w:b/>
                <w:spacing w:val="10"/>
                <w:sz w:val="20"/>
                <w:lang w:val="fr-CH"/>
              </w:rPr>
            </w:pPr>
            <w:r w:rsidRPr="0020309E">
              <w:rPr>
                <w:rFonts w:cs="Arial"/>
                <w:b/>
                <w:spacing w:val="10"/>
                <w:sz w:val="20"/>
                <w:lang w:val="fr-CH"/>
              </w:rPr>
              <w:t>-</w:t>
            </w:r>
          </w:p>
        </w:tc>
        <w:tc>
          <w:tcPr>
            <w:tcW w:w="567" w:type="dxa"/>
            <w:vAlign w:val="center"/>
          </w:tcPr>
          <w:p w:rsidR="00BC1853" w:rsidRPr="0020309E" w:rsidRDefault="00BC1853" w:rsidP="00E83A71">
            <w:pPr>
              <w:jc w:val="center"/>
              <w:rPr>
                <w:rFonts w:cs="Arial"/>
                <w:b/>
                <w:spacing w:val="10"/>
                <w:sz w:val="20"/>
                <w:lang w:val="fr-CH"/>
              </w:rPr>
            </w:pPr>
            <w:r w:rsidRPr="0020309E">
              <w:rPr>
                <w:rFonts w:cs="Arial"/>
                <w:b/>
                <w:spacing w:val="10"/>
                <w:sz w:val="20"/>
                <w:lang w:val="fr-CH"/>
              </w:rPr>
              <w:t>b</w:t>
            </w:r>
            <w:r w:rsidRPr="0020309E">
              <w:rPr>
                <w:rFonts w:cs="Arial"/>
                <w:b/>
                <w:spacing w:val="10"/>
                <w:sz w:val="20"/>
                <w:vertAlign w:val="superscript"/>
                <w:lang w:val="fr-CH"/>
              </w:rPr>
              <w:t>66</w:t>
            </w:r>
          </w:p>
        </w:tc>
        <w:tc>
          <w:tcPr>
            <w:tcW w:w="567" w:type="dxa"/>
            <w:vAlign w:val="center"/>
          </w:tcPr>
          <w:p w:rsidR="00BC1853" w:rsidRPr="0020309E" w:rsidRDefault="00BC1853" w:rsidP="00E83A71">
            <w:pPr>
              <w:jc w:val="center"/>
              <w:rPr>
                <w:rFonts w:cs="Arial"/>
                <w:b/>
                <w:spacing w:val="10"/>
                <w:sz w:val="20"/>
                <w:lang w:val="fr-CH"/>
              </w:rPr>
            </w:pPr>
            <w:r w:rsidRPr="0020309E">
              <w:rPr>
                <w:rFonts w:cs="Arial"/>
                <w:b/>
                <w:spacing w:val="10"/>
                <w:sz w:val="20"/>
                <w:lang w:val="fr-CH"/>
              </w:rPr>
              <w:t>b</w:t>
            </w:r>
            <w:r w:rsidRPr="0020309E">
              <w:rPr>
                <w:rFonts w:cs="Arial"/>
                <w:b/>
                <w:spacing w:val="10"/>
                <w:sz w:val="20"/>
                <w:vertAlign w:val="superscript"/>
                <w:lang w:val="fr-CH"/>
              </w:rPr>
              <w:t>66</w:t>
            </w:r>
          </w:p>
        </w:tc>
      </w:tr>
    </w:tbl>
    <w:p w:rsidR="009736E9" w:rsidRPr="00BD4418" w:rsidRDefault="009736E9" w:rsidP="009736E9">
      <w:pPr>
        <w:numPr>
          <w:ilvl w:val="0"/>
          <w:numId w:val="43"/>
        </w:numPr>
        <w:overflowPunct/>
        <w:adjustRightInd/>
        <w:spacing w:before="120" w:line="240" w:lineRule="exact"/>
        <w:jc w:val="both"/>
        <w:textAlignment w:val="auto"/>
        <w:rPr>
          <w:rFonts w:cs="Arial"/>
          <w:i/>
          <w:sz w:val="20"/>
          <w:lang w:val="fr-CH"/>
        </w:rPr>
      </w:pPr>
      <w:r w:rsidRPr="00BD4418">
        <w:rPr>
          <w:rFonts w:cs="Arial"/>
          <w:i/>
          <w:sz w:val="20"/>
          <w:lang w:val="fr-CH"/>
        </w:rPr>
        <w:t xml:space="preserve">Les constructions et installations situées en zone S3 ne doivent diminuer ni la capacité d’emmagasinement ni la section d’écoulement des aquifères (annexe 4, ch. 221, al. 1, let. b, </w:t>
      </w:r>
      <w:proofErr w:type="spellStart"/>
      <w:r w:rsidRPr="00BD4418">
        <w:rPr>
          <w:rFonts w:cs="Arial"/>
          <w:i/>
          <w:sz w:val="20"/>
          <w:lang w:val="fr-CH"/>
        </w:rPr>
        <w:t>Œaux</w:t>
      </w:r>
      <w:proofErr w:type="spellEnd"/>
      <w:r w:rsidRPr="00BD4418">
        <w:rPr>
          <w:rFonts w:cs="Arial"/>
          <w:i/>
          <w:sz w:val="20"/>
          <w:lang w:val="fr-CH"/>
        </w:rPr>
        <w:t xml:space="preserve">). Il est en outre interdit de réduire les couches de couverture de manière importante (annexe 4, ch. 221, al. 1, let. d, </w:t>
      </w:r>
      <w:proofErr w:type="spellStart"/>
      <w:r w:rsidRPr="00BD4418">
        <w:rPr>
          <w:rFonts w:cs="Arial"/>
          <w:i/>
          <w:sz w:val="20"/>
          <w:lang w:val="fr-CH"/>
        </w:rPr>
        <w:t>Œaux</w:t>
      </w:r>
      <w:proofErr w:type="spellEnd"/>
      <w:r w:rsidRPr="00BD4418">
        <w:rPr>
          <w:rFonts w:cs="Arial"/>
          <w:i/>
          <w:sz w:val="20"/>
          <w:lang w:val="fr-CH"/>
        </w:rPr>
        <w:t>).</w:t>
      </w:r>
    </w:p>
    <w:p w:rsidR="009736E9" w:rsidRPr="00BD4418" w:rsidRDefault="009736E9" w:rsidP="009736E9">
      <w:pPr>
        <w:spacing w:before="120" w:after="240"/>
        <w:ind w:left="567"/>
        <w:jc w:val="both"/>
        <w:rPr>
          <w:rFonts w:cs="Arial"/>
          <w:i/>
          <w:sz w:val="20"/>
          <w:lang w:val="fr-CH"/>
        </w:rPr>
      </w:pPr>
      <w:r w:rsidRPr="00BD4418">
        <w:rPr>
          <w:rFonts w:cs="Arial"/>
          <w:i/>
          <w:sz w:val="20"/>
          <w:lang w:val="fr-CH"/>
        </w:rPr>
        <w:t xml:space="preserve">Il est également interdit d’infiltrer les eaux à évacuer, à l’exception des eaux non polluées provenant des toits, qui peuvent être infiltrées à travers une couche recouverte de végétation (annexe 4, ch. 221, al. 1, let. c, </w:t>
      </w:r>
      <w:proofErr w:type="spellStart"/>
      <w:r w:rsidRPr="00BD4418">
        <w:rPr>
          <w:rFonts w:cs="Arial"/>
          <w:i/>
          <w:sz w:val="20"/>
          <w:lang w:val="fr-CH"/>
        </w:rPr>
        <w:t>Œaux</w:t>
      </w:r>
      <w:proofErr w:type="spellEnd"/>
      <w:r w:rsidRPr="00BD4418">
        <w:rPr>
          <w:rFonts w:cs="Arial"/>
          <w:i/>
          <w:sz w:val="20"/>
          <w:lang w:val="fr-CH"/>
        </w:rPr>
        <w:t>).</w:t>
      </w:r>
    </w:p>
    <w:p w:rsidR="006C382A" w:rsidRPr="00BD4418" w:rsidRDefault="00BC1853" w:rsidP="00BC1853">
      <w:pPr>
        <w:pStyle w:val="Paragraphedeliste"/>
        <w:numPr>
          <w:ilvl w:val="0"/>
          <w:numId w:val="29"/>
        </w:numPr>
        <w:spacing w:before="120"/>
        <w:jc w:val="both"/>
        <w:rPr>
          <w:i/>
          <w:sz w:val="20"/>
          <w:lang w:val="fr-CH"/>
        </w:rPr>
      </w:pPr>
      <w:r w:rsidRPr="0020309E">
        <w:rPr>
          <w:rFonts w:cs="Arial"/>
          <w:i/>
          <w:sz w:val="20"/>
          <w:lang w:val="fr-CH"/>
        </w:rPr>
        <w:t>Selon la situation, la revitalisation d’un lit de ruisseau peut offrir une protection des eaux souterraines égale ou meilleure qu’un ruisseau sous tuyau (Réf. : « </w:t>
      </w:r>
      <w:r w:rsidRPr="0020309E">
        <w:rPr>
          <w:i/>
          <w:sz w:val="20"/>
          <w:lang w:val="fr-CH"/>
        </w:rPr>
        <w:t xml:space="preserve">Protection des eaux souterraines et remise à ciel ouvert de cours d’eau », </w:t>
      </w:r>
      <w:proofErr w:type="spellStart"/>
      <w:r w:rsidRPr="0020309E">
        <w:rPr>
          <w:i/>
          <w:sz w:val="20"/>
          <w:lang w:val="fr-CH"/>
        </w:rPr>
        <w:t>Basler</w:t>
      </w:r>
      <w:proofErr w:type="spellEnd"/>
      <w:r w:rsidRPr="0020309E">
        <w:rPr>
          <w:i/>
          <w:sz w:val="20"/>
          <w:lang w:val="fr-CH"/>
        </w:rPr>
        <w:t xml:space="preserve"> &amp; Hofmann, </w:t>
      </w:r>
      <w:r w:rsidRPr="0020309E">
        <w:rPr>
          <w:rFonts w:cs="Arial"/>
          <w:i/>
          <w:sz w:val="20"/>
          <w:lang w:val="fr-CH"/>
        </w:rPr>
        <w:t xml:space="preserve">12 février 2015). </w:t>
      </w:r>
      <w:r w:rsidRPr="0020309E">
        <w:rPr>
          <w:i/>
          <w:sz w:val="20"/>
          <w:lang w:val="fr-CH"/>
        </w:rPr>
        <w:t>Afin de trouver une solution adéquate, une comparaison de variantes d</w:t>
      </w:r>
      <w:r w:rsidR="00102A72">
        <w:rPr>
          <w:i/>
          <w:sz w:val="20"/>
          <w:lang w:val="fr-CH"/>
        </w:rPr>
        <w:t>oit être soumise pour examen au Service de l’environnement</w:t>
      </w:r>
      <w:r w:rsidRPr="0020309E">
        <w:rPr>
          <w:i/>
          <w:sz w:val="20"/>
          <w:lang w:val="fr-CH"/>
        </w:rPr>
        <w:t xml:space="preserve"> avant tous travaux dans un cours d’eau ou un ruisseau sous tuyau. Les variantes doivent être comparées d’après les exigences de l’étude susmentionnée. La variante offrant une protection des eaux souterraines égale à ou meilleure que</w:t>
      </w:r>
      <w:r>
        <w:rPr>
          <w:i/>
          <w:sz w:val="20"/>
          <w:lang w:val="fr-CH"/>
        </w:rPr>
        <w:t xml:space="preserve"> l’état initial est exigée</w:t>
      </w:r>
      <w:r w:rsidR="0048062F" w:rsidRPr="00BD4418">
        <w:rPr>
          <w:rFonts w:cs="Arial"/>
          <w:i/>
          <w:sz w:val="20"/>
          <w:lang w:val="fr-CH"/>
        </w:rPr>
        <w:t>.</w:t>
      </w:r>
    </w:p>
    <w:p w:rsidR="001C0361" w:rsidRPr="00BD4418" w:rsidRDefault="004860C5" w:rsidP="005001F0">
      <w:pPr>
        <w:spacing w:line="260" w:lineRule="exact"/>
        <w:jc w:val="both"/>
        <w:outlineLvl w:val="0"/>
        <w:rPr>
          <w:rFonts w:cs="Arial"/>
          <w:b/>
          <w:sz w:val="24"/>
          <w:szCs w:val="24"/>
          <w:lang w:val="fr-CH"/>
        </w:rPr>
      </w:pPr>
      <w:r w:rsidRPr="00BD4418">
        <w:rPr>
          <w:rFonts w:cs="Arial"/>
          <w:i/>
          <w:sz w:val="20"/>
          <w:lang w:val="fr-CH"/>
        </w:rPr>
        <w:br w:type="page"/>
      </w:r>
      <w:bookmarkStart w:id="26" w:name="_Toc206295522"/>
      <w:r w:rsidR="001C0361" w:rsidRPr="00BD4418">
        <w:rPr>
          <w:rFonts w:cs="Arial"/>
          <w:b/>
          <w:sz w:val="24"/>
          <w:szCs w:val="24"/>
          <w:lang w:val="fr-CH"/>
        </w:rPr>
        <w:lastRenderedPageBreak/>
        <w:t>Annexe 2</w:t>
      </w:r>
    </w:p>
    <w:p w:rsidR="001C0361" w:rsidRPr="00BD4418" w:rsidRDefault="001C0361" w:rsidP="005001F0">
      <w:pPr>
        <w:spacing w:line="260" w:lineRule="exact"/>
        <w:jc w:val="both"/>
        <w:outlineLvl w:val="0"/>
        <w:rPr>
          <w:rFonts w:cs="Arial"/>
          <w:i/>
          <w:sz w:val="20"/>
          <w:lang w:val="fr-CH"/>
        </w:rPr>
      </w:pPr>
    </w:p>
    <w:p w:rsidR="00C27D0E" w:rsidRDefault="00575E2D" w:rsidP="00BD4418">
      <w:pPr>
        <w:widowControl/>
        <w:tabs>
          <w:tab w:val="left" w:pos="851"/>
          <w:tab w:val="left" w:pos="2835"/>
          <w:tab w:val="left" w:pos="6521"/>
          <w:tab w:val="left" w:pos="7372"/>
          <w:tab w:val="left" w:pos="8222"/>
        </w:tabs>
        <w:overflowPunct/>
        <w:autoSpaceDE/>
        <w:autoSpaceDN/>
        <w:adjustRightInd/>
        <w:jc w:val="both"/>
        <w:textAlignment w:val="auto"/>
        <w:rPr>
          <w:b/>
          <w:sz w:val="28"/>
          <w:lang w:val="fr-CH" w:eastAsia="fr-FR"/>
        </w:rPr>
      </w:pPr>
      <w:r w:rsidRPr="00BD4418">
        <w:rPr>
          <w:b/>
          <w:sz w:val="28"/>
          <w:lang w:val="fr-CH" w:eastAsia="fr-FR"/>
        </w:rPr>
        <w:t>Interdiction d’utilisation de produits phytosanitaires</w:t>
      </w:r>
    </w:p>
    <w:p w:rsidR="001C0361" w:rsidRPr="00BD4418" w:rsidRDefault="001C0361" w:rsidP="00BD4418">
      <w:pPr>
        <w:widowControl/>
        <w:tabs>
          <w:tab w:val="left" w:pos="851"/>
          <w:tab w:val="left" w:pos="2835"/>
          <w:tab w:val="left" w:pos="6521"/>
          <w:tab w:val="left" w:pos="7372"/>
          <w:tab w:val="left" w:pos="8222"/>
        </w:tabs>
        <w:overflowPunct/>
        <w:autoSpaceDE/>
        <w:autoSpaceDN/>
        <w:adjustRightInd/>
        <w:jc w:val="both"/>
        <w:textAlignment w:val="auto"/>
        <w:rPr>
          <w:b/>
          <w:sz w:val="28"/>
          <w:lang w:val="fr-CH" w:eastAsia="fr-FR"/>
        </w:rPr>
      </w:pPr>
      <w:r w:rsidRPr="00BD4418">
        <w:rPr>
          <w:b/>
          <w:sz w:val="28"/>
          <w:lang w:val="fr-CH" w:eastAsia="fr-FR"/>
        </w:rPr>
        <w:t xml:space="preserve"> </w:t>
      </w:r>
      <w:bookmarkEnd w:id="26"/>
    </w:p>
    <w:p w:rsidR="001C0361" w:rsidRDefault="00B343C1" w:rsidP="00EC0C97">
      <w:pPr>
        <w:tabs>
          <w:tab w:val="left" w:pos="851"/>
          <w:tab w:val="left" w:pos="2835"/>
          <w:tab w:val="left" w:pos="6521"/>
          <w:tab w:val="left" w:pos="7372"/>
          <w:tab w:val="left" w:pos="8222"/>
        </w:tabs>
        <w:jc w:val="center"/>
        <w:rPr>
          <w:sz w:val="24"/>
          <w:szCs w:val="24"/>
          <w:lang w:val="fr-CH"/>
        </w:rPr>
      </w:pPr>
      <w:r>
        <w:rPr>
          <w:noProof/>
          <w:sz w:val="24"/>
          <w:szCs w:val="24"/>
          <w:lang w:val="fr-CH" w:eastAsia="fr-CH"/>
        </w:rPr>
        <w:drawing>
          <wp:inline distT="0" distB="0" distL="0" distR="0" wp14:anchorId="01F2C3AD" wp14:editId="594980FD">
            <wp:extent cx="4984339" cy="8067675"/>
            <wp:effectExtent l="0" t="0" r="698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_produits_interdits_zones_s 2013 - 1.jpg"/>
                    <pic:cNvPicPr/>
                  </pic:nvPicPr>
                  <pic:blipFill rotWithShape="1">
                    <a:blip r:embed="rId9" cstate="print">
                      <a:extLst>
                        <a:ext uri="{28A0092B-C50C-407E-A947-70E740481C1C}">
                          <a14:useLocalDpi xmlns:a14="http://schemas.microsoft.com/office/drawing/2010/main" val="0"/>
                        </a:ext>
                      </a:extLst>
                    </a:blip>
                    <a:srcRect l="10428" t="6184" r="9498" b="2231"/>
                    <a:stretch/>
                  </pic:blipFill>
                  <pic:spPr bwMode="auto">
                    <a:xfrm>
                      <a:off x="0" y="0"/>
                      <a:ext cx="4984997" cy="8068741"/>
                    </a:xfrm>
                    <a:prstGeom prst="rect">
                      <a:avLst/>
                    </a:prstGeom>
                    <a:ln>
                      <a:noFill/>
                    </a:ln>
                    <a:extLst>
                      <a:ext uri="{53640926-AAD7-44D8-BBD7-CCE9431645EC}">
                        <a14:shadowObscured xmlns:a14="http://schemas.microsoft.com/office/drawing/2010/main"/>
                      </a:ext>
                    </a:extLst>
                  </pic:spPr>
                </pic:pic>
              </a:graphicData>
            </a:graphic>
          </wp:inline>
        </w:drawing>
      </w:r>
    </w:p>
    <w:p w:rsidR="008A1E47" w:rsidRDefault="008A1E47" w:rsidP="00EC0C97">
      <w:pPr>
        <w:tabs>
          <w:tab w:val="left" w:pos="851"/>
          <w:tab w:val="left" w:pos="2835"/>
          <w:tab w:val="left" w:pos="6521"/>
          <w:tab w:val="left" w:pos="7372"/>
          <w:tab w:val="left" w:pos="8222"/>
        </w:tabs>
        <w:jc w:val="center"/>
        <w:rPr>
          <w:sz w:val="24"/>
          <w:szCs w:val="24"/>
          <w:lang w:val="fr-CH"/>
        </w:rPr>
      </w:pPr>
    </w:p>
    <w:p w:rsidR="008A1E47" w:rsidRPr="00BD4418" w:rsidRDefault="008A1E47" w:rsidP="00EC0C97">
      <w:pPr>
        <w:tabs>
          <w:tab w:val="left" w:pos="851"/>
          <w:tab w:val="left" w:pos="2835"/>
          <w:tab w:val="left" w:pos="6521"/>
          <w:tab w:val="left" w:pos="7372"/>
          <w:tab w:val="left" w:pos="8222"/>
        </w:tabs>
        <w:jc w:val="center"/>
        <w:rPr>
          <w:sz w:val="24"/>
          <w:szCs w:val="24"/>
          <w:lang w:val="fr-CH"/>
        </w:rPr>
      </w:pPr>
    </w:p>
    <w:p w:rsidR="00072866" w:rsidRPr="00BD4418" w:rsidRDefault="00EC0C97" w:rsidP="00EC0C97">
      <w:pPr>
        <w:tabs>
          <w:tab w:val="left" w:pos="851"/>
          <w:tab w:val="left" w:pos="2835"/>
          <w:tab w:val="left" w:pos="6521"/>
          <w:tab w:val="left" w:pos="7372"/>
          <w:tab w:val="left" w:pos="8222"/>
        </w:tabs>
        <w:jc w:val="center"/>
        <w:rPr>
          <w:sz w:val="24"/>
          <w:szCs w:val="24"/>
          <w:lang w:val="fr-CH"/>
        </w:rPr>
      </w:pPr>
      <w:r>
        <w:rPr>
          <w:noProof/>
          <w:sz w:val="24"/>
          <w:szCs w:val="24"/>
          <w:lang w:val="fr-CH" w:eastAsia="fr-CH"/>
        </w:rPr>
        <w:drawing>
          <wp:inline distT="0" distB="0" distL="0" distR="0">
            <wp:extent cx="5553353" cy="7791450"/>
            <wp:effectExtent l="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_produits_interdits_zones_s 2013 - 2.jpg"/>
                    <pic:cNvPicPr/>
                  </pic:nvPicPr>
                  <pic:blipFill rotWithShape="1">
                    <a:blip r:embed="rId10" cstate="print">
                      <a:extLst>
                        <a:ext uri="{28A0092B-C50C-407E-A947-70E740481C1C}">
                          <a14:useLocalDpi xmlns:a14="http://schemas.microsoft.com/office/drawing/2010/main" val="0"/>
                        </a:ext>
                      </a:extLst>
                    </a:blip>
                    <a:srcRect l="9724" t="5521" r="9706" b="14602"/>
                    <a:stretch/>
                  </pic:blipFill>
                  <pic:spPr bwMode="auto">
                    <a:xfrm>
                      <a:off x="0" y="0"/>
                      <a:ext cx="5552348" cy="7790040"/>
                    </a:xfrm>
                    <a:prstGeom prst="rect">
                      <a:avLst/>
                    </a:prstGeom>
                    <a:ln>
                      <a:noFill/>
                    </a:ln>
                    <a:extLst>
                      <a:ext uri="{53640926-AAD7-44D8-BBD7-CCE9431645EC}">
                        <a14:shadowObscured xmlns:a14="http://schemas.microsoft.com/office/drawing/2010/main"/>
                      </a:ext>
                    </a:extLst>
                  </pic:spPr>
                </pic:pic>
              </a:graphicData>
            </a:graphic>
          </wp:inline>
        </w:drawing>
      </w:r>
    </w:p>
    <w:p w:rsidR="001B1308" w:rsidRDefault="001B1308" w:rsidP="001C0361">
      <w:pPr>
        <w:widowControl/>
        <w:overflowPunct/>
        <w:autoSpaceDE/>
        <w:autoSpaceDN/>
        <w:adjustRightInd/>
        <w:textAlignment w:val="auto"/>
        <w:rPr>
          <w:b/>
          <w:sz w:val="20"/>
          <w:lang w:val="fr-CH" w:eastAsia="fr-FR"/>
        </w:rPr>
      </w:pPr>
    </w:p>
    <w:p w:rsidR="001B1308" w:rsidRDefault="001B1308" w:rsidP="001C0361">
      <w:pPr>
        <w:widowControl/>
        <w:overflowPunct/>
        <w:autoSpaceDE/>
        <w:autoSpaceDN/>
        <w:adjustRightInd/>
        <w:textAlignment w:val="auto"/>
        <w:rPr>
          <w:b/>
          <w:sz w:val="20"/>
          <w:lang w:val="fr-CH" w:eastAsia="fr-FR"/>
        </w:rPr>
      </w:pPr>
    </w:p>
    <w:p w:rsidR="00CD556C" w:rsidRDefault="00CD556C" w:rsidP="001C0361">
      <w:pPr>
        <w:widowControl/>
        <w:overflowPunct/>
        <w:autoSpaceDE/>
        <w:autoSpaceDN/>
        <w:adjustRightInd/>
        <w:textAlignment w:val="auto"/>
        <w:rPr>
          <w:b/>
          <w:sz w:val="20"/>
          <w:lang w:val="fr-CH" w:eastAsia="fr-FR"/>
        </w:rPr>
      </w:pPr>
    </w:p>
    <w:p w:rsidR="00CD556C" w:rsidRDefault="00CD556C" w:rsidP="001C0361">
      <w:pPr>
        <w:widowControl/>
        <w:overflowPunct/>
        <w:autoSpaceDE/>
        <w:autoSpaceDN/>
        <w:adjustRightInd/>
        <w:textAlignment w:val="auto"/>
        <w:rPr>
          <w:b/>
          <w:sz w:val="20"/>
          <w:lang w:val="fr-CH" w:eastAsia="fr-FR"/>
        </w:rPr>
      </w:pPr>
      <w:bookmarkStart w:id="27" w:name="_GoBack"/>
      <w:bookmarkEnd w:id="27"/>
    </w:p>
    <w:p w:rsidR="001B1308" w:rsidRDefault="001B1308" w:rsidP="001C0361">
      <w:pPr>
        <w:widowControl/>
        <w:overflowPunct/>
        <w:autoSpaceDE/>
        <w:autoSpaceDN/>
        <w:adjustRightInd/>
        <w:textAlignment w:val="auto"/>
        <w:rPr>
          <w:b/>
          <w:sz w:val="20"/>
          <w:lang w:val="fr-CH" w:eastAsia="fr-FR"/>
        </w:rPr>
      </w:pPr>
    </w:p>
    <w:p w:rsidR="001C0361" w:rsidRPr="00BD4418" w:rsidRDefault="001C0361" w:rsidP="001C0361">
      <w:pPr>
        <w:widowControl/>
        <w:overflowPunct/>
        <w:autoSpaceDE/>
        <w:autoSpaceDN/>
        <w:adjustRightInd/>
        <w:textAlignment w:val="auto"/>
        <w:rPr>
          <w:b/>
          <w:sz w:val="20"/>
          <w:lang w:val="fr-CH" w:eastAsia="fr-FR"/>
        </w:rPr>
      </w:pPr>
      <w:r w:rsidRPr="00BD4418">
        <w:rPr>
          <w:b/>
          <w:sz w:val="20"/>
          <w:lang w:val="fr-CH" w:eastAsia="fr-FR"/>
        </w:rPr>
        <w:t>Remarques</w:t>
      </w:r>
    </w:p>
    <w:p w:rsidR="001C0361" w:rsidRPr="00BD4418" w:rsidRDefault="001C0361" w:rsidP="004860C5">
      <w:pPr>
        <w:tabs>
          <w:tab w:val="left" w:pos="851"/>
          <w:tab w:val="left" w:pos="2835"/>
          <w:tab w:val="left" w:pos="6521"/>
          <w:tab w:val="left" w:pos="7372"/>
          <w:tab w:val="left" w:pos="8222"/>
        </w:tabs>
        <w:jc w:val="both"/>
        <w:rPr>
          <w:lang w:val="fr-CH" w:eastAsia="fr-FR"/>
        </w:rPr>
      </w:pPr>
    </w:p>
    <w:p w:rsidR="001C0361" w:rsidRPr="00BD4418" w:rsidRDefault="001C0361" w:rsidP="00C27D0E">
      <w:pPr>
        <w:widowControl/>
        <w:numPr>
          <w:ilvl w:val="0"/>
          <w:numId w:val="39"/>
        </w:numPr>
        <w:rPr>
          <w:sz w:val="20"/>
          <w:lang w:val="fr-CH"/>
        </w:rPr>
      </w:pPr>
      <w:r w:rsidRPr="00BD4418">
        <w:rPr>
          <w:sz w:val="20"/>
          <w:lang w:val="fr-CH"/>
        </w:rPr>
        <w:t>La feuille d’interdiction d’utilisation de produits phytosanitaires</w:t>
      </w:r>
      <w:r w:rsidR="00C27D0E">
        <w:rPr>
          <w:sz w:val="20"/>
          <w:lang w:val="fr-CH"/>
        </w:rPr>
        <w:t xml:space="preserve"> en zone S de protection</w:t>
      </w:r>
      <w:r w:rsidR="00966701" w:rsidRPr="00BD4418">
        <w:rPr>
          <w:sz w:val="20"/>
          <w:lang w:val="fr-CH"/>
        </w:rPr>
        <w:t xml:space="preserve"> est élaborée par l’Institut agricole de </w:t>
      </w:r>
      <w:r w:rsidR="009A10E9" w:rsidRPr="00BD4418">
        <w:rPr>
          <w:sz w:val="20"/>
          <w:lang w:val="fr-CH"/>
        </w:rPr>
        <w:t xml:space="preserve">l’Etat de Fribourg </w:t>
      </w:r>
      <w:r w:rsidR="00966701" w:rsidRPr="00BD4418">
        <w:rPr>
          <w:sz w:val="20"/>
          <w:lang w:val="fr-CH"/>
        </w:rPr>
        <w:t>sur la base de la liste officielle de l’Office fédéral de l’agriculture</w:t>
      </w:r>
      <w:r w:rsidRPr="00BD4418">
        <w:rPr>
          <w:sz w:val="20"/>
          <w:lang w:val="fr-CH"/>
        </w:rPr>
        <w:t xml:space="preserve">. </w:t>
      </w:r>
      <w:r w:rsidR="00F06E90" w:rsidRPr="00BD4418">
        <w:rPr>
          <w:sz w:val="20"/>
          <w:lang w:val="fr-CH"/>
        </w:rPr>
        <w:t xml:space="preserve">La liste est actualisée chaque année et peut être téléchargée sous </w:t>
      </w:r>
      <w:r w:rsidR="008A1E47" w:rsidRPr="008A1E47">
        <w:rPr>
          <w:b/>
          <w:sz w:val="20"/>
          <w:lang w:val="fr-CH"/>
        </w:rPr>
        <w:t>http://www.fr.ch/iag/fr/pub/index.cfm</w:t>
      </w:r>
      <w:r w:rsidR="008A1E47">
        <w:rPr>
          <w:sz w:val="20"/>
          <w:lang w:val="fr-CH"/>
        </w:rPr>
        <w:t xml:space="preserve">, </w:t>
      </w:r>
      <w:r w:rsidR="00C27D0E">
        <w:rPr>
          <w:sz w:val="20"/>
          <w:lang w:val="fr-CH"/>
        </w:rPr>
        <w:t>onglet « </w:t>
      </w:r>
      <w:r w:rsidR="00C27D0E" w:rsidRPr="00C27D0E">
        <w:rPr>
          <w:sz w:val="20"/>
          <w:lang w:val="fr-CH"/>
        </w:rPr>
        <w:t>Service phytosanitaire cantonal</w:t>
      </w:r>
      <w:r w:rsidR="00C27D0E">
        <w:rPr>
          <w:sz w:val="20"/>
          <w:lang w:val="fr-CH"/>
        </w:rPr>
        <w:t xml:space="preserve"> » </w:t>
      </w:r>
      <w:r w:rsidR="00541D5B" w:rsidRPr="00BD4418">
        <w:rPr>
          <w:sz w:val="20"/>
          <w:lang w:val="fr-CH"/>
        </w:rPr>
        <w:t>&gt; télécharger &gt; liste des produits interdits en zones S.</w:t>
      </w:r>
    </w:p>
    <w:p w:rsidR="000F3B65" w:rsidRPr="000F3B65" w:rsidRDefault="00F06E90" w:rsidP="000F3B65">
      <w:pPr>
        <w:widowControl/>
        <w:numPr>
          <w:ilvl w:val="0"/>
          <w:numId w:val="39"/>
        </w:numPr>
        <w:rPr>
          <w:sz w:val="20"/>
          <w:lang w:val="fr-CH"/>
        </w:rPr>
      </w:pPr>
      <w:r w:rsidRPr="00BD4418">
        <w:rPr>
          <w:sz w:val="20"/>
          <w:lang w:val="fr-CH"/>
        </w:rPr>
        <w:t>Les listes des produits phytosanitaires interdits par l’Office fédéral de l’agriculture sont actualisées selon les besoins</w:t>
      </w:r>
      <w:r w:rsidR="001C0361" w:rsidRPr="00BD4418">
        <w:rPr>
          <w:sz w:val="20"/>
          <w:lang w:val="fr-CH"/>
        </w:rPr>
        <w:t xml:space="preserve">. </w:t>
      </w:r>
      <w:r w:rsidRPr="00BD4418">
        <w:rPr>
          <w:sz w:val="20"/>
          <w:lang w:val="fr-CH"/>
        </w:rPr>
        <w:t xml:space="preserve">Ce sont toujours les listes les plus actuelles qui </w:t>
      </w:r>
      <w:r w:rsidR="00640AFC" w:rsidRPr="00BD4418">
        <w:rPr>
          <w:sz w:val="20"/>
          <w:lang w:val="fr-CH"/>
        </w:rPr>
        <w:t>sont valables</w:t>
      </w:r>
      <w:r w:rsidRPr="00BD4418">
        <w:rPr>
          <w:sz w:val="20"/>
          <w:lang w:val="fr-CH"/>
        </w:rPr>
        <w:t>. Celles-ci se trouvent sous</w:t>
      </w:r>
      <w:r w:rsidR="001C0361" w:rsidRPr="00BD4418">
        <w:rPr>
          <w:sz w:val="20"/>
          <w:lang w:val="fr-CH"/>
        </w:rPr>
        <w:t xml:space="preserve"> </w:t>
      </w:r>
      <w:r w:rsidR="000F3B65" w:rsidRPr="000F3B65">
        <w:rPr>
          <w:rFonts w:cs="Arial"/>
          <w:b/>
          <w:sz w:val="20"/>
          <w:lang w:val="fr-CH"/>
        </w:rPr>
        <w:t>https://www.blw.admin.ch/blw/fr/home/nachhaltige-produktion/pflanzenschutz/pflanzenschutzmittel/nachhaltige-anwendung-und-risikoreduktion.html</w:t>
      </w:r>
      <w:r w:rsidR="000F3B65">
        <w:rPr>
          <w:sz w:val="20"/>
          <w:lang w:val="fr-CH"/>
        </w:rPr>
        <w:t xml:space="preserve">, </w:t>
      </w:r>
      <w:r w:rsidR="000F3B65" w:rsidRPr="000F3B65">
        <w:rPr>
          <w:rFonts w:cs="Arial"/>
          <w:sz w:val="20"/>
          <w:lang w:val="fr-CH"/>
        </w:rPr>
        <w:t>thème</w:t>
      </w:r>
      <w:r w:rsidR="00C27D0E" w:rsidRPr="000F3B65">
        <w:rPr>
          <w:rFonts w:cs="Arial"/>
          <w:sz w:val="20"/>
          <w:lang w:val="fr-CH"/>
        </w:rPr>
        <w:t xml:space="preserve"> « </w:t>
      </w:r>
      <w:r w:rsidR="000F3B65">
        <w:rPr>
          <w:rFonts w:cs="Arial"/>
          <w:sz w:val="20"/>
          <w:lang w:val="fr-CH"/>
        </w:rPr>
        <w:t>Protection de la nappe phréatique</w:t>
      </w:r>
      <w:r w:rsidR="00C27D0E" w:rsidRPr="000F3B65">
        <w:rPr>
          <w:rFonts w:cs="Arial"/>
          <w:sz w:val="20"/>
          <w:lang w:val="fr-CH"/>
        </w:rPr>
        <w:t> » &gt; PDF « </w:t>
      </w:r>
      <w:r w:rsidR="000F3B65" w:rsidRPr="000F3B65">
        <w:rPr>
          <w:rFonts w:cs="Arial"/>
          <w:sz w:val="20"/>
          <w:lang w:val="fr-CH"/>
        </w:rPr>
        <w:t>Interdiction d’utilisation de produits phytosanitaires dans les zones de p</w:t>
      </w:r>
      <w:r w:rsidR="000F3B65">
        <w:rPr>
          <w:rFonts w:cs="Arial"/>
          <w:sz w:val="20"/>
          <w:lang w:val="fr-CH"/>
        </w:rPr>
        <w:t xml:space="preserve">rotection des eaux souterraines </w:t>
      </w:r>
      <w:r w:rsidR="000F3B65" w:rsidRPr="000F3B65">
        <w:rPr>
          <w:rFonts w:cs="Arial"/>
          <w:sz w:val="20"/>
          <w:lang w:val="fr-CH"/>
        </w:rPr>
        <w:t>S2 respectivement S2 et Sh</w:t>
      </w:r>
      <w:r w:rsidR="000F3B65">
        <w:rPr>
          <w:rFonts w:cs="Arial"/>
          <w:sz w:val="20"/>
          <w:lang w:val="fr-CH"/>
        </w:rPr>
        <w:t> »</w:t>
      </w:r>
      <w:r w:rsidR="00C27D0E" w:rsidRPr="000F3B65">
        <w:rPr>
          <w:rFonts w:cs="Arial"/>
          <w:sz w:val="20"/>
          <w:lang w:val="fr-CH"/>
        </w:rPr>
        <w:t>.</w:t>
      </w:r>
    </w:p>
    <w:p w:rsidR="001C0361" w:rsidRPr="008A2D96" w:rsidRDefault="00640AFC" w:rsidP="001C0361">
      <w:pPr>
        <w:widowControl/>
        <w:numPr>
          <w:ilvl w:val="0"/>
          <w:numId w:val="39"/>
        </w:numPr>
        <w:ind w:left="357" w:hanging="357"/>
        <w:rPr>
          <w:b/>
          <w:sz w:val="20"/>
          <w:lang w:val="fr-CH"/>
        </w:rPr>
      </w:pPr>
      <w:r w:rsidRPr="00BD4418">
        <w:rPr>
          <w:sz w:val="20"/>
          <w:lang w:val="fr-CH"/>
        </w:rPr>
        <w:t xml:space="preserve">Les indications sur les emballages sont à respecter. </w:t>
      </w:r>
      <w:r w:rsidR="00C913E6" w:rsidRPr="00BD4418">
        <w:rPr>
          <w:sz w:val="20"/>
          <w:lang w:val="fr-CH"/>
        </w:rPr>
        <w:t>Le sigle</w:t>
      </w:r>
      <w:r w:rsidR="00C27D0E">
        <w:rPr>
          <w:sz w:val="20"/>
          <w:lang w:val="fr-CH"/>
        </w:rPr>
        <w:t xml:space="preserve"> « WA »</w:t>
      </w:r>
      <w:r w:rsidR="001C0361" w:rsidRPr="00BD4418">
        <w:rPr>
          <w:sz w:val="20"/>
          <w:lang w:val="fr-CH"/>
        </w:rPr>
        <w:t xml:space="preserve"> </w:t>
      </w:r>
      <w:r w:rsidR="00C913E6" w:rsidRPr="00BD4418">
        <w:rPr>
          <w:sz w:val="20"/>
          <w:lang w:val="fr-CH"/>
        </w:rPr>
        <w:t>signifie : interdiction d’utilisation dans toute la zone de protection</w:t>
      </w:r>
      <w:r w:rsidR="001C0361" w:rsidRPr="00BD4418">
        <w:rPr>
          <w:sz w:val="20"/>
          <w:lang w:val="fr-CH"/>
        </w:rPr>
        <w:t>.</w:t>
      </w:r>
    </w:p>
    <w:p w:rsidR="008A2D96" w:rsidRDefault="008A2D96" w:rsidP="008A2D96">
      <w:pPr>
        <w:widowControl/>
        <w:rPr>
          <w:sz w:val="20"/>
          <w:lang w:val="fr-CH"/>
        </w:rPr>
      </w:pPr>
    </w:p>
    <w:p w:rsidR="008A2D96" w:rsidRPr="00BD4418" w:rsidRDefault="008A2D96" w:rsidP="008A2D96">
      <w:pPr>
        <w:widowControl/>
        <w:rPr>
          <w:b/>
          <w:sz w:val="20"/>
          <w:lang w:val="fr-CH"/>
        </w:rPr>
      </w:pPr>
    </w:p>
    <w:p w:rsidR="00854892" w:rsidRPr="00BD4418" w:rsidRDefault="00854892" w:rsidP="004860C5">
      <w:pPr>
        <w:tabs>
          <w:tab w:val="left" w:pos="851"/>
          <w:tab w:val="left" w:pos="2835"/>
          <w:tab w:val="left" w:pos="6521"/>
          <w:tab w:val="left" w:pos="7372"/>
          <w:tab w:val="left" w:pos="8222"/>
        </w:tabs>
        <w:jc w:val="both"/>
        <w:rPr>
          <w:sz w:val="24"/>
          <w:szCs w:val="24"/>
          <w:lang w:val="fr-CH"/>
        </w:rPr>
      </w:pPr>
    </w:p>
    <w:p w:rsidR="00854892" w:rsidRPr="00BD4418" w:rsidRDefault="00854892" w:rsidP="004860C5">
      <w:pPr>
        <w:tabs>
          <w:tab w:val="left" w:pos="851"/>
          <w:tab w:val="left" w:pos="2835"/>
          <w:tab w:val="left" w:pos="6521"/>
          <w:tab w:val="left" w:pos="7372"/>
          <w:tab w:val="left" w:pos="8222"/>
        </w:tabs>
        <w:jc w:val="both"/>
        <w:rPr>
          <w:sz w:val="24"/>
          <w:szCs w:val="24"/>
          <w:lang w:val="fr-CH"/>
        </w:rPr>
        <w:sectPr w:rsidR="00854892" w:rsidRPr="00BD4418" w:rsidSect="00226990">
          <w:footerReference w:type="default" r:id="rId11"/>
          <w:pgSz w:w="11907" w:h="16840" w:code="9"/>
          <w:pgMar w:top="1418" w:right="992" w:bottom="1474" w:left="1701" w:header="720" w:footer="737" w:gutter="0"/>
          <w:pgNumType w:fmt="numberInDash" w:start="1"/>
          <w:cols w:space="720"/>
        </w:sectPr>
      </w:pPr>
    </w:p>
    <w:p w:rsidR="00854892" w:rsidRPr="00BD4418" w:rsidRDefault="00854892" w:rsidP="004860C5">
      <w:pPr>
        <w:tabs>
          <w:tab w:val="left" w:pos="851"/>
          <w:tab w:val="left" w:pos="2835"/>
          <w:tab w:val="left" w:pos="6521"/>
          <w:tab w:val="left" w:pos="7372"/>
          <w:tab w:val="left" w:pos="8222"/>
        </w:tabs>
        <w:jc w:val="both"/>
        <w:rPr>
          <w:sz w:val="24"/>
          <w:szCs w:val="24"/>
          <w:lang w:val="fr-CH"/>
        </w:rPr>
      </w:pPr>
    </w:p>
    <w:p w:rsidR="00854892" w:rsidRPr="00794EA9" w:rsidRDefault="00854892" w:rsidP="00854892">
      <w:pPr>
        <w:tabs>
          <w:tab w:val="left" w:pos="851"/>
          <w:tab w:val="left" w:pos="2835"/>
          <w:tab w:val="left" w:pos="6521"/>
          <w:tab w:val="left" w:pos="7372"/>
          <w:tab w:val="left" w:pos="8222"/>
        </w:tabs>
        <w:jc w:val="both"/>
        <w:rPr>
          <w:rFonts w:cs="Arial"/>
          <w:b/>
          <w:sz w:val="24"/>
          <w:szCs w:val="24"/>
          <w:lang w:val="fr-CH"/>
        </w:rPr>
      </w:pPr>
      <w:r w:rsidRPr="00794EA9">
        <w:rPr>
          <w:rFonts w:cs="Arial"/>
          <w:b/>
          <w:sz w:val="24"/>
          <w:szCs w:val="24"/>
          <w:lang w:val="fr-CH"/>
        </w:rPr>
        <w:t>Annexe 3</w:t>
      </w:r>
    </w:p>
    <w:p w:rsidR="00854892" w:rsidRPr="00BD4418" w:rsidRDefault="00854892" w:rsidP="00854892">
      <w:pPr>
        <w:tabs>
          <w:tab w:val="left" w:pos="851"/>
          <w:tab w:val="left" w:pos="2835"/>
          <w:tab w:val="left" w:pos="6521"/>
          <w:tab w:val="left" w:pos="7372"/>
          <w:tab w:val="left" w:pos="8222"/>
        </w:tabs>
        <w:jc w:val="both"/>
        <w:rPr>
          <w:b/>
          <w:sz w:val="24"/>
          <w:szCs w:val="24"/>
          <w:lang w:val="fr-CH"/>
        </w:rPr>
      </w:pPr>
    </w:p>
    <w:p w:rsidR="00854892" w:rsidRPr="00BD4418" w:rsidRDefault="00D60139" w:rsidP="00854892">
      <w:pPr>
        <w:tabs>
          <w:tab w:val="left" w:pos="851"/>
          <w:tab w:val="left" w:pos="2835"/>
          <w:tab w:val="left" w:pos="6521"/>
          <w:tab w:val="left" w:pos="7372"/>
          <w:tab w:val="left" w:pos="8222"/>
        </w:tabs>
        <w:jc w:val="both"/>
        <w:outlineLvl w:val="0"/>
        <w:rPr>
          <w:sz w:val="24"/>
          <w:szCs w:val="24"/>
          <w:lang w:val="fr-CH"/>
        </w:rPr>
      </w:pPr>
      <w:r w:rsidRPr="00BD4418">
        <w:rPr>
          <w:b/>
          <w:sz w:val="24"/>
          <w:szCs w:val="24"/>
          <w:lang w:val="fr-CH"/>
        </w:rPr>
        <w:t>Liste des bâtiments et installations concernés par la zone de protection et mesures requises</w:t>
      </w:r>
    </w:p>
    <w:p w:rsidR="00854892" w:rsidRPr="00BD4418" w:rsidRDefault="00854892" w:rsidP="00854892">
      <w:pPr>
        <w:tabs>
          <w:tab w:val="left" w:pos="851"/>
          <w:tab w:val="left" w:pos="2835"/>
          <w:tab w:val="left" w:pos="6521"/>
          <w:tab w:val="left" w:pos="7372"/>
          <w:tab w:val="left" w:pos="8222"/>
        </w:tabs>
        <w:jc w:val="both"/>
        <w:rPr>
          <w:b/>
          <w:sz w:val="24"/>
          <w:szCs w:val="24"/>
          <w:lang w:val="fr-CH"/>
        </w:rPr>
      </w:pPr>
    </w:p>
    <w:p w:rsidR="00854892" w:rsidRPr="00BD4418" w:rsidRDefault="00854892" w:rsidP="00854892">
      <w:pPr>
        <w:tabs>
          <w:tab w:val="left" w:pos="851"/>
          <w:tab w:val="left" w:pos="2835"/>
          <w:tab w:val="left" w:pos="6521"/>
          <w:tab w:val="left" w:pos="7372"/>
          <w:tab w:val="left" w:pos="8222"/>
        </w:tabs>
        <w:jc w:val="both"/>
        <w:rPr>
          <w:b/>
          <w:sz w:val="24"/>
          <w:szCs w:val="24"/>
          <w:lang w:val="fr-CH"/>
        </w:rPr>
      </w:pPr>
    </w:p>
    <w:p w:rsidR="00854892" w:rsidRPr="00BD4418" w:rsidRDefault="00854892" w:rsidP="00854892">
      <w:pPr>
        <w:tabs>
          <w:tab w:val="left" w:pos="851"/>
          <w:tab w:val="left" w:pos="2835"/>
          <w:tab w:val="left" w:pos="6521"/>
          <w:tab w:val="left" w:pos="7372"/>
          <w:tab w:val="left" w:pos="8222"/>
        </w:tabs>
        <w:jc w:val="both"/>
        <w:rPr>
          <w:sz w:val="24"/>
          <w:szCs w:val="24"/>
          <w:lang w:val="fr-CH"/>
        </w:rPr>
      </w:pPr>
      <w:r w:rsidRPr="00BD4418">
        <w:rPr>
          <w:sz w:val="24"/>
          <w:szCs w:val="24"/>
          <w:lang w:val="fr-CH"/>
        </w:rPr>
        <w:t>Commune</w:t>
      </w:r>
      <w:r w:rsidR="00B222D4">
        <w:rPr>
          <w:sz w:val="24"/>
          <w:szCs w:val="24"/>
          <w:lang w:val="fr-CH"/>
        </w:rPr>
        <w:t xml:space="preserve"> :   </w:t>
      </w:r>
      <w:r w:rsidRPr="00BD4418">
        <w:rPr>
          <w:sz w:val="24"/>
          <w:szCs w:val="24"/>
          <w:lang w:val="fr-CH"/>
        </w:rPr>
        <w:t>………………</w:t>
      </w:r>
      <w:r w:rsidR="000F3040">
        <w:rPr>
          <w:sz w:val="24"/>
          <w:szCs w:val="24"/>
          <w:lang w:val="fr-CH"/>
        </w:rPr>
        <w:t>..</w:t>
      </w:r>
    </w:p>
    <w:p w:rsidR="00854892" w:rsidRPr="00BD4418" w:rsidRDefault="00854892" w:rsidP="00854892">
      <w:pPr>
        <w:tabs>
          <w:tab w:val="left" w:pos="851"/>
          <w:tab w:val="left" w:pos="2835"/>
          <w:tab w:val="left" w:pos="6521"/>
          <w:tab w:val="left" w:pos="7372"/>
          <w:tab w:val="left" w:pos="8222"/>
        </w:tabs>
        <w:jc w:val="both"/>
        <w:rPr>
          <w:sz w:val="24"/>
          <w:szCs w:val="24"/>
          <w:lang w:val="fr-CH"/>
        </w:rPr>
      </w:pPr>
    </w:p>
    <w:tbl>
      <w:tblPr>
        <w:tblW w:w="14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1475"/>
        <w:gridCol w:w="2835"/>
        <w:gridCol w:w="709"/>
        <w:gridCol w:w="708"/>
        <w:gridCol w:w="709"/>
        <w:gridCol w:w="2835"/>
        <w:gridCol w:w="3827"/>
        <w:gridCol w:w="1418"/>
      </w:tblGrid>
      <w:tr w:rsidR="00854892" w:rsidRPr="00BD4418" w:rsidTr="006A507D">
        <w:trPr>
          <w:trHeight w:val="340"/>
        </w:trPr>
        <w:tc>
          <w:tcPr>
            <w:tcW w:w="1475"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N° parcelle</w:t>
            </w:r>
          </w:p>
        </w:tc>
        <w:tc>
          <w:tcPr>
            <w:tcW w:w="2835"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Propriétaire</w:t>
            </w:r>
          </w:p>
        </w:tc>
        <w:tc>
          <w:tcPr>
            <w:tcW w:w="709"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S1</w:t>
            </w:r>
          </w:p>
        </w:tc>
        <w:tc>
          <w:tcPr>
            <w:tcW w:w="708"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S2</w:t>
            </w:r>
          </w:p>
        </w:tc>
        <w:tc>
          <w:tcPr>
            <w:tcW w:w="709"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lang w:val="fr-CH"/>
              </w:rPr>
            </w:pPr>
            <w:r w:rsidRPr="00BD4418">
              <w:rPr>
                <w:b/>
                <w:szCs w:val="22"/>
                <w:highlight w:val="lightGray"/>
                <w:lang w:val="fr-CH"/>
              </w:rPr>
              <w:t>S3</w:t>
            </w:r>
          </w:p>
        </w:tc>
        <w:tc>
          <w:tcPr>
            <w:tcW w:w="2835"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Bâtiment/ Installation/ Utilisation</w:t>
            </w:r>
          </w:p>
        </w:tc>
        <w:tc>
          <w:tcPr>
            <w:tcW w:w="3827" w:type="dxa"/>
            <w:shd w:val="clear" w:color="auto" w:fill="C0C0C0"/>
            <w:vAlign w:val="center"/>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Mesures</w:t>
            </w:r>
          </w:p>
        </w:tc>
        <w:tc>
          <w:tcPr>
            <w:tcW w:w="1418" w:type="dxa"/>
            <w:shd w:val="clear" w:color="auto" w:fill="C0C0C0"/>
          </w:tcPr>
          <w:p w:rsidR="00854892" w:rsidRPr="00BD4418" w:rsidRDefault="00854892" w:rsidP="006A507D">
            <w:pPr>
              <w:tabs>
                <w:tab w:val="left" w:pos="851"/>
                <w:tab w:val="left" w:pos="2835"/>
                <w:tab w:val="left" w:pos="5104"/>
                <w:tab w:val="left" w:pos="6521"/>
                <w:tab w:val="left" w:pos="7372"/>
                <w:tab w:val="left" w:pos="8222"/>
              </w:tabs>
              <w:jc w:val="center"/>
              <w:rPr>
                <w:b/>
                <w:szCs w:val="22"/>
                <w:highlight w:val="lightGray"/>
                <w:lang w:val="fr-CH"/>
              </w:rPr>
            </w:pPr>
            <w:r w:rsidRPr="00BD4418">
              <w:rPr>
                <w:b/>
                <w:szCs w:val="22"/>
                <w:highlight w:val="lightGray"/>
                <w:lang w:val="fr-CH"/>
              </w:rPr>
              <w:t xml:space="preserve">Délai </w:t>
            </w:r>
            <w:r w:rsidR="009A10E9" w:rsidRPr="00BD4418">
              <w:rPr>
                <w:b/>
                <w:szCs w:val="22"/>
                <w:highlight w:val="lightGray"/>
                <w:lang w:val="fr-CH"/>
              </w:rPr>
              <w:t>d’exécution</w:t>
            </w: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B222D4">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B222D4">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r>
      <w:tr w:rsidR="00854892" w:rsidRPr="00BD4418" w:rsidTr="006A507D">
        <w:trPr>
          <w:trHeight w:val="340"/>
        </w:trPr>
        <w:tc>
          <w:tcPr>
            <w:tcW w:w="147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8"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709" w:type="dxa"/>
            <w:vAlign w:val="center"/>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2835"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3827"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c>
          <w:tcPr>
            <w:tcW w:w="1418" w:type="dxa"/>
          </w:tcPr>
          <w:p w:rsidR="00854892" w:rsidRPr="00B222D4" w:rsidRDefault="00854892" w:rsidP="006A507D">
            <w:pPr>
              <w:tabs>
                <w:tab w:val="left" w:pos="851"/>
                <w:tab w:val="left" w:pos="2835"/>
                <w:tab w:val="left" w:pos="5104"/>
                <w:tab w:val="left" w:pos="6521"/>
                <w:tab w:val="left" w:pos="7372"/>
                <w:tab w:val="left" w:pos="8222"/>
              </w:tabs>
              <w:jc w:val="center"/>
              <w:rPr>
                <w:szCs w:val="22"/>
                <w:lang w:val="fr-CH"/>
              </w:rPr>
            </w:pPr>
          </w:p>
        </w:tc>
      </w:tr>
    </w:tbl>
    <w:p w:rsidR="00854892" w:rsidRPr="00BD4418" w:rsidRDefault="00854892" w:rsidP="00777677">
      <w:pPr>
        <w:tabs>
          <w:tab w:val="left" w:pos="12348"/>
        </w:tabs>
        <w:rPr>
          <w:lang w:val="fr-CH"/>
        </w:rPr>
      </w:pPr>
    </w:p>
    <w:sectPr w:rsidR="00854892" w:rsidRPr="00BD4418" w:rsidSect="00777677">
      <w:headerReference w:type="default" r:id="rId12"/>
      <w:footerReference w:type="default" r:id="rId13"/>
      <w:pgSz w:w="16840" w:h="11907" w:orient="landscape" w:code="9"/>
      <w:pgMar w:top="1701" w:right="1418" w:bottom="992" w:left="1134" w:header="720" w:footer="737" w:gutter="0"/>
      <w:pgNumType w:fmt="numberInDash" w:start="2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FFA" w:rsidRDefault="00514FFA">
      <w:r>
        <w:separator/>
      </w:r>
    </w:p>
  </w:endnote>
  <w:endnote w:type="continuationSeparator" w:id="0">
    <w:p w:rsidR="00514FFA" w:rsidRDefault="0051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ougham">
    <w:panose1 w:val="00000000000000000000"/>
    <w:charset w:val="00"/>
    <w:family w:val="moder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Officina Sans Book">
    <w:charset w:val="00"/>
    <w:family w:val="auto"/>
    <w:pitch w:val="variable"/>
    <w:sig w:usb0="00000003" w:usb1="00000000" w:usb2="00000000" w:usb3="00000000" w:csb0="00000001"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tblGrid>
    <w:tr w:rsidR="000F3B65" w:rsidTr="00226990">
      <w:tc>
        <w:tcPr>
          <w:tcW w:w="3118" w:type="dxa"/>
        </w:tcPr>
        <w:p w:rsidR="000F3B65" w:rsidRDefault="000F3B65" w:rsidP="000F3B65">
          <w:pPr>
            <w:rPr>
              <w:smallCaps/>
              <w:sz w:val="16"/>
            </w:rPr>
          </w:pPr>
          <w:r w:rsidRPr="002C570A">
            <w:rPr>
              <w:smallCaps/>
              <w:sz w:val="16"/>
            </w:rPr>
            <w:t>201</w:t>
          </w:r>
          <w:r>
            <w:rPr>
              <w:smallCaps/>
              <w:sz w:val="16"/>
            </w:rPr>
            <w:t>8</w:t>
          </w:r>
        </w:p>
      </w:tc>
      <w:tc>
        <w:tcPr>
          <w:tcW w:w="3118" w:type="dxa"/>
        </w:tcPr>
        <w:p w:rsidR="000F3B65" w:rsidRDefault="000F3B65" w:rsidP="00463ACD">
          <w:pPr>
            <w:rPr>
              <w:smallCaps/>
              <w:sz w:val="16"/>
            </w:rPr>
          </w:pPr>
        </w:p>
      </w:tc>
      <w:tc>
        <w:tcPr>
          <w:tcW w:w="3118" w:type="dxa"/>
        </w:tcPr>
        <w:p w:rsidR="000F3B65" w:rsidRPr="00226990" w:rsidRDefault="000F3B65" w:rsidP="00226990">
          <w:pPr>
            <w:jc w:val="right"/>
            <w:rPr>
              <w:smallCaps/>
              <w:sz w:val="16"/>
              <w:szCs w:val="16"/>
            </w:rPr>
          </w:pPr>
          <w:r w:rsidRPr="00226990">
            <w:rPr>
              <w:rStyle w:val="Numrodepage"/>
              <w:sz w:val="16"/>
              <w:szCs w:val="16"/>
            </w:rPr>
            <w:fldChar w:fldCharType="begin"/>
          </w:r>
          <w:r w:rsidRPr="00226990">
            <w:rPr>
              <w:rStyle w:val="Numrodepage"/>
              <w:sz w:val="16"/>
              <w:szCs w:val="16"/>
            </w:rPr>
            <w:instrText xml:space="preserve"> PAGE </w:instrText>
          </w:r>
          <w:r w:rsidRPr="00226990">
            <w:rPr>
              <w:rStyle w:val="Numrodepage"/>
              <w:sz w:val="16"/>
              <w:szCs w:val="16"/>
            </w:rPr>
            <w:fldChar w:fldCharType="separate"/>
          </w:r>
          <w:r w:rsidR="00F26DC5">
            <w:rPr>
              <w:rStyle w:val="Numrodepage"/>
              <w:noProof/>
              <w:sz w:val="16"/>
              <w:szCs w:val="16"/>
            </w:rPr>
            <w:t>- 22 -</w:t>
          </w:r>
          <w:r w:rsidRPr="00226990">
            <w:rPr>
              <w:rStyle w:val="Numrodepage"/>
              <w:sz w:val="16"/>
              <w:szCs w:val="16"/>
            </w:rPr>
            <w:fldChar w:fldCharType="end"/>
          </w:r>
        </w:p>
      </w:tc>
    </w:tr>
  </w:tbl>
  <w:p w:rsidR="000F3B65" w:rsidRDefault="000F3B65" w:rsidP="002C570A">
    <w:pPr>
      <w:pStyle w:val="Pieddepage"/>
      <w:widowControl/>
      <w:tabs>
        <w:tab w:val="clear" w:pos="8505"/>
        <w:tab w:val="right" w:pos="9072"/>
      </w:tabs>
      <w:rPr>
        <w:rFonts w:ascii="Arial" w:hAnsi="Arial"/>
        <w:smallCap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36"/>
      <w:gridCol w:w="4833"/>
    </w:tblGrid>
    <w:tr w:rsidR="000F3B65" w:rsidTr="00DF54E5">
      <w:tc>
        <w:tcPr>
          <w:tcW w:w="1667" w:type="pct"/>
        </w:tcPr>
        <w:p w:rsidR="000F3B65" w:rsidRDefault="000F3B65" w:rsidP="00F26DC5">
          <w:pPr>
            <w:rPr>
              <w:smallCaps/>
              <w:sz w:val="16"/>
            </w:rPr>
          </w:pPr>
          <w:r w:rsidRPr="002C570A">
            <w:rPr>
              <w:smallCaps/>
              <w:sz w:val="16"/>
            </w:rPr>
            <w:t xml:space="preserve"> 201</w:t>
          </w:r>
          <w:r w:rsidR="00F26DC5">
            <w:rPr>
              <w:smallCaps/>
              <w:sz w:val="16"/>
            </w:rPr>
            <w:t>8</w:t>
          </w:r>
        </w:p>
      </w:tc>
      <w:tc>
        <w:tcPr>
          <w:tcW w:w="1667" w:type="pct"/>
        </w:tcPr>
        <w:p w:rsidR="000F3B65" w:rsidRDefault="000F3B65" w:rsidP="00413ADE">
          <w:pPr>
            <w:rPr>
              <w:smallCaps/>
              <w:sz w:val="16"/>
            </w:rPr>
          </w:pPr>
        </w:p>
      </w:tc>
      <w:tc>
        <w:tcPr>
          <w:tcW w:w="1667" w:type="pct"/>
        </w:tcPr>
        <w:p w:rsidR="000F3B65" w:rsidRDefault="000F3B65" w:rsidP="00DF54E5">
          <w:pPr>
            <w:jc w:val="right"/>
            <w:rPr>
              <w:smallCaps/>
              <w:sz w:val="16"/>
            </w:rPr>
          </w:pPr>
        </w:p>
      </w:tc>
    </w:tr>
  </w:tbl>
  <w:p w:rsidR="000F3B65" w:rsidRDefault="000F3B65" w:rsidP="000F3040">
    <w:pPr>
      <w:pStyle w:val="Pieddepage"/>
      <w:widowControl/>
      <w:tabs>
        <w:tab w:val="clear" w:pos="8505"/>
        <w:tab w:val="right" w:pos="9072"/>
      </w:tabs>
      <w:rPr>
        <w:rFonts w:ascii="Arial" w:hAnsi="Arial"/>
        <w:small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FFA" w:rsidRDefault="00514FFA">
      <w:r>
        <w:separator/>
      </w:r>
    </w:p>
  </w:footnote>
  <w:footnote w:type="continuationSeparator" w:id="0">
    <w:p w:rsidR="00514FFA" w:rsidRDefault="00514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65" w:rsidRPr="008A2D96" w:rsidRDefault="000F3B65" w:rsidP="008A2D9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366"/>
    <w:multiLevelType w:val="hybridMultilevel"/>
    <w:tmpl w:val="333CF7E8"/>
    <w:lvl w:ilvl="0" w:tplc="272666CC">
      <w:start w:val="3"/>
      <w:numFmt w:val="decimal"/>
      <w:lvlText w:val="%1."/>
      <w:lvlJc w:val="left"/>
      <w:pPr>
        <w:tabs>
          <w:tab w:val="num" w:pos="567"/>
        </w:tabs>
        <w:ind w:left="567" w:hanging="567"/>
      </w:pPr>
      <w:rPr>
        <w:rFonts w:hint="default"/>
      </w:rPr>
    </w:lvl>
    <w:lvl w:ilvl="1" w:tplc="BA2CBFF8">
      <w:start w:val="41"/>
      <w:numFmt w:val="decimal"/>
      <w:lvlText w:val="%2."/>
      <w:lvlJc w:val="left"/>
      <w:pPr>
        <w:tabs>
          <w:tab w:val="num" w:pos="567"/>
        </w:tabs>
        <w:ind w:left="567" w:hanging="567"/>
      </w:pPr>
      <w:rPr>
        <w:rFonts w:hint="default"/>
      </w:rPr>
    </w:lvl>
    <w:lvl w:ilvl="2" w:tplc="FBFA467A">
      <w:start w:val="62"/>
      <w:numFmt w:val="decimal"/>
      <w:lvlText w:val="%3."/>
      <w:lvlJc w:val="left"/>
      <w:pPr>
        <w:tabs>
          <w:tab w:val="num" w:pos="567"/>
        </w:tabs>
        <w:ind w:left="567" w:hanging="56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167CE"/>
    <w:multiLevelType w:val="hybridMultilevel"/>
    <w:tmpl w:val="42B21FF0"/>
    <w:lvl w:ilvl="0" w:tplc="A3F45644">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4C77CB"/>
    <w:multiLevelType w:val="hybridMultilevel"/>
    <w:tmpl w:val="7AB29108"/>
    <w:lvl w:ilvl="0" w:tplc="69044470">
      <w:start w:val="34"/>
      <w:numFmt w:val="decimal"/>
      <w:lvlText w:val="%1."/>
      <w:lvlJc w:val="left"/>
      <w:pPr>
        <w:tabs>
          <w:tab w:val="num" w:pos="567"/>
        </w:tabs>
        <w:ind w:left="567" w:hanging="567"/>
      </w:pPr>
      <w:rPr>
        <w:rFonts w:hint="default"/>
        <w:b w:val="0"/>
        <w:sz w:val="20"/>
        <w:szCs w:val="20"/>
      </w:rPr>
    </w:lvl>
    <w:lvl w:ilvl="1" w:tplc="26E0DBF2">
      <w:start w:val="39"/>
      <w:numFmt w:val="decimal"/>
      <w:lvlText w:val="%2."/>
      <w:lvlJc w:val="left"/>
      <w:pPr>
        <w:tabs>
          <w:tab w:val="num" w:pos="567"/>
        </w:tabs>
        <w:ind w:left="567" w:hanging="567"/>
      </w:pPr>
      <w:rPr>
        <w:rFonts w:hint="default"/>
        <w:b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7E552B"/>
    <w:multiLevelType w:val="hybridMultilevel"/>
    <w:tmpl w:val="C944D8BA"/>
    <w:lvl w:ilvl="0" w:tplc="E19465CE">
      <w:start w:val="15"/>
      <w:numFmt w:val="decimal"/>
      <w:lvlText w:val="%1."/>
      <w:lvlJc w:val="left"/>
      <w:pPr>
        <w:tabs>
          <w:tab w:val="num" w:pos="567"/>
        </w:tabs>
        <w:ind w:left="567" w:hanging="567"/>
      </w:pPr>
      <w:rPr>
        <w:rFonts w:hint="default"/>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BE09EC"/>
    <w:multiLevelType w:val="hybridMultilevel"/>
    <w:tmpl w:val="EFB492E8"/>
    <w:lvl w:ilvl="0" w:tplc="CA82788C">
      <w:start w:val="3"/>
      <w:numFmt w:val="decimal"/>
      <w:lvlText w:val="%1."/>
      <w:lvlJc w:val="left"/>
      <w:pPr>
        <w:tabs>
          <w:tab w:val="num" w:pos="567"/>
        </w:tabs>
        <w:ind w:left="567" w:hanging="567"/>
      </w:pPr>
      <w:rPr>
        <w:rFonts w:hint="default"/>
      </w:rPr>
    </w:lvl>
    <w:lvl w:ilvl="1" w:tplc="5E160354">
      <w:start w:val="25"/>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C15244"/>
    <w:multiLevelType w:val="hybridMultilevel"/>
    <w:tmpl w:val="90C0C1CE"/>
    <w:lvl w:ilvl="0" w:tplc="E0DE28EA">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4C25D0"/>
    <w:multiLevelType w:val="hybridMultilevel"/>
    <w:tmpl w:val="C0365642"/>
    <w:lvl w:ilvl="0" w:tplc="9DE6F9FE">
      <w:start w:val="65"/>
      <w:numFmt w:val="decimal"/>
      <w:lvlText w:val="%1."/>
      <w:lvlJc w:val="left"/>
      <w:pPr>
        <w:tabs>
          <w:tab w:val="num" w:pos="567"/>
        </w:tabs>
        <w:ind w:left="567"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2D7B97"/>
    <w:multiLevelType w:val="hybridMultilevel"/>
    <w:tmpl w:val="326833E4"/>
    <w:lvl w:ilvl="0" w:tplc="1BD289BA">
      <w:start w:val="57"/>
      <w:numFmt w:val="decimal"/>
      <w:lvlText w:val="%1."/>
      <w:lvlJc w:val="left"/>
      <w:pPr>
        <w:tabs>
          <w:tab w:val="num" w:pos="567"/>
        </w:tabs>
        <w:ind w:left="567" w:hanging="567"/>
      </w:pPr>
      <w:rPr>
        <w:rFonts w:hint="default"/>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4B6B51"/>
    <w:multiLevelType w:val="hybridMultilevel"/>
    <w:tmpl w:val="8DA8FF98"/>
    <w:lvl w:ilvl="0" w:tplc="31A62A72">
      <w:start w:val="5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475242"/>
    <w:multiLevelType w:val="hybridMultilevel"/>
    <w:tmpl w:val="ACC6BA76"/>
    <w:lvl w:ilvl="0" w:tplc="12BE4B40">
      <w:start w:val="3"/>
      <w:numFmt w:val="decimal"/>
      <w:lvlText w:val="%1."/>
      <w:lvlJc w:val="left"/>
      <w:pPr>
        <w:tabs>
          <w:tab w:val="num" w:pos="567"/>
        </w:tabs>
        <w:ind w:left="567" w:hanging="567"/>
      </w:pPr>
      <w:rPr>
        <w:rFonts w:hint="default"/>
      </w:rPr>
    </w:lvl>
    <w:lvl w:ilvl="1" w:tplc="E5FEE174">
      <w:start w:val="15"/>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064A5B"/>
    <w:multiLevelType w:val="hybridMultilevel"/>
    <w:tmpl w:val="96BC572E"/>
    <w:lvl w:ilvl="0" w:tplc="FCFCD68C">
      <w:start w:val="1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F802A2"/>
    <w:multiLevelType w:val="hybridMultilevel"/>
    <w:tmpl w:val="7CA8D062"/>
    <w:lvl w:ilvl="0" w:tplc="A9ACC52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D67989"/>
    <w:multiLevelType w:val="hybridMultilevel"/>
    <w:tmpl w:val="BC988644"/>
    <w:lvl w:ilvl="0" w:tplc="8D7AF270">
      <w:start w:val="8"/>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752B7D"/>
    <w:multiLevelType w:val="hybridMultilevel"/>
    <w:tmpl w:val="A4FA7A6A"/>
    <w:lvl w:ilvl="0" w:tplc="855818DA">
      <w:start w:val="3"/>
      <w:numFmt w:val="decimal"/>
      <w:lvlText w:val="%1."/>
      <w:lvlJc w:val="left"/>
      <w:pPr>
        <w:tabs>
          <w:tab w:val="num" w:pos="567"/>
        </w:tabs>
        <w:ind w:left="567" w:hanging="567"/>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C5176D"/>
    <w:multiLevelType w:val="hybridMultilevel"/>
    <w:tmpl w:val="AC862C40"/>
    <w:lvl w:ilvl="0" w:tplc="AD18DF3A">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500F50"/>
    <w:multiLevelType w:val="hybridMultilevel"/>
    <w:tmpl w:val="42B21FF0"/>
    <w:lvl w:ilvl="0" w:tplc="A3F45644">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BE0045"/>
    <w:multiLevelType w:val="hybridMultilevel"/>
    <w:tmpl w:val="1014324A"/>
    <w:lvl w:ilvl="0" w:tplc="4C20FCF8">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64473A"/>
    <w:multiLevelType w:val="hybridMultilevel"/>
    <w:tmpl w:val="79CE51DC"/>
    <w:lvl w:ilvl="0" w:tplc="D8C8F4FE">
      <w:start w:val="4"/>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A03949"/>
    <w:multiLevelType w:val="hybridMultilevel"/>
    <w:tmpl w:val="EBB64988"/>
    <w:lvl w:ilvl="0" w:tplc="9822D178">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1BE0FD1"/>
    <w:multiLevelType w:val="hybridMultilevel"/>
    <w:tmpl w:val="D7B492E0"/>
    <w:lvl w:ilvl="0" w:tplc="78108FF6">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0238E4"/>
    <w:multiLevelType w:val="hybridMultilevel"/>
    <w:tmpl w:val="8F5E7FC2"/>
    <w:lvl w:ilvl="0" w:tplc="05922958">
      <w:start w:val="16"/>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5327A49"/>
    <w:multiLevelType w:val="hybridMultilevel"/>
    <w:tmpl w:val="961A10B6"/>
    <w:lvl w:ilvl="0" w:tplc="579C7E7C">
      <w:start w:val="15"/>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7E529A"/>
    <w:multiLevelType w:val="hybridMultilevel"/>
    <w:tmpl w:val="6C9ADE7E"/>
    <w:lvl w:ilvl="0" w:tplc="D62613A6">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9C72A1"/>
    <w:multiLevelType w:val="hybridMultilevel"/>
    <w:tmpl w:val="A3882754"/>
    <w:lvl w:ilvl="0" w:tplc="25405334">
      <w:start w:val="31"/>
      <w:numFmt w:val="decimal"/>
      <w:lvlText w:val="%1."/>
      <w:lvlJc w:val="left"/>
      <w:pPr>
        <w:tabs>
          <w:tab w:val="num" w:pos="567"/>
        </w:tabs>
        <w:ind w:left="567" w:hanging="567"/>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8777A4"/>
    <w:multiLevelType w:val="hybridMultilevel"/>
    <w:tmpl w:val="6330AC78"/>
    <w:lvl w:ilvl="0" w:tplc="3A703286">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6432A4"/>
    <w:multiLevelType w:val="hybridMultilevel"/>
    <w:tmpl w:val="0E624A88"/>
    <w:lvl w:ilvl="0" w:tplc="A9ACC52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205B6A"/>
    <w:multiLevelType w:val="hybridMultilevel"/>
    <w:tmpl w:val="59520706"/>
    <w:lvl w:ilvl="0" w:tplc="C07E5AF6">
      <w:start w:val="1"/>
      <w:numFmt w:val="bullet"/>
      <w:lvlText w:val=""/>
      <w:lvlJc w:val="left"/>
      <w:pPr>
        <w:tabs>
          <w:tab w:val="num" w:pos="927"/>
        </w:tabs>
        <w:ind w:left="927" w:hanging="360"/>
      </w:pPr>
      <w:rPr>
        <w:rFonts w:ascii="Symbol" w:hAnsi="Symbol" w:hint="default"/>
        <w:sz w:val="20"/>
        <w:szCs w:val="20"/>
      </w:rPr>
    </w:lvl>
    <w:lvl w:ilvl="1" w:tplc="C038C9AC">
      <w:start w:val="28"/>
      <w:numFmt w:val="decimal"/>
      <w:lvlText w:val="%2."/>
      <w:lvlJc w:val="left"/>
      <w:pPr>
        <w:tabs>
          <w:tab w:val="num" w:pos="567"/>
        </w:tabs>
        <w:ind w:left="567" w:hanging="567"/>
      </w:pPr>
      <w:rPr>
        <w:rFonts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7">
    <w:nsid w:val="4CDA1EB9"/>
    <w:multiLevelType w:val="hybridMultilevel"/>
    <w:tmpl w:val="E56E58FE"/>
    <w:lvl w:ilvl="0" w:tplc="77E4D8E4">
      <w:start w:val="4"/>
      <w:numFmt w:val="decimal"/>
      <w:lvlText w:val="%1."/>
      <w:lvlJc w:val="left"/>
      <w:pPr>
        <w:tabs>
          <w:tab w:val="num" w:pos="567"/>
        </w:tabs>
        <w:ind w:left="567" w:hanging="567"/>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8C3176"/>
    <w:multiLevelType w:val="hybridMultilevel"/>
    <w:tmpl w:val="8BDAA114"/>
    <w:lvl w:ilvl="0" w:tplc="1F847716">
      <w:start w:val="3"/>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F1FC3"/>
    <w:multiLevelType w:val="hybridMultilevel"/>
    <w:tmpl w:val="64208EDC"/>
    <w:lvl w:ilvl="0" w:tplc="F5EE499E">
      <w:start w:val="68"/>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F23541"/>
    <w:multiLevelType w:val="hybridMultilevel"/>
    <w:tmpl w:val="D152D97C"/>
    <w:lvl w:ilvl="0" w:tplc="B16E61C2">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372163"/>
    <w:multiLevelType w:val="hybridMultilevel"/>
    <w:tmpl w:val="F85EDE24"/>
    <w:lvl w:ilvl="0" w:tplc="13120BF2">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2AC1C0C"/>
    <w:multiLevelType w:val="hybridMultilevel"/>
    <w:tmpl w:val="71EE411E"/>
    <w:lvl w:ilvl="0" w:tplc="100C0001">
      <w:start w:val="1"/>
      <w:numFmt w:val="bullet"/>
      <w:lvlText w:val=""/>
      <w:lvlJc w:val="left"/>
      <w:pPr>
        <w:tabs>
          <w:tab w:val="num" w:pos="360"/>
        </w:tabs>
        <w:ind w:left="360" w:hanging="360"/>
      </w:pPr>
      <w:rPr>
        <w:rFonts w:ascii="Symbol" w:hAnsi="Symbol" w:hint="default"/>
      </w:rPr>
    </w:lvl>
    <w:lvl w:ilvl="1" w:tplc="100C0003" w:tentative="1">
      <w:start w:val="1"/>
      <w:numFmt w:val="bullet"/>
      <w:lvlText w:val="o"/>
      <w:lvlJc w:val="left"/>
      <w:pPr>
        <w:tabs>
          <w:tab w:val="num" w:pos="1080"/>
        </w:tabs>
        <w:ind w:left="1080" w:hanging="360"/>
      </w:pPr>
      <w:rPr>
        <w:rFonts w:ascii="Courier New" w:hAnsi="Courier New" w:cs="Courier New" w:hint="default"/>
      </w:rPr>
    </w:lvl>
    <w:lvl w:ilvl="2" w:tplc="100C0005" w:tentative="1">
      <w:start w:val="1"/>
      <w:numFmt w:val="bullet"/>
      <w:lvlText w:val=""/>
      <w:lvlJc w:val="left"/>
      <w:pPr>
        <w:tabs>
          <w:tab w:val="num" w:pos="1800"/>
        </w:tabs>
        <w:ind w:left="1800" w:hanging="360"/>
      </w:pPr>
      <w:rPr>
        <w:rFonts w:ascii="Wingdings" w:hAnsi="Wingdings" w:hint="default"/>
      </w:rPr>
    </w:lvl>
    <w:lvl w:ilvl="3" w:tplc="100C0001" w:tentative="1">
      <w:start w:val="1"/>
      <w:numFmt w:val="bullet"/>
      <w:lvlText w:val=""/>
      <w:lvlJc w:val="left"/>
      <w:pPr>
        <w:tabs>
          <w:tab w:val="num" w:pos="2520"/>
        </w:tabs>
        <w:ind w:left="2520" w:hanging="360"/>
      </w:pPr>
      <w:rPr>
        <w:rFonts w:ascii="Symbol" w:hAnsi="Symbol" w:hint="default"/>
      </w:rPr>
    </w:lvl>
    <w:lvl w:ilvl="4" w:tplc="100C0003" w:tentative="1">
      <w:start w:val="1"/>
      <w:numFmt w:val="bullet"/>
      <w:lvlText w:val="o"/>
      <w:lvlJc w:val="left"/>
      <w:pPr>
        <w:tabs>
          <w:tab w:val="num" w:pos="3240"/>
        </w:tabs>
        <w:ind w:left="3240" w:hanging="360"/>
      </w:pPr>
      <w:rPr>
        <w:rFonts w:ascii="Courier New" w:hAnsi="Courier New" w:cs="Courier New" w:hint="default"/>
      </w:rPr>
    </w:lvl>
    <w:lvl w:ilvl="5" w:tplc="100C0005" w:tentative="1">
      <w:start w:val="1"/>
      <w:numFmt w:val="bullet"/>
      <w:lvlText w:val=""/>
      <w:lvlJc w:val="left"/>
      <w:pPr>
        <w:tabs>
          <w:tab w:val="num" w:pos="3960"/>
        </w:tabs>
        <w:ind w:left="3960" w:hanging="360"/>
      </w:pPr>
      <w:rPr>
        <w:rFonts w:ascii="Wingdings" w:hAnsi="Wingdings" w:hint="default"/>
      </w:rPr>
    </w:lvl>
    <w:lvl w:ilvl="6" w:tplc="100C0001" w:tentative="1">
      <w:start w:val="1"/>
      <w:numFmt w:val="bullet"/>
      <w:lvlText w:val=""/>
      <w:lvlJc w:val="left"/>
      <w:pPr>
        <w:tabs>
          <w:tab w:val="num" w:pos="4680"/>
        </w:tabs>
        <w:ind w:left="4680" w:hanging="360"/>
      </w:pPr>
      <w:rPr>
        <w:rFonts w:ascii="Symbol" w:hAnsi="Symbol" w:hint="default"/>
      </w:rPr>
    </w:lvl>
    <w:lvl w:ilvl="7" w:tplc="100C0003" w:tentative="1">
      <w:start w:val="1"/>
      <w:numFmt w:val="bullet"/>
      <w:lvlText w:val="o"/>
      <w:lvlJc w:val="left"/>
      <w:pPr>
        <w:tabs>
          <w:tab w:val="num" w:pos="5400"/>
        </w:tabs>
        <w:ind w:left="5400" w:hanging="360"/>
      </w:pPr>
      <w:rPr>
        <w:rFonts w:ascii="Courier New" w:hAnsi="Courier New" w:cs="Courier New" w:hint="default"/>
      </w:rPr>
    </w:lvl>
    <w:lvl w:ilvl="8" w:tplc="100C0005" w:tentative="1">
      <w:start w:val="1"/>
      <w:numFmt w:val="bullet"/>
      <w:lvlText w:val=""/>
      <w:lvlJc w:val="left"/>
      <w:pPr>
        <w:tabs>
          <w:tab w:val="num" w:pos="6120"/>
        </w:tabs>
        <w:ind w:left="6120" w:hanging="360"/>
      </w:pPr>
      <w:rPr>
        <w:rFonts w:ascii="Wingdings" w:hAnsi="Wingdings" w:hint="default"/>
      </w:rPr>
    </w:lvl>
  </w:abstractNum>
  <w:abstractNum w:abstractNumId="33">
    <w:nsid w:val="653F014A"/>
    <w:multiLevelType w:val="hybridMultilevel"/>
    <w:tmpl w:val="903A7C00"/>
    <w:lvl w:ilvl="0" w:tplc="B058D1E4">
      <w:start w:val="3"/>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C63B55"/>
    <w:multiLevelType w:val="hybridMultilevel"/>
    <w:tmpl w:val="D6308FC6"/>
    <w:lvl w:ilvl="0" w:tplc="2004AD08">
      <w:start w:val="3"/>
      <w:numFmt w:val="decimal"/>
      <w:lvlText w:val="%1."/>
      <w:lvlJc w:val="left"/>
      <w:pPr>
        <w:tabs>
          <w:tab w:val="num" w:pos="567"/>
        </w:tabs>
        <w:ind w:left="567" w:hanging="567"/>
      </w:pPr>
      <w:rPr>
        <w:rFonts w:hint="default"/>
        <w:sz w:val="20"/>
        <w:szCs w:val="20"/>
      </w:rPr>
    </w:lvl>
    <w:lvl w:ilvl="1" w:tplc="124422EA">
      <w:start w:val="21"/>
      <w:numFmt w:val="decimal"/>
      <w:lvlText w:val="%2."/>
      <w:lvlJc w:val="left"/>
      <w:pPr>
        <w:tabs>
          <w:tab w:val="num" w:pos="567"/>
        </w:tabs>
        <w:ind w:left="567" w:hanging="567"/>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8722599"/>
    <w:multiLevelType w:val="hybridMultilevel"/>
    <w:tmpl w:val="2034CD42"/>
    <w:lvl w:ilvl="0" w:tplc="DDF81F2A">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A4428"/>
    <w:multiLevelType w:val="hybridMultilevel"/>
    <w:tmpl w:val="33F47C16"/>
    <w:lvl w:ilvl="0" w:tplc="12942732">
      <w:start w:val="1"/>
      <w:numFmt w:val="bullet"/>
      <w:pStyle w:val="07puces"/>
      <w:lvlText w:val="&gt;"/>
      <w:lvlJc w:val="left"/>
      <w:pPr>
        <w:ind w:left="360" w:hanging="360"/>
      </w:pPr>
      <w:rPr>
        <w:rFonts w:ascii="Times New Roman" w:hAnsi="Times New Roman" w:cs="Times New Roman" w:hint="default"/>
        <w:b/>
        <w:i w:val="0"/>
        <w:caps w:val="0"/>
        <w:strike w:val="0"/>
        <w:dstrike w:val="0"/>
        <w:vanish w:val="0"/>
        <w:color w:val="auto"/>
        <w:sz w:val="20"/>
        <w:szCs w:val="20"/>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EA0243"/>
    <w:multiLevelType w:val="hybridMultilevel"/>
    <w:tmpl w:val="E2740B78"/>
    <w:lvl w:ilvl="0" w:tplc="040C0001">
      <w:start w:val="1"/>
      <w:numFmt w:val="bullet"/>
      <w:lvlText w:val=""/>
      <w:lvlJc w:val="left"/>
      <w:pPr>
        <w:tabs>
          <w:tab w:val="num" w:pos="927"/>
        </w:tabs>
        <w:ind w:left="927" w:hanging="360"/>
      </w:pPr>
      <w:rPr>
        <w:rFonts w:ascii="Symbol" w:hAnsi="Symbol" w:hint="default"/>
      </w:rPr>
    </w:lvl>
    <w:lvl w:ilvl="1" w:tplc="C0B44BF8">
      <w:start w:val="54"/>
      <w:numFmt w:val="decimal"/>
      <w:lvlText w:val="%2."/>
      <w:lvlJc w:val="left"/>
      <w:pPr>
        <w:tabs>
          <w:tab w:val="num" w:pos="567"/>
        </w:tabs>
        <w:ind w:left="567" w:hanging="567"/>
      </w:pPr>
      <w:rPr>
        <w:rFonts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38">
    <w:nsid w:val="70FF2F23"/>
    <w:multiLevelType w:val="hybridMultilevel"/>
    <w:tmpl w:val="91FE44E4"/>
    <w:lvl w:ilvl="0" w:tplc="E41EFEE2">
      <w:start w:val="3"/>
      <w:numFmt w:val="decimal"/>
      <w:lvlText w:val="%1."/>
      <w:lvlJc w:val="left"/>
      <w:pPr>
        <w:tabs>
          <w:tab w:val="num" w:pos="567"/>
        </w:tabs>
        <w:ind w:left="567" w:hanging="567"/>
      </w:pPr>
      <w:rPr>
        <w:rFonts w:hint="default"/>
      </w:rPr>
    </w:lvl>
    <w:lvl w:ilvl="1" w:tplc="5AB89AA0">
      <w:start w:val="43"/>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433F25"/>
    <w:multiLevelType w:val="hybridMultilevel"/>
    <w:tmpl w:val="5BA0892A"/>
    <w:lvl w:ilvl="0" w:tplc="89DA13F6">
      <w:start w:val="65"/>
      <w:numFmt w:val="decimal"/>
      <w:lvlText w:val="%1."/>
      <w:lvlJc w:val="left"/>
      <w:pPr>
        <w:tabs>
          <w:tab w:val="num" w:pos="567"/>
        </w:tabs>
        <w:ind w:left="567" w:hanging="567"/>
      </w:pPr>
      <w:rPr>
        <w:rFonts w:hint="default"/>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A3349B4"/>
    <w:multiLevelType w:val="hybridMultilevel"/>
    <w:tmpl w:val="7234A1B6"/>
    <w:lvl w:ilvl="0" w:tplc="F6A6CCCA">
      <w:start w:val="70"/>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AE0375F"/>
    <w:multiLevelType w:val="hybridMultilevel"/>
    <w:tmpl w:val="BBD2F114"/>
    <w:lvl w:ilvl="0" w:tplc="49023F3A">
      <w:start w:val="15"/>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FEB3FE4"/>
    <w:multiLevelType w:val="hybridMultilevel"/>
    <w:tmpl w:val="4058BD6E"/>
    <w:lvl w:ilvl="0" w:tplc="B978BDC8">
      <w:start w:val="15"/>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10"/>
  </w:num>
  <w:num w:numId="4">
    <w:abstractNumId w:val="29"/>
  </w:num>
  <w:num w:numId="5">
    <w:abstractNumId w:val="33"/>
  </w:num>
  <w:num w:numId="6">
    <w:abstractNumId w:val="26"/>
  </w:num>
  <w:num w:numId="7">
    <w:abstractNumId w:val="41"/>
  </w:num>
  <w:num w:numId="8">
    <w:abstractNumId w:val="28"/>
  </w:num>
  <w:num w:numId="9">
    <w:abstractNumId w:val="40"/>
  </w:num>
  <w:num w:numId="10">
    <w:abstractNumId w:val="34"/>
  </w:num>
  <w:num w:numId="11">
    <w:abstractNumId w:val="4"/>
  </w:num>
  <w:num w:numId="12">
    <w:abstractNumId w:val="22"/>
  </w:num>
  <w:num w:numId="13">
    <w:abstractNumId w:val="21"/>
  </w:num>
  <w:num w:numId="14">
    <w:abstractNumId w:val="14"/>
  </w:num>
  <w:num w:numId="15">
    <w:abstractNumId w:val="27"/>
  </w:num>
  <w:num w:numId="16">
    <w:abstractNumId w:val="23"/>
  </w:num>
  <w:num w:numId="17">
    <w:abstractNumId w:val="31"/>
  </w:num>
  <w:num w:numId="18">
    <w:abstractNumId w:val="17"/>
  </w:num>
  <w:num w:numId="19">
    <w:abstractNumId w:val="24"/>
  </w:num>
  <w:num w:numId="20">
    <w:abstractNumId w:val="18"/>
  </w:num>
  <w:num w:numId="21">
    <w:abstractNumId w:val="2"/>
  </w:num>
  <w:num w:numId="22">
    <w:abstractNumId w:val="0"/>
  </w:num>
  <w:num w:numId="23">
    <w:abstractNumId w:val="38"/>
  </w:num>
  <w:num w:numId="24">
    <w:abstractNumId w:val="37"/>
  </w:num>
  <w:num w:numId="25">
    <w:abstractNumId w:val="8"/>
  </w:num>
  <w:num w:numId="26">
    <w:abstractNumId w:val="30"/>
  </w:num>
  <w:num w:numId="27">
    <w:abstractNumId w:val="42"/>
  </w:num>
  <w:num w:numId="28">
    <w:abstractNumId w:val="7"/>
  </w:num>
  <w:num w:numId="29">
    <w:abstractNumId w:val="39"/>
  </w:num>
  <w:num w:numId="30">
    <w:abstractNumId w:val="35"/>
  </w:num>
  <w:num w:numId="31">
    <w:abstractNumId w:val="19"/>
  </w:num>
  <w:num w:numId="32">
    <w:abstractNumId w:val="16"/>
  </w:num>
  <w:num w:numId="33">
    <w:abstractNumId w:val="3"/>
  </w:num>
  <w:num w:numId="34">
    <w:abstractNumId w:val="20"/>
  </w:num>
  <w:num w:numId="35">
    <w:abstractNumId w:val="1"/>
  </w:num>
  <w:num w:numId="36">
    <w:abstractNumId w:val="5"/>
  </w:num>
  <w:num w:numId="37">
    <w:abstractNumId w:val="11"/>
  </w:num>
  <w:num w:numId="38">
    <w:abstractNumId w:val="25"/>
  </w:num>
  <w:num w:numId="39">
    <w:abstractNumId w:val="32"/>
  </w:num>
  <w:num w:numId="40">
    <w:abstractNumId w:val="6"/>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9"/>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FD7"/>
    <w:rsid w:val="00006AA4"/>
    <w:rsid w:val="00021670"/>
    <w:rsid w:val="0002601C"/>
    <w:rsid w:val="00027A8C"/>
    <w:rsid w:val="000315E6"/>
    <w:rsid w:val="000340C2"/>
    <w:rsid w:val="000712C9"/>
    <w:rsid w:val="00072859"/>
    <w:rsid w:val="00072866"/>
    <w:rsid w:val="00073E32"/>
    <w:rsid w:val="0007488C"/>
    <w:rsid w:val="00074931"/>
    <w:rsid w:val="00074D42"/>
    <w:rsid w:val="0009016E"/>
    <w:rsid w:val="00093D47"/>
    <w:rsid w:val="00096A2C"/>
    <w:rsid w:val="000A0685"/>
    <w:rsid w:val="000A1A8F"/>
    <w:rsid w:val="000A5728"/>
    <w:rsid w:val="000A6747"/>
    <w:rsid w:val="000A7470"/>
    <w:rsid w:val="000B1908"/>
    <w:rsid w:val="000C09EA"/>
    <w:rsid w:val="000C29ED"/>
    <w:rsid w:val="000C5D64"/>
    <w:rsid w:val="000C6C5A"/>
    <w:rsid w:val="000E53F5"/>
    <w:rsid w:val="000F098E"/>
    <w:rsid w:val="000F3040"/>
    <w:rsid w:val="000F3B65"/>
    <w:rsid w:val="000F56C3"/>
    <w:rsid w:val="000F5D80"/>
    <w:rsid w:val="00102A72"/>
    <w:rsid w:val="001206D4"/>
    <w:rsid w:val="00137AF8"/>
    <w:rsid w:val="00141800"/>
    <w:rsid w:val="00142AA8"/>
    <w:rsid w:val="00144A78"/>
    <w:rsid w:val="001459E3"/>
    <w:rsid w:val="00155350"/>
    <w:rsid w:val="00161E86"/>
    <w:rsid w:val="001629AA"/>
    <w:rsid w:val="001635F6"/>
    <w:rsid w:val="001811FF"/>
    <w:rsid w:val="00187F7E"/>
    <w:rsid w:val="0019771F"/>
    <w:rsid w:val="00197BE0"/>
    <w:rsid w:val="001A05A4"/>
    <w:rsid w:val="001A54A8"/>
    <w:rsid w:val="001B1308"/>
    <w:rsid w:val="001B166B"/>
    <w:rsid w:val="001B188E"/>
    <w:rsid w:val="001C0361"/>
    <w:rsid w:val="001C454E"/>
    <w:rsid w:val="001D2F5F"/>
    <w:rsid w:val="001D34FD"/>
    <w:rsid w:val="001D5D18"/>
    <w:rsid w:val="001D6E07"/>
    <w:rsid w:val="001D749D"/>
    <w:rsid w:val="001E540A"/>
    <w:rsid w:val="001E5767"/>
    <w:rsid w:val="001E62F9"/>
    <w:rsid w:val="001F129A"/>
    <w:rsid w:val="001F1945"/>
    <w:rsid w:val="001F6144"/>
    <w:rsid w:val="001F6DF1"/>
    <w:rsid w:val="00202817"/>
    <w:rsid w:val="0020376E"/>
    <w:rsid w:val="00204B76"/>
    <w:rsid w:val="00210455"/>
    <w:rsid w:val="00215D33"/>
    <w:rsid w:val="00226990"/>
    <w:rsid w:val="00237946"/>
    <w:rsid w:val="002401BA"/>
    <w:rsid w:val="00241D9B"/>
    <w:rsid w:val="0026170B"/>
    <w:rsid w:val="00263877"/>
    <w:rsid w:val="00266158"/>
    <w:rsid w:val="002669E1"/>
    <w:rsid w:val="00291A7A"/>
    <w:rsid w:val="00292142"/>
    <w:rsid w:val="00296B99"/>
    <w:rsid w:val="002A2BAA"/>
    <w:rsid w:val="002A5875"/>
    <w:rsid w:val="002B4F9D"/>
    <w:rsid w:val="002C2688"/>
    <w:rsid w:val="002C2D8E"/>
    <w:rsid w:val="002C570A"/>
    <w:rsid w:val="002C6962"/>
    <w:rsid w:val="002D1C9B"/>
    <w:rsid w:val="002D3D85"/>
    <w:rsid w:val="002D5527"/>
    <w:rsid w:val="002D5C85"/>
    <w:rsid w:val="002E1F9D"/>
    <w:rsid w:val="002F4272"/>
    <w:rsid w:val="003056A6"/>
    <w:rsid w:val="003061BE"/>
    <w:rsid w:val="00313222"/>
    <w:rsid w:val="00317DC8"/>
    <w:rsid w:val="00320782"/>
    <w:rsid w:val="003209C7"/>
    <w:rsid w:val="00323879"/>
    <w:rsid w:val="00330B53"/>
    <w:rsid w:val="00333184"/>
    <w:rsid w:val="003350F5"/>
    <w:rsid w:val="00337CFA"/>
    <w:rsid w:val="00353AFB"/>
    <w:rsid w:val="00354718"/>
    <w:rsid w:val="003611AB"/>
    <w:rsid w:val="00366C75"/>
    <w:rsid w:val="003676C2"/>
    <w:rsid w:val="00371870"/>
    <w:rsid w:val="0038010D"/>
    <w:rsid w:val="00382C0D"/>
    <w:rsid w:val="0038728E"/>
    <w:rsid w:val="00390E74"/>
    <w:rsid w:val="00396706"/>
    <w:rsid w:val="003A2773"/>
    <w:rsid w:val="003B190F"/>
    <w:rsid w:val="003C07D5"/>
    <w:rsid w:val="003C1556"/>
    <w:rsid w:val="003C3569"/>
    <w:rsid w:val="003C45A1"/>
    <w:rsid w:val="003E2A35"/>
    <w:rsid w:val="003F6D1C"/>
    <w:rsid w:val="0041253B"/>
    <w:rsid w:val="00413ADE"/>
    <w:rsid w:val="00424993"/>
    <w:rsid w:val="004279AD"/>
    <w:rsid w:val="00432FDC"/>
    <w:rsid w:val="0043307D"/>
    <w:rsid w:val="004366BB"/>
    <w:rsid w:val="004374DB"/>
    <w:rsid w:val="00447DB6"/>
    <w:rsid w:val="00451B0A"/>
    <w:rsid w:val="00461507"/>
    <w:rsid w:val="004626E2"/>
    <w:rsid w:val="004630BF"/>
    <w:rsid w:val="00463ACD"/>
    <w:rsid w:val="0047330C"/>
    <w:rsid w:val="00474FD8"/>
    <w:rsid w:val="004750C9"/>
    <w:rsid w:val="0048062F"/>
    <w:rsid w:val="004860C5"/>
    <w:rsid w:val="0048750B"/>
    <w:rsid w:val="00493B1C"/>
    <w:rsid w:val="00495DEB"/>
    <w:rsid w:val="0049647C"/>
    <w:rsid w:val="0049744C"/>
    <w:rsid w:val="004B4D39"/>
    <w:rsid w:val="004B4DA8"/>
    <w:rsid w:val="004C5D3E"/>
    <w:rsid w:val="004C7043"/>
    <w:rsid w:val="004D15A2"/>
    <w:rsid w:val="004D18A5"/>
    <w:rsid w:val="004D2D49"/>
    <w:rsid w:val="004D3F83"/>
    <w:rsid w:val="004D71F5"/>
    <w:rsid w:val="004E53D8"/>
    <w:rsid w:val="004F675A"/>
    <w:rsid w:val="005001F0"/>
    <w:rsid w:val="00510A8F"/>
    <w:rsid w:val="00514FFA"/>
    <w:rsid w:val="00515FBE"/>
    <w:rsid w:val="00530903"/>
    <w:rsid w:val="005333E2"/>
    <w:rsid w:val="0053526D"/>
    <w:rsid w:val="00541D5B"/>
    <w:rsid w:val="00544496"/>
    <w:rsid w:val="005457AF"/>
    <w:rsid w:val="00557493"/>
    <w:rsid w:val="00557990"/>
    <w:rsid w:val="00567FC4"/>
    <w:rsid w:val="00571398"/>
    <w:rsid w:val="00575E2D"/>
    <w:rsid w:val="0058557B"/>
    <w:rsid w:val="005A2C33"/>
    <w:rsid w:val="005A2DCD"/>
    <w:rsid w:val="005A70CE"/>
    <w:rsid w:val="005B25F8"/>
    <w:rsid w:val="005B7EF1"/>
    <w:rsid w:val="005F0BF2"/>
    <w:rsid w:val="005F4D33"/>
    <w:rsid w:val="005F512B"/>
    <w:rsid w:val="005F6327"/>
    <w:rsid w:val="0060500F"/>
    <w:rsid w:val="00605E8B"/>
    <w:rsid w:val="00612668"/>
    <w:rsid w:val="00617335"/>
    <w:rsid w:val="006220D4"/>
    <w:rsid w:val="0062251E"/>
    <w:rsid w:val="00626D42"/>
    <w:rsid w:val="00636A95"/>
    <w:rsid w:val="00637C4F"/>
    <w:rsid w:val="00640AFC"/>
    <w:rsid w:val="00645BDF"/>
    <w:rsid w:val="006535AD"/>
    <w:rsid w:val="00656066"/>
    <w:rsid w:val="00662E24"/>
    <w:rsid w:val="006767E4"/>
    <w:rsid w:val="00692A38"/>
    <w:rsid w:val="00692FD7"/>
    <w:rsid w:val="00693219"/>
    <w:rsid w:val="00693673"/>
    <w:rsid w:val="00694ED5"/>
    <w:rsid w:val="00697E20"/>
    <w:rsid w:val="006A507D"/>
    <w:rsid w:val="006A5967"/>
    <w:rsid w:val="006B42B7"/>
    <w:rsid w:val="006B55D2"/>
    <w:rsid w:val="006C0D54"/>
    <w:rsid w:val="006C382A"/>
    <w:rsid w:val="006E6624"/>
    <w:rsid w:val="00700846"/>
    <w:rsid w:val="00700C40"/>
    <w:rsid w:val="00705C1D"/>
    <w:rsid w:val="00706A4D"/>
    <w:rsid w:val="00717B5F"/>
    <w:rsid w:val="00721EF5"/>
    <w:rsid w:val="00723811"/>
    <w:rsid w:val="00723FBE"/>
    <w:rsid w:val="0072468D"/>
    <w:rsid w:val="007303D9"/>
    <w:rsid w:val="00734243"/>
    <w:rsid w:val="00736309"/>
    <w:rsid w:val="0074086C"/>
    <w:rsid w:val="007411B2"/>
    <w:rsid w:val="0075122E"/>
    <w:rsid w:val="00751A6A"/>
    <w:rsid w:val="007542BE"/>
    <w:rsid w:val="00763C9C"/>
    <w:rsid w:val="0076698F"/>
    <w:rsid w:val="0077210C"/>
    <w:rsid w:val="0077212F"/>
    <w:rsid w:val="007740E8"/>
    <w:rsid w:val="00774813"/>
    <w:rsid w:val="00775D4D"/>
    <w:rsid w:val="00777677"/>
    <w:rsid w:val="00793097"/>
    <w:rsid w:val="00794EA9"/>
    <w:rsid w:val="007B4EBA"/>
    <w:rsid w:val="007B695A"/>
    <w:rsid w:val="007D2FE9"/>
    <w:rsid w:val="007D46AB"/>
    <w:rsid w:val="007D6A85"/>
    <w:rsid w:val="007E546C"/>
    <w:rsid w:val="007E65E2"/>
    <w:rsid w:val="007E7A36"/>
    <w:rsid w:val="007F1D34"/>
    <w:rsid w:val="007F72B4"/>
    <w:rsid w:val="00802DEC"/>
    <w:rsid w:val="0080737A"/>
    <w:rsid w:val="008106D5"/>
    <w:rsid w:val="00816283"/>
    <w:rsid w:val="00825D15"/>
    <w:rsid w:val="008359E6"/>
    <w:rsid w:val="008407EC"/>
    <w:rsid w:val="008476D1"/>
    <w:rsid w:val="008505AC"/>
    <w:rsid w:val="00854892"/>
    <w:rsid w:val="00864480"/>
    <w:rsid w:val="0089003A"/>
    <w:rsid w:val="008963D2"/>
    <w:rsid w:val="00896666"/>
    <w:rsid w:val="008A1E47"/>
    <w:rsid w:val="008A2D96"/>
    <w:rsid w:val="008A415A"/>
    <w:rsid w:val="008B0F2A"/>
    <w:rsid w:val="008B1A42"/>
    <w:rsid w:val="008B595D"/>
    <w:rsid w:val="008B653F"/>
    <w:rsid w:val="008D5F9C"/>
    <w:rsid w:val="008D7511"/>
    <w:rsid w:val="008E07DB"/>
    <w:rsid w:val="008E0F27"/>
    <w:rsid w:val="008E51C0"/>
    <w:rsid w:val="008F1C8F"/>
    <w:rsid w:val="008F5FB7"/>
    <w:rsid w:val="00902E65"/>
    <w:rsid w:val="00914609"/>
    <w:rsid w:val="0091580D"/>
    <w:rsid w:val="00915FF0"/>
    <w:rsid w:val="009309A2"/>
    <w:rsid w:val="00934A43"/>
    <w:rsid w:val="00935D56"/>
    <w:rsid w:val="009417B3"/>
    <w:rsid w:val="00947CF5"/>
    <w:rsid w:val="009554FA"/>
    <w:rsid w:val="00957EAB"/>
    <w:rsid w:val="00963959"/>
    <w:rsid w:val="00966701"/>
    <w:rsid w:val="00966B12"/>
    <w:rsid w:val="00966E45"/>
    <w:rsid w:val="00970B74"/>
    <w:rsid w:val="009736E9"/>
    <w:rsid w:val="00975D92"/>
    <w:rsid w:val="00975F59"/>
    <w:rsid w:val="00976509"/>
    <w:rsid w:val="00982CC3"/>
    <w:rsid w:val="0099332A"/>
    <w:rsid w:val="009A10E9"/>
    <w:rsid w:val="009A62D9"/>
    <w:rsid w:val="009A672C"/>
    <w:rsid w:val="009A6F2B"/>
    <w:rsid w:val="009A78F2"/>
    <w:rsid w:val="009C6ECB"/>
    <w:rsid w:val="009D0D67"/>
    <w:rsid w:val="009D1992"/>
    <w:rsid w:val="009D55B3"/>
    <w:rsid w:val="009D7CE2"/>
    <w:rsid w:val="009E3C3C"/>
    <w:rsid w:val="009F7C03"/>
    <w:rsid w:val="00A044B6"/>
    <w:rsid w:val="00A10446"/>
    <w:rsid w:val="00A14E28"/>
    <w:rsid w:val="00A21C49"/>
    <w:rsid w:val="00A2559D"/>
    <w:rsid w:val="00A27270"/>
    <w:rsid w:val="00A316C5"/>
    <w:rsid w:val="00A35481"/>
    <w:rsid w:val="00A3613F"/>
    <w:rsid w:val="00A42997"/>
    <w:rsid w:val="00A42D7F"/>
    <w:rsid w:val="00A571E2"/>
    <w:rsid w:val="00A57E45"/>
    <w:rsid w:val="00A600CE"/>
    <w:rsid w:val="00A66D36"/>
    <w:rsid w:val="00A72F15"/>
    <w:rsid w:val="00A9243D"/>
    <w:rsid w:val="00A96BFB"/>
    <w:rsid w:val="00AA3757"/>
    <w:rsid w:val="00AA42B8"/>
    <w:rsid w:val="00AA66D3"/>
    <w:rsid w:val="00AC585D"/>
    <w:rsid w:val="00AC5F2B"/>
    <w:rsid w:val="00AD1507"/>
    <w:rsid w:val="00AE1EC5"/>
    <w:rsid w:val="00AE35CD"/>
    <w:rsid w:val="00AF51CB"/>
    <w:rsid w:val="00AF7D03"/>
    <w:rsid w:val="00B00F22"/>
    <w:rsid w:val="00B022CD"/>
    <w:rsid w:val="00B1550B"/>
    <w:rsid w:val="00B222D4"/>
    <w:rsid w:val="00B22AC2"/>
    <w:rsid w:val="00B30244"/>
    <w:rsid w:val="00B343C1"/>
    <w:rsid w:val="00B34550"/>
    <w:rsid w:val="00B36BAA"/>
    <w:rsid w:val="00B37D1D"/>
    <w:rsid w:val="00B45175"/>
    <w:rsid w:val="00B50C07"/>
    <w:rsid w:val="00B51D59"/>
    <w:rsid w:val="00B5341E"/>
    <w:rsid w:val="00B57A3C"/>
    <w:rsid w:val="00B61BB5"/>
    <w:rsid w:val="00B641CE"/>
    <w:rsid w:val="00B70C16"/>
    <w:rsid w:val="00B7184E"/>
    <w:rsid w:val="00B75FED"/>
    <w:rsid w:val="00B8440B"/>
    <w:rsid w:val="00B938B8"/>
    <w:rsid w:val="00B9547F"/>
    <w:rsid w:val="00BB462E"/>
    <w:rsid w:val="00BC1853"/>
    <w:rsid w:val="00BC48CF"/>
    <w:rsid w:val="00BD4418"/>
    <w:rsid w:val="00BE6119"/>
    <w:rsid w:val="00BF2CA4"/>
    <w:rsid w:val="00C009F3"/>
    <w:rsid w:val="00C040B6"/>
    <w:rsid w:val="00C053AE"/>
    <w:rsid w:val="00C144D6"/>
    <w:rsid w:val="00C15D77"/>
    <w:rsid w:val="00C27D0E"/>
    <w:rsid w:val="00C317A5"/>
    <w:rsid w:val="00C32353"/>
    <w:rsid w:val="00C42EC5"/>
    <w:rsid w:val="00C45A06"/>
    <w:rsid w:val="00C471D0"/>
    <w:rsid w:val="00C50B05"/>
    <w:rsid w:val="00C5452C"/>
    <w:rsid w:val="00C6165D"/>
    <w:rsid w:val="00C617EC"/>
    <w:rsid w:val="00C62BDD"/>
    <w:rsid w:val="00C70749"/>
    <w:rsid w:val="00C804FB"/>
    <w:rsid w:val="00C913E6"/>
    <w:rsid w:val="00C914B6"/>
    <w:rsid w:val="00C970E0"/>
    <w:rsid w:val="00CA3002"/>
    <w:rsid w:val="00CB11D4"/>
    <w:rsid w:val="00CC4CDB"/>
    <w:rsid w:val="00CD424A"/>
    <w:rsid w:val="00CD556C"/>
    <w:rsid w:val="00CE127D"/>
    <w:rsid w:val="00CE1463"/>
    <w:rsid w:val="00CE485E"/>
    <w:rsid w:val="00CE587A"/>
    <w:rsid w:val="00CF188B"/>
    <w:rsid w:val="00CF378C"/>
    <w:rsid w:val="00D005D2"/>
    <w:rsid w:val="00D01EE7"/>
    <w:rsid w:val="00D04DBD"/>
    <w:rsid w:val="00D12B18"/>
    <w:rsid w:val="00D1430C"/>
    <w:rsid w:val="00D21FE2"/>
    <w:rsid w:val="00D23EA9"/>
    <w:rsid w:val="00D274F3"/>
    <w:rsid w:val="00D43E24"/>
    <w:rsid w:val="00D533A3"/>
    <w:rsid w:val="00D558CD"/>
    <w:rsid w:val="00D56C3C"/>
    <w:rsid w:val="00D60139"/>
    <w:rsid w:val="00D61C03"/>
    <w:rsid w:val="00D630EF"/>
    <w:rsid w:val="00D766F4"/>
    <w:rsid w:val="00D83004"/>
    <w:rsid w:val="00D855A4"/>
    <w:rsid w:val="00D90545"/>
    <w:rsid w:val="00D90FDD"/>
    <w:rsid w:val="00D93680"/>
    <w:rsid w:val="00DA0E29"/>
    <w:rsid w:val="00DA4DB4"/>
    <w:rsid w:val="00DA6F48"/>
    <w:rsid w:val="00DB349F"/>
    <w:rsid w:val="00DD258D"/>
    <w:rsid w:val="00DD5622"/>
    <w:rsid w:val="00DD7B43"/>
    <w:rsid w:val="00DF478B"/>
    <w:rsid w:val="00DF54E5"/>
    <w:rsid w:val="00E0298F"/>
    <w:rsid w:val="00E07D98"/>
    <w:rsid w:val="00E16D82"/>
    <w:rsid w:val="00E17B46"/>
    <w:rsid w:val="00E20EA2"/>
    <w:rsid w:val="00E25F30"/>
    <w:rsid w:val="00E26CA0"/>
    <w:rsid w:val="00E278C7"/>
    <w:rsid w:val="00E34656"/>
    <w:rsid w:val="00E36757"/>
    <w:rsid w:val="00E37EF7"/>
    <w:rsid w:val="00E82973"/>
    <w:rsid w:val="00E83A71"/>
    <w:rsid w:val="00E84C74"/>
    <w:rsid w:val="00E9695F"/>
    <w:rsid w:val="00EA1B51"/>
    <w:rsid w:val="00EA75B3"/>
    <w:rsid w:val="00EB36E9"/>
    <w:rsid w:val="00EC0C97"/>
    <w:rsid w:val="00EC7B2A"/>
    <w:rsid w:val="00ED15DF"/>
    <w:rsid w:val="00ED69BF"/>
    <w:rsid w:val="00EE58A6"/>
    <w:rsid w:val="00EF6AA6"/>
    <w:rsid w:val="00EF796A"/>
    <w:rsid w:val="00EF7AAD"/>
    <w:rsid w:val="00F06E90"/>
    <w:rsid w:val="00F116EC"/>
    <w:rsid w:val="00F14313"/>
    <w:rsid w:val="00F21601"/>
    <w:rsid w:val="00F21A01"/>
    <w:rsid w:val="00F2262E"/>
    <w:rsid w:val="00F26DC5"/>
    <w:rsid w:val="00F33865"/>
    <w:rsid w:val="00F37F5E"/>
    <w:rsid w:val="00F40119"/>
    <w:rsid w:val="00F40A27"/>
    <w:rsid w:val="00F46DAC"/>
    <w:rsid w:val="00F57D0B"/>
    <w:rsid w:val="00F64A84"/>
    <w:rsid w:val="00F659DB"/>
    <w:rsid w:val="00F74812"/>
    <w:rsid w:val="00F74AB3"/>
    <w:rsid w:val="00F77084"/>
    <w:rsid w:val="00F87053"/>
    <w:rsid w:val="00F927B3"/>
    <w:rsid w:val="00FA03CE"/>
    <w:rsid w:val="00FA2DE0"/>
    <w:rsid w:val="00FB107A"/>
    <w:rsid w:val="00FB1B40"/>
    <w:rsid w:val="00FB7ED0"/>
    <w:rsid w:val="00FC0BFA"/>
    <w:rsid w:val="00FD4AD6"/>
    <w:rsid w:val="00FE2C71"/>
    <w:rsid w:val="00FF62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9AA"/>
    <w:pPr>
      <w:widowControl w:val="0"/>
      <w:overflowPunct w:val="0"/>
      <w:autoSpaceDE w:val="0"/>
      <w:autoSpaceDN w:val="0"/>
      <w:adjustRightInd w:val="0"/>
      <w:textAlignment w:val="baseline"/>
    </w:pPr>
    <w:rPr>
      <w:rFonts w:ascii="Arial" w:hAnsi="Arial"/>
      <w:sz w:val="22"/>
      <w:lang w:val="fr-FR" w:eastAsia="en-US"/>
    </w:rPr>
  </w:style>
  <w:style w:type="paragraph" w:styleId="Titre1">
    <w:name w:val="heading 1"/>
    <w:basedOn w:val="Normal"/>
    <w:next w:val="Normal"/>
    <w:qFormat/>
    <w:rsid w:val="001629AA"/>
    <w:pPr>
      <w:keepNext/>
      <w:tabs>
        <w:tab w:val="left" w:pos="5104"/>
      </w:tabs>
      <w:jc w:val="center"/>
      <w:outlineLvl w:val="0"/>
    </w:pPr>
    <w:rPr>
      <w:b/>
      <w:sz w:val="36"/>
    </w:rPr>
  </w:style>
  <w:style w:type="paragraph" w:styleId="Titre2">
    <w:name w:val="heading 2"/>
    <w:basedOn w:val="Normal"/>
    <w:next w:val="Normal"/>
    <w:qFormat/>
    <w:rsid w:val="001629AA"/>
    <w:pPr>
      <w:keepNext/>
      <w:tabs>
        <w:tab w:val="left" w:pos="5104"/>
      </w:tabs>
      <w:jc w:val="center"/>
      <w:outlineLvl w:val="1"/>
    </w:pPr>
    <w:rPr>
      <w:b/>
      <w:sz w:val="32"/>
    </w:rPr>
  </w:style>
  <w:style w:type="paragraph" w:styleId="Titre3">
    <w:name w:val="heading 3"/>
    <w:basedOn w:val="Normal"/>
    <w:next w:val="Normal"/>
    <w:qFormat/>
    <w:rsid w:val="001629AA"/>
    <w:pPr>
      <w:keepNext/>
      <w:tabs>
        <w:tab w:val="left" w:pos="851"/>
      </w:tabs>
      <w:jc w:val="both"/>
      <w:outlineLvl w:val="2"/>
    </w:pPr>
    <w:rPr>
      <w:b/>
    </w:rPr>
  </w:style>
  <w:style w:type="paragraph" w:styleId="Titre4">
    <w:name w:val="heading 4"/>
    <w:basedOn w:val="Normal"/>
    <w:next w:val="Normal"/>
    <w:qFormat/>
    <w:rsid w:val="001629AA"/>
    <w:pPr>
      <w:keepNext/>
      <w:tabs>
        <w:tab w:val="left" w:pos="5104"/>
      </w:tabs>
      <w:spacing w:after="180"/>
      <w:jc w:val="center"/>
      <w:outlineLvl w:val="3"/>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ied de page"/>
    <w:basedOn w:val="Normal"/>
    <w:rsid w:val="001629AA"/>
    <w:pPr>
      <w:tabs>
        <w:tab w:val="center" w:pos="4253"/>
        <w:tab w:val="right" w:pos="8505"/>
      </w:tabs>
    </w:pPr>
    <w:rPr>
      <w:rFonts w:ascii="Brougham" w:hAnsi="Brougham"/>
      <w:smallCaps/>
      <w:sz w:val="20"/>
    </w:rPr>
  </w:style>
  <w:style w:type="paragraph" w:styleId="Pieddepage">
    <w:name w:val="footer"/>
    <w:basedOn w:val="Normal"/>
    <w:rsid w:val="001629AA"/>
    <w:pPr>
      <w:tabs>
        <w:tab w:val="center" w:pos="4253"/>
        <w:tab w:val="right" w:pos="8505"/>
      </w:tabs>
    </w:pPr>
    <w:rPr>
      <w:rFonts w:ascii="Brougham" w:hAnsi="Brougham"/>
      <w:smallCaps/>
      <w:sz w:val="20"/>
    </w:rPr>
  </w:style>
  <w:style w:type="paragraph" w:styleId="Retraitcorpsdetexte">
    <w:name w:val="Body Text Indent"/>
    <w:basedOn w:val="Normal"/>
    <w:rsid w:val="001629AA"/>
    <w:pPr>
      <w:tabs>
        <w:tab w:val="left" w:pos="851"/>
        <w:tab w:val="left" w:pos="2835"/>
      </w:tabs>
      <w:spacing w:after="120"/>
      <w:ind w:left="3119" w:hanging="3119"/>
      <w:jc w:val="both"/>
    </w:pPr>
  </w:style>
  <w:style w:type="paragraph" w:styleId="Normalcentr">
    <w:name w:val="Block Text"/>
    <w:basedOn w:val="Normal"/>
    <w:rsid w:val="001629AA"/>
    <w:pPr>
      <w:widowControl/>
      <w:tabs>
        <w:tab w:val="left" w:pos="5104"/>
      </w:tabs>
      <w:ind w:left="426" w:right="425"/>
      <w:jc w:val="center"/>
    </w:pPr>
    <w:rPr>
      <w:b/>
      <w:sz w:val="24"/>
      <w:lang w:val="fr-CH"/>
    </w:rPr>
  </w:style>
  <w:style w:type="paragraph" w:customStyle="1" w:styleId="PS">
    <w:name w:val="PS"/>
    <w:rsid w:val="001629AA"/>
    <w:pPr>
      <w:spacing w:before="240" w:line="240" w:lineRule="exact"/>
      <w:jc w:val="both"/>
    </w:pPr>
    <w:rPr>
      <w:rFonts w:ascii="Helv" w:hAnsi="Helv"/>
      <w:sz w:val="16"/>
      <w:lang w:val="fr-FR" w:eastAsia="fr-FR"/>
    </w:rPr>
  </w:style>
  <w:style w:type="paragraph" w:styleId="Corpsdetexte">
    <w:name w:val="Body Text"/>
    <w:basedOn w:val="Normal"/>
    <w:rsid w:val="001629AA"/>
    <w:pPr>
      <w:widowControl/>
      <w:tabs>
        <w:tab w:val="left" w:pos="5104"/>
      </w:tabs>
      <w:jc w:val="center"/>
    </w:pPr>
    <w:rPr>
      <w:b/>
      <w:sz w:val="28"/>
      <w:lang w:val="fr-CH"/>
    </w:rPr>
  </w:style>
  <w:style w:type="table" w:styleId="Grilledutableau">
    <w:name w:val="Table Grid"/>
    <w:basedOn w:val="TableauNormal"/>
    <w:rsid w:val="0043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F2262E"/>
  </w:style>
  <w:style w:type="paragraph" w:styleId="TM1">
    <w:name w:val="toc 1"/>
    <w:basedOn w:val="Normal"/>
    <w:next w:val="Normal"/>
    <w:autoRedefine/>
    <w:semiHidden/>
    <w:rsid w:val="00975F59"/>
    <w:pPr>
      <w:tabs>
        <w:tab w:val="left" w:pos="1276"/>
        <w:tab w:val="right" w:leader="dot" w:pos="9214"/>
      </w:tabs>
      <w:spacing w:before="120" w:after="120"/>
    </w:pPr>
    <w:rPr>
      <w:rFonts w:ascii="Times New Roman" w:hAnsi="Times New Roman"/>
      <w:b/>
      <w:bCs/>
      <w:caps/>
      <w:szCs w:val="22"/>
      <w:u w:val="single"/>
    </w:rPr>
  </w:style>
  <w:style w:type="paragraph" w:styleId="TM2">
    <w:name w:val="toc 2"/>
    <w:basedOn w:val="Normal"/>
    <w:next w:val="Normal"/>
    <w:autoRedefine/>
    <w:semiHidden/>
    <w:rsid w:val="00975F59"/>
    <w:pPr>
      <w:tabs>
        <w:tab w:val="left" w:pos="2127"/>
        <w:tab w:val="right" w:leader="dot" w:pos="9214"/>
      </w:tabs>
      <w:ind w:left="2127" w:hanging="851"/>
    </w:pPr>
    <w:rPr>
      <w:rFonts w:ascii="Times New Roman" w:hAnsi="Times New Roman"/>
      <w:b/>
      <w:bCs/>
      <w:smallCaps/>
      <w:szCs w:val="22"/>
    </w:rPr>
  </w:style>
  <w:style w:type="paragraph" w:styleId="TM3">
    <w:name w:val="toc 3"/>
    <w:basedOn w:val="Normal"/>
    <w:next w:val="Normal"/>
    <w:autoRedefine/>
    <w:semiHidden/>
    <w:rsid w:val="005001F0"/>
    <w:rPr>
      <w:rFonts w:ascii="Times New Roman" w:hAnsi="Times New Roman"/>
      <w:smallCaps/>
      <w:szCs w:val="22"/>
    </w:rPr>
  </w:style>
  <w:style w:type="paragraph" w:styleId="TM4">
    <w:name w:val="toc 4"/>
    <w:basedOn w:val="Normal"/>
    <w:next w:val="Normal"/>
    <w:autoRedefine/>
    <w:semiHidden/>
    <w:rsid w:val="005001F0"/>
    <w:rPr>
      <w:rFonts w:ascii="Times New Roman" w:hAnsi="Times New Roman"/>
      <w:szCs w:val="22"/>
    </w:rPr>
  </w:style>
  <w:style w:type="paragraph" w:styleId="TM5">
    <w:name w:val="toc 5"/>
    <w:basedOn w:val="Normal"/>
    <w:next w:val="Normal"/>
    <w:autoRedefine/>
    <w:semiHidden/>
    <w:rsid w:val="005001F0"/>
    <w:rPr>
      <w:rFonts w:ascii="Times New Roman" w:hAnsi="Times New Roman"/>
      <w:szCs w:val="22"/>
    </w:rPr>
  </w:style>
  <w:style w:type="paragraph" w:styleId="TM6">
    <w:name w:val="toc 6"/>
    <w:basedOn w:val="Normal"/>
    <w:next w:val="Normal"/>
    <w:autoRedefine/>
    <w:semiHidden/>
    <w:rsid w:val="005001F0"/>
    <w:rPr>
      <w:rFonts w:ascii="Times New Roman" w:hAnsi="Times New Roman"/>
      <w:szCs w:val="22"/>
    </w:rPr>
  </w:style>
  <w:style w:type="paragraph" w:styleId="TM7">
    <w:name w:val="toc 7"/>
    <w:basedOn w:val="Normal"/>
    <w:next w:val="Normal"/>
    <w:autoRedefine/>
    <w:semiHidden/>
    <w:rsid w:val="005001F0"/>
    <w:rPr>
      <w:rFonts w:ascii="Times New Roman" w:hAnsi="Times New Roman"/>
      <w:szCs w:val="22"/>
    </w:rPr>
  </w:style>
  <w:style w:type="paragraph" w:styleId="TM8">
    <w:name w:val="toc 8"/>
    <w:basedOn w:val="Normal"/>
    <w:next w:val="Normal"/>
    <w:autoRedefine/>
    <w:semiHidden/>
    <w:rsid w:val="005001F0"/>
    <w:rPr>
      <w:rFonts w:ascii="Times New Roman" w:hAnsi="Times New Roman"/>
      <w:szCs w:val="22"/>
    </w:rPr>
  </w:style>
  <w:style w:type="paragraph" w:styleId="TM9">
    <w:name w:val="toc 9"/>
    <w:basedOn w:val="Normal"/>
    <w:next w:val="Normal"/>
    <w:autoRedefine/>
    <w:semiHidden/>
    <w:rsid w:val="005001F0"/>
    <w:rPr>
      <w:rFonts w:ascii="Times New Roman" w:hAnsi="Times New Roman"/>
      <w:szCs w:val="22"/>
    </w:rPr>
  </w:style>
  <w:style w:type="character" w:styleId="Lienhypertexte">
    <w:name w:val="Hyperlink"/>
    <w:basedOn w:val="Policepardfaut"/>
    <w:rsid w:val="005001F0"/>
    <w:rPr>
      <w:color w:val="0000FF"/>
      <w:u w:val="single"/>
    </w:rPr>
  </w:style>
  <w:style w:type="paragraph" w:styleId="Textedebulles">
    <w:name w:val="Balloon Text"/>
    <w:basedOn w:val="Normal"/>
    <w:semiHidden/>
    <w:rsid w:val="001206D4"/>
    <w:rPr>
      <w:rFonts w:ascii="Tahoma" w:hAnsi="Tahoma" w:cs="Tahoma"/>
      <w:sz w:val="16"/>
      <w:szCs w:val="16"/>
    </w:rPr>
  </w:style>
  <w:style w:type="character" w:styleId="Marquedecommentaire">
    <w:name w:val="annotation reference"/>
    <w:basedOn w:val="Policepardfaut"/>
    <w:semiHidden/>
    <w:rsid w:val="00137AF8"/>
    <w:rPr>
      <w:sz w:val="16"/>
      <w:szCs w:val="16"/>
    </w:rPr>
  </w:style>
  <w:style w:type="paragraph" w:styleId="Commentaire">
    <w:name w:val="annotation text"/>
    <w:basedOn w:val="Normal"/>
    <w:semiHidden/>
    <w:rsid w:val="00137AF8"/>
    <w:rPr>
      <w:sz w:val="20"/>
    </w:rPr>
  </w:style>
  <w:style w:type="paragraph" w:styleId="Objetducommentaire">
    <w:name w:val="annotation subject"/>
    <w:basedOn w:val="Commentaire"/>
    <w:next w:val="Commentaire"/>
    <w:semiHidden/>
    <w:rsid w:val="00137AF8"/>
    <w:rPr>
      <w:b/>
      <w:bCs/>
    </w:rPr>
  </w:style>
  <w:style w:type="character" w:styleId="Lienhypertextesuivivisit">
    <w:name w:val="FollowedHyperlink"/>
    <w:basedOn w:val="Policepardfaut"/>
    <w:rsid w:val="005F6327"/>
    <w:rPr>
      <w:color w:val="800080"/>
      <w:u w:val="single"/>
    </w:rPr>
  </w:style>
  <w:style w:type="paragraph" w:styleId="Paragraphedeliste">
    <w:name w:val="List Paragraph"/>
    <w:basedOn w:val="Normal"/>
    <w:uiPriority w:val="34"/>
    <w:qFormat/>
    <w:rsid w:val="006C382A"/>
    <w:pPr>
      <w:widowControl/>
      <w:overflowPunct/>
      <w:autoSpaceDE/>
      <w:autoSpaceDN/>
      <w:adjustRightInd/>
      <w:ind w:left="720"/>
      <w:contextualSpacing/>
      <w:textAlignment w:val="auto"/>
    </w:pPr>
    <w:rPr>
      <w:lang w:eastAsia="fr-FR"/>
    </w:rPr>
  </w:style>
  <w:style w:type="paragraph" w:customStyle="1" w:styleId="07puces">
    <w:name w:val="07_puces"/>
    <w:qFormat/>
    <w:rsid w:val="00F21A01"/>
    <w:pPr>
      <w:numPr>
        <w:numId w:val="41"/>
      </w:numPr>
      <w:spacing w:line="280" w:lineRule="exact"/>
    </w:pPr>
    <w:rPr>
      <w:sz w:val="24"/>
      <w:szCs w:val="24"/>
      <w:lang w:val="fr-FR" w:eastAsia="fr-FR"/>
    </w:rPr>
  </w:style>
  <w:style w:type="paragraph" w:customStyle="1" w:styleId="Pagedegarde">
    <w:name w:val="Page de garde"/>
    <w:basedOn w:val="Normal"/>
    <w:rsid w:val="002C570A"/>
    <w:pPr>
      <w:widowControl/>
      <w:overflowPunct/>
      <w:autoSpaceDE/>
      <w:autoSpaceDN/>
      <w:adjustRightInd/>
      <w:spacing w:after="120"/>
      <w:textAlignment w:val="auto"/>
    </w:pPr>
    <w:rPr>
      <w:rFonts w:ascii="ITC Officina Sans Book" w:hAnsi="ITC Officina Sans Book"/>
      <w:smallCaps/>
      <w:color w:val="808080"/>
      <w:sz w:val="3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9AA"/>
    <w:pPr>
      <w:widowControl w:val="0"/>
      <w:overflowPunct w:val="0"/>
      <w:autoSpaceDE w:val="0"/>
      <w:autoSpaceDN w:val="0"/>
      <w:adjustRightInd w:val="0"/>
      <w:textAlignment w:val="baseline"/>
    </w:pPr>
    <w:rPr>
      <w:rFonts w:ascii="Arial" w:hAnsi="Arial"/>
      <w:sz w:val="22"/>
      <w:lang w:val="fr-FR" w:eastAsia="en-US"/>
    </w:rPr>
  </w:style>
  <w:style w:type="paragraph" w:styleId="Titre1">
    <w:name w:val="heading 1"/>
    <w:basedOn w:val="Normal"/>
    <w:next w:val="Normal"/>
    <w:qFormat/>
    <w:rsid w:val="001629AA"/>
    <w:pPr>
      <w:keepNext/>
      <w:tabs>
        <w:tab w:val="left" w:pos="5104"/>
      </w:tabs>
      <w:jc w:val="center"/>
      <w:outlineLvl w:val="0"/>
    </w:pPr>
    <w:rPr>
      <w:b/>
      <w:sz w:val="36"/>
    </w:rPr>
  </w:style>
  <w:style w:type="paragraph" w:styleId="Titre2">
    <w:name w:val="heading 2"/>
    <w:basedOn w:val="Normal"/>
    <w:next w:val="Normal"/>
    <w:qFormat/>
    <w:rsid w:val="001629AA"/>
    <w:pPr>
      <w:keepNext/>
      <w:tabs>
        <w:tab w:val="left" w:pos="5104"/>
      </w:tabs>
      <w:jc w:val="center"/>
      <w:outlineLvl w:val="1"/>
    </w:pPr>
    <w:rPr>
      <w:b/>
      <w:sz w:val="32"/>
    </w:rPr>
  </w:style>
  <w:style w:type="paragraph" w:styleId="Titre3">
    <w:name w:val="heading 3"/>
    <w:basedOn w:val="Normal"/>
    <w:next w:val="Normal"/>
    <w:qFormat/>
    <w:rsid w:val="001629AA"/>
    <w:pPr>
      <w:keepNext/>
      <w:tabs>
        <w:tab w:val="left" w:pos="851"/>
      </w:tabs>
      <w:jc w:val="both"/>
      <w:outlineLvl w:val="2"/>
    </w:pPr>
    <w:rPr>
      <w:b/>
    </w:rPr>
  </w:style>
  <w:style w:type="paragraph" w:styleId="Titre4">
    <w:name w:val="heading 4"/>
    <w:basedOn w:val="Normal"/>
    <w:next w:val="Normal"/>
    <w:qFormat/>
    <w:rsid w:val="001629AA"/>
    <w:pPr>
      <w:keepNext/>
      <w:tabs>
        <w:tab w:val="left" w:pos="5104"/>
      </w:tabs>
      <w:spacing w:after="180"/>
      <w:jc w:val="center"/>
      <w:outlineLvl w:val="3"/>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ied de page"/>
    <w:basedOn w:val="Normal"/>
    <w:rsid w:val="001629AA"/>
    <w:pPr>
      <w:tabs>
        <w:tab w:val="center" w:pos="4253"/>
        <w:tab w:val="right" w:pos="8505"/>
      </w:tabs>
    </w:pPr>
    <w:rPr>
      <w:rFonts w:ascii="Brougham" w:hAnsi="Brougham"/>
      <w:smallCaps/>
      <w:sz w:val="20"/>
    </w:rPr>
  </w:style>
  <w:style w:type="paragraph" w:styleId="Pieddepage">
    <w:name w:val="footer"/>
    <w:basedOn w:val="Normal"/>
    <w:rsid w:val="001629AA"/>
    <w:pPr>
      <w:tabs>
        <w:tab w:val="center" w:pos="4253"/>
        <w:tab w:val="right" w:pos="8505"/>
      </w:tabs>
    </w:pPr>
    <w:rPr>
      <w:rFonts w:ascii="Brougham" w:hAnsi="Brougham"/>
      <w:smallCaps/>
      <w:sz w:val="20"/>
    </w:rPr>
  </w:style>
  <w:style w:type="paragraph" w:styleId="Retraitcorpsdetexte">
    <w:name w:val="Body Text Indent"/>
    <w:basedOn w:val="Normal"/>
    <w:rsid w:val="001629AA"/>
    <w:pPr>
      <w:tabs>
        <w:tab w:val="left" w:pos="851"/>
        <w:tab w:val="left" w:pos="2835"/>
      </w:tabs>
      <w:spacing w:after="120"/>
      <w:ind w:left="3119" w:hanging="3119"/>
      <w:jc w:val="both"/>
    </w:pPr>
  </w:style>
  <w:style w:type="paragraph" w:styleId="Normalcentr">
    <w:name w:val="Block Text"/>
    <w:basedOn w:val="Normal"/>
    <w:rsid w:val="001629AA"/>
    <w:pPr>
      <w:widowControl/>
      <w:tabs>
        <w:tab w:val="left" w:pos="5104"/>
      </w:tabs>
      <w:ind w:left="426" w:right="425"/>
      <w:jc w:val="center"/>
    </w:pPr>
    <w:rPr>
      <w:b/>
      <w:sz w:val="24"/>
      <w:lang w:val="fr-CH"/>
    </w:rPr>
  </w:style>
  <w:style w:type="paragraph" w:customStyle="1" w:styleId="PS">
    <w:name w:val="PS"/>
    <w:rsid w:val="001629AA"/>
    <w:pPr>
      <w:spacing w:before="240" w:line="240" w:lineRule="exact"/>
      <w:jc w:val="both"/>
    </w:pPr>
    <w:rPr>
      <w:rFonts w:ascii="Helv" w:hAnsi="Helv"/>
      <w:sz w:val="16"/>
      <w:lang w:val="fr-FR" w:eastAsia="fr-FR"/>
    </w:rPr>
  </w:style>
  <w:style w:type="paragraph" w:styleId="Corpsdetexte">
    <w:name w:val="Body Text"/>
    <w:basedOn w:val="Normal"/>
    <w:rsid w:val="001629AA"/>
    <w:pPr>
      <w:widowControl/>
      <w:tabs>
        <w:tab w:val="left" w:pos="5104"/>
      </w:tabs>
      <w:jc w:val="center"/>
    </w:pPr>
    <w:rPr>
      <w:b/>
      <w:sz w:val="28"/>
      <w:lang w:val="fr-CH"/>
    </w:rPr>
  </w:style>
  <w:style w:type="table" w:styleId="Grilledutableau">
    <w:name w:val="Table Grid"/>
    <w:basedOn w:val="TableauNormal"/>
    <w:rsid w:val="0043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F2262E"/>
  </w:style>
  <w:style w:type="paragraph" w:styleId="TM1">
    <w:name w:val="toc 1"/>
    <w:basedOn w:val="Normal"/>
    <w:next w:val="Normal"/>
    <w:autoRedefine/>
    <w:semiHidden/>
    <w:rsid w:val="00975F59"/>
    <w:pPr>
      <w:tabs>
        <w:tab w:val="left" w:pos="1276"/>
        <w:tab w:val="right" w:leader="dot" w:pos="9214"/>
      </w:tabs>
      <w:spacing w:before="120" w:after="120"/>
    </w:pPr>
    <w:rPr>
      <w:rFonts w:ascii="Times New Roman" w:hAnsi="Times New Roman"/>
      <w:b/>
      <w:bCs/>
      <w:caps/>
      <w:szCs w:val="22"/>
      <w:u w:val="single"/>
    </w:rPr>
  </w:style>
  <w:style w:type="paragraph" w:styleId="TM2">
    <w:name w:val="toc 2"/>
    <w:basedOn w:val="Normal"/>
    <w:next w:val="Normal"/>
    <w:autoRedefine/>
    <w:semiHidden/>
    <w:rsid w:val="00975F59"/>
    <w:pPr>
      <w:tabs>
        <w:tab w:val="left" w:pos="2127"/>
        <w:tab w:val="right" w:leader="dot" w:pos="9214"/>
      </w:tabs>
      <w:ind w:left="2127" w:hanging="851"/>
    </w:pPr>
    <w:rPr>
      <w:rFonts w:ascii="Times New Roman" w:hAnsi="Times New Roman"/>
      <w:b/>
      <w:bCs/>
      <w:smallCaps/>
      <w:szCs w:val="22"/>
    </w:rPr>
  </w:style>
  <w:style w:type="paragraph" w:styleId="TM3">
    <w:name w:val="toc 3"/>
    <w:basedOn w:val="Normal"/>
    <w:next w:val="Normal"/>
    <w:autoRedefine/>
    <w:semiHidden/>
    <w:rsid w:val="005001F0"/>
    <w:rPr>
      <w:rFonts w:ascii="Times New Roman" w:hAnsi="Times New Roman"/>
      <w:smallCaps/>
      <w:szCs w:val="22"/>
    </w:rPr>
  </w:style>
  <w:style w:type="paragraph" w:styleId="TM4">
    <w:name w:val="toc 4"/>
    <w:basedOn w:val="Normal"/>
    <w:next w:val="Normal"/>
    <w:autoRedefine/>
    <w:semiHidden/>
    <w:rsid w:val="005001F0"/>
    <w:rPr>
      <w:rFonts w:ascii="Times New Roman" w:hAnsi="Times New Roman"/>
      <w:szCs w:val="22"/>
    </w:rPr>
  </w:style>
  <w:style w:type="paragraph" w:styleId="TM5">
    <w:name w:val="toc 5"/>
    <w:basedOn w:val="Normal"/>
    <w:next w:val="Normal"/>
    <w:autoRedefine/>
    <w:semiHidden/>
    <w:rsid w:val="005001F0"/>
    <w:rPr>
      <w:rFonts w:ascii="Times New Roman" w:hAnsi="Times New Roman"/>
      <w:szCs w:val="22"/>
    </w:rPr>
  </w:style>
  <w:style w:type="paragraph" w:styleId="TM6">
    <w:name w:val="toc 6"/>
    <w:basedOn w:val="Normal"/>
    <w:next w:val="Normal"/>
    <w:autoRedefine/>
    <w:semiHidden/>
    <w:rsid w:val="005001F0"/>
    <w:rPr>
      <w:rFonts w:ascii="Times New Roman" w:hAnsi="Times New Roman"/>
      <w:szCs w:val="22"/>
    </w:rPr>
  </w:style>
  <w:style w:type="paragraph" w:styleId="TM7">
    <w:name w:val="toc 7"/>
    <w:basedOn w:val="Normal"/>
    <w:next w:val="Normal"/>
    <w:autoRedefine/>
    <w:semiHidden/>
    <w:rsid w:val="005001F0"/>
    <w:rPr>
      <w:rFonts w:ascii="Times New Roman" w:hAnsi="Times New Roman"/>
      <w:szCs w:val="22"/>
    </w:rPr>
  </w:style>
  <w:style w:type="paragraph" w:styleId="TM8">
    <w:name w:val="toc 8"/>
    <w:basedOn w:val="Normal"/>
    <w:next w:val="Normal"/>
    <w:autoRedefine/>
    <w:semiHidden/>
    <w:rsid w:val="005001F0"/>
    <w:rPr>
      <w:rFonts w:ascii="Times New Roman" w:hAnsi="Times New Roman"/>
      <w:szCs w:val="22"/>
    </w:rPr>
  </w:style>
  <w:style w:type="paragraph" w:styleId="TM9">
    <w:name w:val="toc 9"/>
    <w:basedOn w:val="Normal"/>
    <w:next w:val="Normal"/>
    <w:autoRedefine/>
    <w:semiHidden/>
    <w:rsid w:val="005001F0"/>
    <w:rPr>
      <w:rFonts w:ascii="Times New Roman" w:hAnsi="Times New Roman"/>
      <w:szCs w:val="22"/>
    </w:rPr>
  </w:style>
  <w:style w:type="character" w:styleId="Lienhypertexte">
    <w:name w:val="Hyperlink"/>
    <w:basedOn w:val="Policepardfaut"/>
    <w:rsid w:val="005001F0"/>
    <w:rPr>
      <w:color w:val="0000FF"/>
      <w:u w:val="single"/>
    </w:rPr>
  </w:style>
  <w:style w:type="paragraph" w:styleId="Textedebulles">
    <w:name w:val="Balloon Text"/>
    <w:basedOn w:val="Normal"/>
    <w:semiHidden/>
    <w:rsid w:val="001206D4"/>
    <w:rPr>
      <w:rFonts w:ascii="Tahoma" w:hAnsi="Tahoma" w:cs="Tahoma"/>
      <w:sz w:val="16"/>
      <w:szCs w:val="16"/>
    </w:rPr>
  </w:style>
  <w:style w:type="character" w:styleId="Marquedecommentaire">
    <w:name w:val="annotation reference"/>
    <w:basedOn w:val="Policepardfaut"/>
    <w:semiHidden/>
    <w:rsid w:val="00137AF8"/>
    <w:rPr>
      <w:sz w:val="16"/>
      <w:szCs w:val="16"/>
    </w:rPr>
  </w:style>
  <w:style w:type="paragraph" w:styleId="Commentaire">
    <w:name w:val="annotation text"/>
    <w:basedOn w:val="Normal"/>
    <w:semiHidden/>
    <w:rsid w:val="00137AF8"/>
    <w:rPr>
      <w:sz w:val="20"/>
    </w:rPr>
  </w:style>
  <w:style w:type="paragraph" w:styleId="Objetducommentaire">
    <w:name w:val="annotation subject"/>
    <w:basedOn w:val="Commentaire"/>
    <w:next w:val="Commentaire"/>
    <w:semiHidden/>
    <w:rsid w:val="00137AF8"/>
    <w:rPr>
      <w:b/>
      <w:bCs/>
    </w:rPr>
  </w:style>
  <w:style w:type="character" w:styleId="Lienhypertextesuivivisit">
    <w:name w:val="FollowedHyperlink"/>
    <w:basedOn w:val="Policepardfaut"/>
    <w:rsid w:val="005F6327"/>
    <w:rPr>
      <w:color w:val="800080"/>
      <w:u w:val="single"/>
    </w:rPr>
  </w:style>
  <w:style w:type="paragraph" w:styleId="Paragraphedeliste">
    <w:name w:val="List Paragraph"/>
    <w:basedOn w:val="Normal"/>
    <w:uiPriority w:val="34"/>
    <w:qFormat/>
    <w:rsid w:val="006C382A"/>
    <w:pPr>
      <w:widowControl/>
      <w:overflowPunct/>
      <w:autoSpaceDE/>
      <w:autoSpaceDN/>
      <w:adjustRightInd/>
      <w:ind w:left="720"/>
      <w:contextualSpacing/>
      <w:textAlignment w:val="auto"/>
    </w:pPr>
    <w:rPr>
      <w:lang w:eastAsia="fr-FR"/>
    </w:rPr>
  </w:style>
  <w:style w:type="paragraph" w:customStyle="1" w:styleId="07puces">
    <w:name w:val="07_puces"/>
    <w:qFormat/>
    <w:rsid w:val="00F21A01"/>
    <w:pPr>
      <w:numPr>
        <w:numId w:val="41"/>
      </w:numPr>
      <w:spacing w:line="280" w:lineRule="exact"/>
    </w:pPr>
    <w:rPr>
      <w:sz w:val="24"/>
      <w:szCs w:val="24"/>
      <w:lang w:val="fr-FR" w:eastAsia="fr-FR"/>
    </w:rPr>
  </w:style>
  <w:style w:type="paragraph" w:customStyle="1" w:styleId="Pagedegarde">
    <w:name w:val="Page de garde"/>
    <w:basedOn w:val="Normal"/>
    <w:rsid w:val="002C570A"/>
    <w:pPr>
      <w:widowControl/>
      <w:overflowPunct/>
      <w:autoSpaceDE/>
      <w:autoSpaceDN/>
      <w:adjustRightInd/>
      <w:spacing w:after="120"/>
      <w:textAlignment w:val="auto"/>
    </w:pPr>
    <w:rPr>
      <w:rFonts w:ascii="ITC Officina Sans Book" w:hAnsi="ITC Officina Sans Book"/>
      <w:smallCaps/>
      <w:color w:val="808080"/>
      <w:sz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66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D4C9B-29C4-49CF-A6BE-4F42E902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7017</Words>
  <Characters>38595</Characters>
  <Application>Microsoft Office Word</Application>
  <DocSecurity>0</DocSecurity>
  <Lines>321</Lines>
  <Paragraphs>91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COMMUNE(S)</vt:lpstr>
      <vt:lpstr>COMMUNE(S)</vt:lpstr>
    </vt:vector>
  </TitlesOfParts>
  <Company>Geolina SA</Company>
  <LinksUpToDate>false</LinksUpToDate>
  <CharactersWithSpaces>45521</CharactersWithSpaces>
  <SharedDoc>false</SharedDoc>
  <HLinks>
    <vt:vector size="12" baseType="variant">
      <vt:variant>
        <vt:i4>1048665</vt:i4>
      </vt:variant>
      <vt:variant>
        <vt:i4>3</vt:i4>
      </vt:variant>
      <vt:variant>
        <vt:i4>0</vt:i4>
      </vt:variant>
      <vt:variant>
        <vt:i4>5</vt:i4>
      </vt:variant>
      <vt:variant>
        <vt:lpwstr>http://www.blw.admin.ch/</vt:lpwstr>
      </vt:variant>
      <vt:variant>
        <vt:lpwstr/>
      </vt:variant>
      <vt:variant>
        <vt:i4>6750325</vt:i4>
      </vt:variant>
      <vt:variant>
        <vt:i4>0</vt:i4>
      </vt:variant>
      <vt:variant>
        <vt:i4>0</vt:i4>
      </vt:variant>
      <vt:variant>
        <vt:i4>5</vt:i4>
      </vt:variant>
      <vt:variant>
        <vt:lpwstr>http://admin.fr.ch/iag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COMMUNE(S)</dc:title>
  <dc:creator>Centre Informatique</dc:creator>
  <cp:lastModifiedBy>Ducommun Romain</cp:lastModifiedBy>
  <cp:revision>3</cp:revision>
  <cp:lastPrinted>2018-05-28T14:03:00Z</cp:lastPrinted>
  <dcterms:created xsi:type="dcterms:W3CDTF">2018-05-28T14:02:00Z</dcterms:created>
  <dcterms:modified xsi:type="dcterms:W3CDTF">2018-05-28T14:03:00Z</dcterms:modified>
</cp:coreProperties>
</file>